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1285"/>
        <w:gridCol w:w="4239"/>
      </w:tblGrid>
      <w:tr w:rsidR="004F24F2" w:rsidTr="004F24F2">
        <w:trPr>
          <w:trHeight w:val="1560"/>
        </w:trPr>
        <w:tc>
          <w:tcPr>
            <w:tcW w:w="4258" w:type="dxa"/>
            <w:vAlign w:val="center"/>
            <w:hideMark/>
          </w:tcPr>
          <w:p w:rsidR="004F24F2" w:rsidRDefault="004F2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РЕСПУБЛИКА ТАТАРСТАН</w:t>
            </w:r>
          </w:p>
          <w:p w:rsidR="004F24F2" w:rsidRDefault="004F2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ИСПОЛНИТЕЛЬНЫЙ КОМИТЕТ</w:t>
            </w:r>
          </w:p>
          <w:p w:rsidR="004F24F2" w:rsidRDefault="004F2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БУИНСКОГО</w:t>
            </w:r>
          </w:p>
          <w:p w:rsidR="004F24F2" w:rsidRDefault="004F2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4F24F2" w:rsidRDefault="004F24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63BB428" wp14:editId="48B390C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4F24F2" w:rsidRDefault="004F2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ТАТАРСТАН РЕСПУБЛИКАСЫ</w:t>
            </w:r>
          </w:p>
          <w:p w:rsidR="004F24F2" w:rsidRDefault="004F2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БУА</w:t>
            </w:r>
          </w:p>
          <w:p w:rsidR="004F24F2" w:rsidRDefault="004F2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МУНИЦИПАЛЬ РАЙОНЫ</w:t>
            </w:r>
          </w:p>
          <w:p w:rsidR="004F24F2" w:rsidRDefault="004F24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БАШКАРМА КОМИТЕТЫ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4F24F2" w:rsidTr="004F24F2">
        <w:trPr>
          <w:trHeight w:val="80"/>
        </w:trPr>
        <w:tc>
          <w:tcPr>
            <w:tcW w:w="9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F24F2" w:rsidRDefault="004F24F2">
            <w:pPr>
              <w:spacing w:after="0"/>
            </w:pPr>
          </w:p>
        </w:tc>
      </w:tr>
    </w:tbl>
    <w:p w:rsidR="004F24F2" w:rsidRDefault="004F24F2" w:rsidP="004F24F2">
      <w:pPr>
        <w:spacing w:after="0" w:line="240" w:lineRule="auto"/>
        <w:ind w:right="140" w:firstLine="709"/>
        <w:rPr>
          <w:rFonts w:ascii="Times New Roman" w:hAnsi="Times New Roman"/>
          <w:b/>
          <w:sz w:val="28"/>
          <w:szCs w:val="28"/>
        </w:rPr>
      </w:pPr>
    </w:p>
    <w:p w:rsidR="004F24F2" w:rsidRDefault="004F24F2" w:rsidP="004F24F2">
      <w:pPr>
        <w:widowControl w:val="0"/>
        <w:spacing w:after="0" w:line="240" w:lineRule="auto"/>
        <w:ind w:right="14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                                                          КАРАР</w:t>
      </w:r>
    </w:p>
    <w:p w:rsidR="004F24F2" w:rsidRDefault="004F24F2" w:rsidP="004F24F2">
      <w:pPr>
        <w:widowControl w:val="0"/>
        <w:spacing w:after="0" w:line="240" w:lineRule="auto"/>
        <w:ind w:right="140" w:firstLine="709"/>
        <w:jc w:val="center"/>
        <w:rPr>
          <w:rFonts w:ascii="Times New Roman" w:hAnsi="Times New Roman"/>
          <w:sz w:val="28"/>
          <w:szCs w:val="28"/>
        </w:rPr>
      </w:pPr>
    </w:p>
    <w:p w:rsidR="004F24F2" w:rsidRDefault="004F24F2" w:rsidP="004F24F2">
      <w:pPr>
        <w:widowControl w:val="0"/>
        <w:spacing w:after="0" w:line="240" w:lineRule="auto"/>
        <w:ind w:right="14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17.10.2022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Буа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шәһәре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№ 309 Бк/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</w:p>
    <w:p w:rsidR="004F24F2" w:rsidRDefault="004F24F2" w:rsidP="004F24F2">
      <w:pPr>
        <w:widowControl w:val="0"/>
        <w:tabs>
          <w:tab w:val="left" w:pos="4253"/>
        </w:tabs>
        <w:spacing w:after="0" w:line="240" w:lineRule="auto"/>
        <w:ind w:right="5384" w:firstLine="709"/>
        <w:jc w:val="both"/>
        <w:rPr>
          <w:rFonts w:ascii="Times New Roman" w:hAnsi="Times New Roman"/>
          <w:sz w:val="28"/>
          <w:szCs w:val="28"/>
        </w:rPr>
      </w:pPr>
    </w:p>
    <w:p w:rsidR="004F24F2" w:rsidRDefault="004F24F2" w:rsidP="004F24F2">
      <w:pPr>
        <w:widowControl w:val="0"/>
        <w:tabs>
          <w:tab w:val="left" w:pos="4253"/>
        </w:tabs>
        <w:spacing w:after="0" w:line="240" w:lineRule="auto"/>
        <w:ind w:right="5384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F24F2" w:rsidRPr="00216C9D" w:rsidRDefault="004F24F2" w:rsidP="004F24F2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16C9D">
        <w:rPr>
          <w:rFonts w:ascii="Times New Roman" w:hAnsi="Times New Roman"/>
          <w:sz w:val="28"/>
          <w:szCs w:val="28"/>
        </w:rPr>
        <w:t xml:space="preserve">Проект </w:t>
      </w:r>
      <w:proofErr w:type="spellStart"/>
      <w:r w:rsidRPr="00216C9D">
        <w:rPr>
          <w:rFonts w:ascii="Times New Roman" w:hAnsi="Times New Roman"/>
          <w:sz w:val="28"/>
          <w:szCs w:val="28"/>
        </w:rPr>
        <w:t>документларын</w:t>
      </w:r>
      <w:proofErr w:type="spellEnd"/>
      <w:r w:rsidRPr="00216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6C9D">
        <w:rPr>
          <w:rFonts w:ascii="Times New Roman" w:hAnsi="Times New Roman"/>
          <w:sz w:val="28"/>
          <w:szCs w:val="28"/>
        </w:rPr>
        <w:t>раслау</w:t>
      </w:r>
      <w:proofErr w:type="spellEnd"/>
      <w:r w:rsidRPr="00216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6C9D">
        <w:rPr>
          <w:rFonts w:ascii="Times New Roman" w:hAnsi="Times New Roman"/>
          <w:sz w:val="28"/>
          <w:szCs w:val="28"/>
        </w:rPr>
        <w:t>турында</w:t>
      </w:r>
      <w:proofErr w:type="spellEnd"/>
    </w:p>
    <w:p w:rsidR="004F24F2" w:rsidRPr="00216C9D" w:rsidRDefault="004F24F2" w:rsidP="004F24F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24F2" w:rsidRPr="00216C9D" w:rsidRDefault="004F24F2" w:rsidP="004F24F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Россия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Федерациясе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Шәһәр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төзелеше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кодексының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48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статьясындагы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15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өлеше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нигезендә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, Татарстан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Республикасы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Министрлар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Кабинетының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2020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елның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29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апрелендәге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860-р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номерлы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күрсәтмәсе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Татарстан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Республикасы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төзелеш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һәм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архитектура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буенча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дәүләт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экспертизасы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һәм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бәя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кую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идарәсе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дәүләт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автоном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учреждениесенең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2021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елның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16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сентябрендәге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16-1-1-3-052711-2021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номерлы</w:t>
      </w:r>
      <w:proofErr w:type="spellEnd"/>
      <w:proofErr w:type="gram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әүләт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экспертизасы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ңай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бәяләмәсен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исәпкә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алып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Татарстан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Республикасы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Буа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районы </w:t>
      </w:r>
      <w:r w:rsidRPr="00216C9D">
        <w:rPr>
          <w:rFonts w:ascii="Times New Roman" w:eastAsia="Times New Roman" w:hAnsi="Times New Roman"/>
          <w:sz w:val="28"/>
          <w:szCs w:val="28"/>
          <w:lang w:val="tt-RU" w:eastAsia="ru-RU"/>
        </w:rPr>
        <w:t>Б</w:t>
      </w:r>
      <w:proofErr w:type="spellStart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ашкарма</w:t>
      </w:r>
      <w:proofErr w:type="spellEnd"/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комитеты</w:t>
      </w:r>
    </w:p>
    <w:p w:rsidR="004F24F2" w:rsidRPr="00216C9D" w:rsidRDefault="004F24F2" w:rsidP="004F24F2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24F2" w:rsidRPr="00216C9D" w:rsidRDefault="004F24F2" w:rsidP="004F24F2">
      <w:pPr>
        <w:widowControl w:val="0"/>
        <w:spacing w:after="0" w:line="240" w:lineRule="auto"/>
        <w:ind w:right="-1" w:hanging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C9D">
        <w:rPr>
          <w:rFonts w:ascii="Times New Roman" w:eastAsia="Times New Roman" w:hAnsi="Times New Roman"/>
          <w:sz w:val="28"/>
          <w:szCs w:val="28"/>
          <w:lang w:val="tt-RU" w:eastAsia="ru-RU"/>
        </w:rPr>
        <w:t>КАРАР БИРӘ</w:t>
      </w:r>
      <w:r w:rsidRPr="00216C9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F24F2" w:rsidRPr="00216C9D" w:rsidRDefault="004F24F2" w:rsidP="004F24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24F2" w:rsidRPr="00216C9D" w:rsidRDefault="004F24F2" w:rsidP="004F24F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1. </w:t>
      </w:r>
      <w:proofErr w:type="spellStart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Расларга</w:t>
      </w:r>
      <w:proofErr w:type="spellEnd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:</w:t>
      </w:r>
    </w:p>
    <w:p w:rsidR="004F24F2" w:rsidRPr="00216C9D" w:rsidRDefault="004F24F2" w:rsidP="004F24F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val="tt-RU" w:eastAsia="en-US"/>
        </w:rPr>
      </w:pPr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proofErr w:type="gramStart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ТР</w:t>
      </w:r>
      <w:proofErr w:type="gramEnd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proofErr w:type="spellStart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Буа</w:t>
      </w:r>
      <w:proofErr w:type="spellEnd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proofErr w:type="spellStart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муниципаль</w:t>
      </w:r>
      <w:proofErr w:type="spellEnd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районы  </w:t>
      </w:r>
      <w:proofErr w:type="spellStart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Буа</w:t>
      </w:r>
      <w:proofErr w:type="spellEnd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ш</w:t>
      </w:r>
      <w:r w:rsidRPr="00216C9D">
        <w:rPr>
          <w:rFonts w:ascii="Times New Roman" w:eastAsia="Calibri" w:hAnsi="Times New Roman" w:cs="Times New Roman"/>
          <w:b w:val="0"/>
          <w:sz w:val="28"/>
          <w:szCs w:val="28"/>
          <w:lang w:val="tt-RU" w:eastAsia="en-US"/>
        </w:rPr>
        <w:t>әһә</w:t>
      </w:r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ре Ипподром </w:t>
      </w:r>
      <w:r w:rsidRPr="00216C9D">
        <w:rPr>
          <w:rFonts w:ascii="Times New Roman" w:eastAsia="Calibri" w:hAnsi="Times New Roman" w:cs="Times New Roman"/>
          <w:b w:val="0"/>
          <w:sz w:val="28"/>
          <w:szCs w:val="28"/>
          <w:lang w:val="tt-RU" w:eastAsia="en-US"/>
        </w:rPr>
        <w:t xml:space="preserve">бистәсенә </w:t>
      </w:r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су </w:t>
      </w:r>
      <w:r w:rsidRPr="00216C9D">
        <w:rPr>
          <w:rFonts w:ascii="Times New Roman" w:eastAsia="Calibri" w:hAnsi="Times New Roman" w:cs="Times New Roman"/>
          <w:b w:val="0"/>
          <w:sz w:val="28"/>
          <w:szCs w:val="28"/>
          <w:lang w:val="tt-RU" w:eastAsia="en-US"/>
        </w:rPr>
        <w:t xml:space="preserve">китерү </w:t>
      </w:r>
      <w:r w:rsidR="00216C9D" w:rsidRPr="00216C9D">
        <w:rPr>
          <w:rFonts w:ascii="Times New Roman" w:eastAsia="Calibri" w:hAnsi="Times New Roman" w:cs="Times New Roman"/>
          <w:b w:val="0"/>
          <w:sz w:val="28"/>
          <w:szCs w:val="28"/>
          <w:lang w:val="tt-RU" w:eastAsia="en-US"/>
        </w:rPr>
        <w:t xml:space="preserve">юлы </w:t>
      </w:r>
      <w:proofErr w:type="spellStart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төзү</w:t>
      </w:r>
      <w:proofErr w:type="spellEnd"/>
      <w:r w:rsidR="00216C9D"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объекты </w:t>
      </w:r>
      <w:proofErr w:type="spellStart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буенча</w:t>
      </w:r>
      <w:proofErr w:type="spellEnd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2021 </w:t>
      </w:r>
      <w:proofErr w:type="spellStart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елда</w:t>
      </w:r>
      <w:proofErr w:type="spellEnd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proofErr w:type="spellStart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түбәндәге</w:t>
      </w:r>
      <w:proofErr w:type="spellEnd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техник-</w:t>
      </w:r>
      <w:proofErr w:type="spellStart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икътисадый</w:t>
      </w:r>
      <w:proofErr w:type="spellEnd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proofErr w:type="spellStart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күрсәткечләр</w:t>
      </w:r>
      <w:proofErr w:type="spellEnd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proofErr w:type="spellStart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белән</w:t>
      </w:r>
      <w:proofErr w:type="spellEnd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proofErr w:type="spellStart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эшләнгән</w:t>
      </w:r>
      <w:proofErr w:type="spellEnd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проект </w:t>
      </w:r>
      <w:proofErr w:type="spellStart"/>
      <w:r w:rsidRPr="00216C9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документациясе</w:t>
      </w:r>
      <w:proofErr w:type="spellEnd"/>
      <w:r w:rsidR="00216C9D" w:rsidRPr="00216C9D">
        <w:rPr>
          <w:rFonts w:ascii="Times New Roman" w:eastAsia="Calibri" w:hAnsi="Times New Roman" w:cs="Times New Roman"/>
          <w:b w:val="0"/>
          <w:sz w:val="28"/>
          <w:szCs w:val="28"/>
          <w:lang w:val="tt-RU" w:eastAsia="en-US"/>
        </w:rPr>
        <w:t>н:</w:t>
      </w:r>
    </w:p>
    <w:p w:rsidR="00216C9D" w:rsidRPr="00216C9D" w:rsidRDefault="00216C9D" w:rsidP="004F24F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val="tt-RU" w:eastAsia="en-US"/>
        </w:rPr>
      </w:pPr>
      <w:r w:rsidRPr="00216C9D">
        <w:rPr>
          <w:rFonts w:ascii="Times New Roman" w:eastAsia="Calibri" w:hAnsi="Times New Roman" w:cs="Times New Roman"/>
          <w:b w:val="0"/>
          <w:sz w:val="28"/>
          <w:szCs w:val="28"/>
          <w:lang w:val="tt-RU" w:eastAsia="en-US"/>
        </w:rPr>
        <w:t>Субелән тәэмин итү челтәре-1589 м.</w:t>
      </w:r>
    </w:p>
    <w:p w:rsidR="00216C9D" w:rsidRPr="00216C9D" w:rsidRDefault="00216C9D" w:rsidP="004F24F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val="tt-RU" w:eastAsia="en-US"/>
        </w:rPr>
      </w:pPr>
      <w:r w:rsidRPr="00216C9D">
        <w:rPr>
          <w:rFonts w:ascii="Times New Roman" w:eastAsia="Calibri" w:hAnsi="Times New Roman" w:cs="Times New Roman"/>
          <w:b w:val="0"/>
          <w:sz w:val="28"/>
          <w:szCs w:val="28"/>
          <w:lang w:val="tt-RU" w:eastAsia="en-US"/>
        </w:rPr>
        <w:t>2021 елның 3 кварталына бәяләр дәрәҗәсендә гомуми смета бәясе, НДСны исәпкә алып, 15819,69 мең сум;</w:t>
      </w:r>
    </w:p>
    <w:p w:rsidR="004F24F2" w:rsidRPr="00216C9D" w:rsidRDefault="004F24F2" w:rsidP="004F24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216C9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2. Әлеге карар имза салынган көннән законлы көченә керә, Татарстан Республикасы муниципаль берәмлекләре Порталында Интернет мәгълүмат-телекоммуникация челтәрендә </w:t>
      </w:r>
      <w:hyperlink r:id="rId6" w:history="1">
        <w:r w:rsidRPr="00216C9D">
          <w:rPr>
            <w:rStyle w:val="a3"/>
            <w:rFonts w:ascii="Times New Roman" w:hAnsi="Times New Roman" w:cs="Times New Roman"/>
            <w:b w:val="0"/>
            <w:sz w:val="28"/>
            <w:szCs w:val="28"/>
            <w:lang w:val="tt-RU"/>
          </w:rPr>
          <w:t>https://buinsk.tatarstan.ru/</w:t>
        </w:r>
      </w:hyperlink>
      <w:r w:rsidRPr="00216C9D">
        <w:rPr>
          <w:rFonts w:ascii="Times New Roman" w:hAnsi="Times New Roman" w:cs="Times New Roman"/>
          <w:b w:val="0"/>
          <w:sz w:val="28"/>
          <w:szCs w:val="28"/>
          <w:lang w:val="tt-RU"/>
        </w:rPr>
        <w:t>. адресы буенча урнаштырылырга тиеш.</w:t>
      </w:r>
    </w:p>
    <w:p w:rsidR="00216C9D" w:rsidRPr="00216C9D" w:rsidRDefault="004F24F2" w:rsidP="004F24F2">
      <w:pPr>
        <w:widowControl w:val="0"/>
        <w:tabs>
          <w:tab w:val="left" w:pos="1005"/>
        </w:tabs>
        <w:spacing w:after="0" w:line="240" w:lineRule="auto"/>
        <w:ind w:right="2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216C9D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3. </w:t>
      </w:r>
      <w:r w:rsidR="00216C9D" w:rsidRPr="00216C9D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Әлеге карарның үтәлешен контрольдә тотуны Буа муниципаль районы Башкарма комитеты җитәкчесенең беренче урынбасары И.Г.Гыйззәтовка йөкләргә. </w:t>
      </w:r>
    </w:p>
    <w:p w:rsidR="004F24F2" w:rsidRPr="00216C9D" w:rsidRDefault="004F24F2" w:rsidP="004F24F2">
      <w:pPr>
        <w:widowControl w:val="0"/>
        <w:tabs>
          <w:tab w:val="left" w:pos="980"/>
        </w:tabs>
        <w:spacing w:after="0" w:line="317" w:lineRule="exact"/>
        <w:ind w:left="700" w:right="40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</w:p>
    <w:p w:rsidR="004F24F2" w:rsidRPr="00216C9D" w:rsidRDefault="004F24F2" w:rsidP="004F24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4F24F2" w:rsidRPr="00216C9D" w:rsidRDefault="004F24F2" w:rsidP="004F24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216C9D">
        <w:rPr>
          <w:rFonts w:ascii="Times New Roman" w:eastAsia="Times New Roman" w:hAnsi="Times New Roman"/>
          <w:sz w:val="28"/>
          <w:szCs w:val="28"/>
          <w:lang w:val="tt-RU" w:eastAsia="ru-RU"/>
        </w:rPr>
        <w:t>Җитәкче                                                                             Л.Р. Шакирҗанов</w:t>
      </w:r>
    </w:p>
    <w:p w:rsidR="004F24F2" w:rsidRPr="00216C9D" w:rsidRDefault="004F24F2" w:rsidP="004F24F2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B3A3B" w:rsidRPr="00216C9D" w:rsidRDefault="00FB3A3B">
      <w:pPr>
        <w:rPr>
          <w:lang w:val="tt-RU"/>
        </w:rPr>
      </w:pPr>
    </w:p>
    <w:sectPr w:rsidR="00FB3A3B" w:rsidRPr="0021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83"/>
    <w:rsid w:val="00216C9D"/>
    <w:rsid w:val="004F24F2"/>
    <w:rsid w:val="00881383"/>
    <w:rsid w:val="00FB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F24F2"/>
    <w:rPr>
      <w:color w:val="0000FF"/>
      <w:u w:val="single"/>
    </w:rPr>
  </w:style>
  <w:style w:type="paragraph" w:customStyle="1" w:styleId="ConsPlusTitle">
    <w:name w:val="ConsPlusTitle"/>
    <w:rsid w:val="004F2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4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F24F2"/>
    <w:rPr>
      <w:color w:val="0000FF"/>
      <w:u w:val="single"/>
    </w:rPr>
  </w:style>
  <w:style w:type="paragraph" w:customStyle="1" w:styleId="ConsPlusTitle">
    <w:name w:val="ConsPlusTitle"/>
    <w:rsid w:val="004F2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4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insk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2022-10-27T12:20:00Z</dcterms:created>
  <dcterms:modified xsi:type="dcterms:W3CDTF">2022-10-27T12:39:00Z</dcterms:modified>
</cp:coreProperties>
</file>