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55" w:rsidRDefault="00DE1855" w:rsidP="00DE1855">
      <w:pPr>
        <w:pStyle w:val="headertext"/>
        <w:spacing w:line="276" w:lineRule="auto"/>
        <w:ind w:right="-1"/>
        <w:contextualSpacing/>
        <w:jc w:val="center"/>
      </w:pPr>
      <w:r>
        <w:t xml:space="preserve">ПРОЕКТ РЕШЕНИЯ БУИНСКОГО ГОРОДСКОГО СОВЕТА </w:t>
      </w:r>
    </w:p>
    <w:p w:rsidR="00DE1855" w:rsidRDefault="00DE1855" w:rsidP="00DE1855">
      <w:pPr>
        <w:pStyle w:val="headertext"/>
        <w:spacing w:line="276" w:lineRule="auto"/>
        <w:ind w:right="-1"/>
        <w:contextualSpacing/>
        <w:jc w:val="center"/>
      </w:pPr>
      <w:r>
        <w:t>БУИНСКОГО МУНИЦИПАЛЬНОГО РАЙОНА РЕСПУБЛИКИ ТАТАРСТАН</w:t>
      </w:r>
    </w:p>
    <w:p w:rsidR="00DE1855" w:rsidRDefault="00DE1855" w:rsidP="00C35707">
      <w:pPr>
        <w:pStyle w:val="headertext"/>
        <w:spacing w:line="276" w:lineRule="auto"/>
        <w:ind w:right="5102"/>
        <w:contextualSpacing/>
        <w:jc w:val="both"/>
      </w:pPr>
    </w:p>
    <w:p w:rsidR="00DE1855" w:rsidRDefault="00DE1855" w:rsidP="00C35707">
      <w:pPr>
        <w:pStyle w:val="headertext"/>
        <w:spacing w:line="276" w:lineRule="auto"/>
        <w:ind w:right="5102"/>
        <w:contextualSpacing/>
        <w:jc w:val="both"/>
      </w:pPr>
    </w:p>
    <w:p w:rsidR="00DE1855" w:rsidRDefault="00DE1855" w:rsidP="00C35707">
      <w:pPr>
        <w:pStyle w:val="headertext"/>
        <w:spacing w:line="276" w:lineRule="auto"/>
        <w:ind w:right="5102"/>
        <w:contextualSpacing/>
        <w:jc w:val="both"/>
      </w:pPr>
    </w:p>
    <w:p w:rsidR="00DE1855" w:rsidRDefault="00DE1855" w:rsidP="00C35707">
      <w:pPr>
        <w:pStyle w:val="headertext"/>
        <w:spacing w:line="276" w:lineRule="auto"/>
        <w:ind w:right="5102"/>
        <w:contextualSpacing/>
        <w:jc w:val="both"/>
      </w:pPr>
    </w:p>
    <w:p w:rsidR="00DE1855" w:rsidRDefault="00DE1855" w:rsidP="00C35707">
      <w:pPr>
        <w:pStyle w:val="headertext"/>
        <w:spacing w:line="276" w:lineRule="auto"/>
        <w:ind w:right="5102"/>
        <w:contextualSpacing/>
        <w:jc w:val="both"/>
      </w:pPr>
    </w:p>
    <w:p w:rsidR="00BC4334" w:rsidRDefault="00616235" w:rsidP="00C35707">
      <w:pPr>
        <w:pStyle w:val="headertext"/>
        <w:spacing w:line="276" w:lineRule="auto"/>
        <w:ind w:right="5102"/>
        <w:contextualSpacing/>
        <w:jc w:val="both"/>
      </w:pPr>
      <w:r>
        <w:t>О внесении изменений в</w:t>
      </w:r>
      <w:r w:rsidR="00BC4334">
        <w:t xml:space="preserve"> «</w:t>
      </w:r>
      <w:r w:rsidR="00C35707" w:rsidRPr="00C35707">
        <w:t xml:space="preserve">Положении </w:t>
      </w:r>
      <w:r w:rsidR="00DE1855" w:rsidRPr="00DE1855">
        <w:t>о муниципальной службе в муниципальном образовании город Буинск Буинского муниципального района Республики Татарстан</w:t>
      </w:r>
      <w:r w:rsidR="008D0D45">
        <w:t>»</w:t>
      </w:r>
      <w:r w:rsidR="00BC4334">
        <w:t xml:space="preserve"> утвержденное решением</w:t>
      </w:r>
      <w:r w:rsidR="00DE1855">
        <w:t xml:space="preserve"> Буинского городского</w:t>
      </w:r>
      <w:r w:rsidR="00C64D33">
        <w:t xml:space="preserve"> </w:t>
      </w:r>
      <w:r w:rsidR="00BC4334">
        <w:t>Совета</w:t>
      </w:r>
      <w:r w:rsidR="00C35707">
        <w:t xml:space="preserve"> Буинского муниципального района</w:t>
      </w:r>
      <w:r w:rsidR="00BC4334">
        <w:t xml:space="preserve"> </w:t>
      </w:r>
      <w:r w:rsidR="00DE1855">
        <w:t>Республики Татарстан от 29</w:t>
      </w:r>
      <w:r w:rsidR="00C64D33">
        <w:t>.</w:t>
      </w:r>
      <w:r w:rsidR="00DE1855">
        <w:t>03.2019 № 1-41</w:t>
      </w:r>
      <w:r w:rsidR="00BC4334">
        <w:t xml:space="preserve"> </w:t>
      </w:r>
    </w:p>
    <w:p w:rsidR="00BC4334" w:rsidRDefault="00BC4334" w:rsidP="00B44C30">
      <w:pPr>
        <w:pStyle w:val="headertext"/>
        <w:spacing w:line="276" w:lineRule="auto"/>
        <w:contextualSpacing/>
        <w:jc w:val="both"/>
      </w:pPr>
    </w:p>
    <w:p w:rsidR="00616235" w:rsidRDefault="00161540" w:rsidP="00B44C30">
      <w:pPr>
        <w:pStyle w:val="headertext"/>
        <w:spacing w:line="276" w:lineRule="auto"/>
        <w:ind w:firstLine="480"/>
        <w:contextualSpacing/>
        <w:jc w:val="both"/>
      </w:pPr>
      <w:r>
        <w:t xml:space="preserve">В </w:t>
      </w:r>
      <w:r w:rsidR="00C64D33" w:rsidRPr="00C64D33">
        <w:t xml:space="preserve">целях </w:t>
      </w:r>
      <w:r w:rsidR="00C64D33">
        <w:t>приведения нормативного правового акта в соответствие с действующим законодатель</w:t>
      </w:r>
      <w:r w:rsidR="008D0D45">
        <w:t>ством, в</w:t>
      </w:r>
      <w:r w:rsidR="008D0D45" w:rsidRPr="008D0D45">
        <w:t xml:space="preserve"> соответствии с Федеральным законом от 02.03.2007 год</w:t>
      </w:r>
      <w:r w:rsidR="008D0D45">
        <w:t>а №25-ФЗ «</w:t>
      </w:r>
      <w:r w:rsidR="008D0D45" w:rsidRPr="008D0D45">
        <w:t>О муниципальной</w:t>
      </w:r>
      <w:r w:rsidR="008D0D45">
        <w:t xml:space="preserve"> службе в Российской Федерации», </w:t>
      </w:r>
      <w:r w:rsidR="008D0D45" w:rsidRPr="008D0D45">
        <w:t>Федеральным зако</w:t>
      </w:r>
      <w:r w:rsidR="008D0D45">
        <w:t>ном от 06.10.2003 года №131-ФЗ «</w:t>
      </w:r>
      <w:r w:rsidR="008D0D45" w:rsidRPr="008D0D45">
        <w:t>Об общих принципах организации местного самоуп</w:t>
      </w:r>
      <w:r w:rsidR="008D0D45">
        <w:t>равления в Российской Федерации»</w:t>
      </w:r>
      <w:r w:rsidR="008D0D45" w:rsidRPr="008D0D45">
        <w:t>, Кодексом Республики Татарстан о муниципал</w:t>
      </w:r>
      <w:r w:rsidR="008D0D45">
        <w:t>ьной службе от 25.06.2013 года №</w:t>
      </w:r>
      <w:r w:rsidR="008D0D45" w:rsidRPr="008D0D45">
        <w:t>50-ЗРТ</w:t>
      </w:r>
      <w:r w:rsidR="008D0D45">
        <w:t xml:space="preserve">, </w:t>
      </w:r>
      <w:r w:rsidR="00DE1855">
        <w:t xml:space="preserve">Буинский городской </w:t>
      </w:r>
      <w:r w:rsidR="00C64D33">
        <w:t>Совет Буинского муниципального района Республики Татарстан</w:t>
      </w:r>
    </w:p>
    <w:p w:rsidR="00616235" w:rsidRPr="00C64D33" w:rsidRDefault="00616235" w:rsidP="00B44C30">
      <w:pPr>
        <w:pStyle w:val="formattext"/>
        <w:spacing w:after="240" w:afterAutospacing="0" w:line="276" w:lineRule="auto"/>
        <w:ind w:firstLine="480"/>
        <w:jc w:val="center"/>
      </w:pPr>
      <w:r w:rsidRPr="00C64D33">
        <w:t>РЕШИЛ:</w:t>
      </w:r>
    </w:p>
    <w:p w:rsidR="00C64D33" w:rsidRDefault="00616235" w:rsidP="00C64D33">
      <w:pPr>
        <w:pStyle w:val="headertext"/>
        <w:spacing w:after="240" w:line="276" w:lineRule="auto"/>
        <w:ind w:firstLine="567"/>
        <w:contextualSpacing/>
        <w:jc w:val="both"/>
      </w:pPr>
      <w:r>
        <w:t>1. Внести</w:t>
      </w:r>
      <w:r w:rsidR="008C468E">
        <w:t xml:space="preserve"> следующие</w:t>
      </w:r>
      <w:r>
        <w:t xml:space="preserve"> изменения в </w:t>
      </w:r>
      <w:r w:rsidR="008D0D45" w:rsidRPr="008D0D45">
        <w:t>«</w:t>
      </w:r>
      <w:r w:rsidR="00DE1855" w:rsidRPr="00DE1855">
        <w:t>Положении о муниципальной службе в муниципальном образовании город Буинск Буинского муниципального района Республики Татарстан» утвержденное решением Буинского городского Совета Буинского муниципального района Республики</w:t>
      </w:r>
      <w:r w:rsidR="00DE1855">
        <w:t xml:space="preserve"> Татарстан от 29.03.2019 № 1-41</w:t>
      </w:r>
      <w:r w:rsidR="008D0D45" w:rsidRPr="008D0D45">
        <w:t xml:space="preserve"> </w:t>
      </w:r>
      <w:r w:rsidR="00BC4334">
        <w:t xml:space="preserve">(далее – </w:t>
      </w:r>
      <w:r w:rsidR="00C35707">
        <w:t>Положение</w:t>
      </w:r>
      <w:r w:rsidR="008C468E">
        <w:t>):</w:t>
      </w:r>
    </w:p>
    <w:p w:rsidR="00DE1855" w:rsidRDefault="00C64D33" w:rsidP="00DE1855">
      <w:pPr>
        <w:pStyle w:val="headertext"/>
        <w:spacing w:after="240" w:line="276" w:lineRule="auto"/>
        <w:ind w:firstLine="567"/>
        <w:contextualSpacing/>
        <w:jc w:val="both"/>
      </w:pPr>
      <w:r>
        <w:t>1.1.</w:t>
      </w:r>
      <w:r w:rsidR="008D0D45">
        <w:t xml:space="preserve"> </w:t>
      </w:r>
      <w:r w:rsidR="00DE1855">
        <w:t>Подпункт 7 пункта 16.3 главы 16 Положения</w:t>
      </w:r>
      <w:r w:rsidR="00DE1855" w:rsidRPr="00DE1855">
        <w:t xml:space="preserve"> </w:t>
      </w:r>
      <w:r w:rsidR="00DE1855">
        <w:t>изменить и изложить в следующей редакции:</w:t>
      </w:r>
    </w:p>
    <w:p w:rsidR="00DE1855" w:rsidRDefault="00DE1855" w:rsidP="00DE1855">
      <w:pPr>
        <w:pStyle w:val="headertext"/>
        <w:spacing w:after="240" w:line="276" w:lineRule="auto"/>
        <w:ind w:firstLine="567"/>
        <w:contextualSpacing/>
        <w:jc w:val="both"/>
      </w:pPr>
      <w:r>
        <w:t xml:space="preserve">«7) </w:t>
      </w:r>
      <w:r w:rsidRPr="00DE1855">
        <w:t xml:space="preserve"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</w:t>
      </w:r>
      <w:r>
        <w:t>договором Российской Федерации;».</w:t>
      </w:r>
    </w:p>
    <w:p w:rsidR="00DE1855" w:rsidRDefault="00DE1855" w:rsidP="00DE1855">
      <w:pPr>
        <w:pStyle w:val="headertext"/>
        <w:spacing w:after="240" w:line="276" w:lineRule="auto"/>
        <w:ind w:firstLine="567"/>
        <w:contextualSpacing/>
        <w:jc w:val="both"/>
      </w:pPr>
      <w:r>
        <w:t>1.2. Абзац 5 пункта 16.3 главы 16 Положения изменить и изложить в следующей редакции:</w:t>
      </w:r>
    </w:p>
    <w:p w:rsidR="00DE1855" w:rsidRDefault="00DE1855" w:rsidP="00DE1855">
      <w:pPr>
        <w:pStyle w:val="headertext"/>
        <w:spacing w:after="240" w:line="276" w:lineRule="auto"/>
        <w:ind w:firstLine="567"/>
        <w:contextualSpacing/>
        <w:jc w:val="both"/>
      </w:pPr>
      <w:r>
        <w:t>«</w:t>
      </w:r>
      <w:r w:rsidRPr="00DE1855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</w:t>
      </w:r>
      <w:r>
        <w:t xml:space="preserve"> ими соответствующей должности.»</w:t>
      </w:r>
      <w:r w:rsidRPr="00DE1855">
        <w:t>.</w:t>
      </w:r>
    </w:p>
    <w:p w:rsidR="00DE1855" w:rsidRDefault="00DE1855" w:rsidP="00DE1855">
      <w:pPr>
        <w:pStyle w:val="headertext"/>
        <w:spacing w:after="240" w:line="276" w:lineRule="auto"/>
        <w:ind w:firstLine="567"/>
        <w:contextualSpacing/>
        <w:jc w:val="both"/>
      </w:pPr>
    </w:p>
    <w:p w:rsidR="00DE1855" w:rsidRDefault="00DE1855" w:rsidP="00C64D33">
      <w:pPr>
        <w:pStyle w:val="headertext"/>
        <w:spacing w:after="240" w:line="276" w:lineRule="auto"/>
        <w:ind w:firstLine="567"/>
        <w:contextualSpacing/>
        <w:jc w:val="both"/>
      </w:pPr>
    </w:p>
    <w:p w:rsidR="00DE1855" w:rsidRDefault="00DE1855" w:rsidP="00DE1855">
      <w:pPr>
        <w:pStyle w:val="headertext"/>
        <w:spacing w:after="240" w:line="276" w:lineRule="auto"/>
        <w:ind w:firstLine="567"/>
        <w:contextualSpacing/>
        <w:jc w:val="both"/>
      </w:pPr>
      <w:r>
        <w:lastRenderedPageBreak/>
        <w:t>1.3</w:t>
      </w:r>
      <w:r>
        <w:t xml:space="preserve">. </w:t>
      </w:r>
      <w:r>
        <w:t>Подпункт 2 пункта 22.1 раздела 22 Положения</w:t>
      </w:r>
      <w:r w:rsidRPr="00DE1855">
        <w:t xml:space="preserve"> признать утратившим силу.</w:t>
      </w:r>
    </w:p>
    <w:p w:rsidR="006D460B" w:rsidRDefault="006D460B" w:rsidP="00B44C30">
      <w:pPr>
        <w:pStyle w:val="headertext"/>
        <w:spacing w:after="240" w:afterAutospacing="0" w:line="276" w:lineRule="auto"/>
        <w:ind w:firstLine="567"/>
        <w:contextualSpacing/>
        <w:jc w:val="both"/>
        <w:rPr>
          <w:bCs/>
        </w:rPr>
      </w:pPr>
      <w:r w:rsidRPr="006D460B">
        <w:t xml:space="preserve">2. </w:t>
      </w:r>
      <w:r w:rsidRPr="006D460B">
        <w:rPr>
          <w:bCs/>
        </w:rPr>
        <w:t xml:space="preserve">Настоящее </w:t>
      </w:r>
      <w:r>
        <w:rPr>
          <w:bCs/>
        </w:rPr>
        <w:t>решение</w:t>
      </w:r>
      <w:r w:rsidRPr="006D460B">
        <w:rPr>
          <w:bCs/>
        </w:rPr>
        <w:t xml:space="preserve"> вступает в законную силу со дня официального </w:t>
      </w:r>
      <w:r w:rsidR="002A6B0B">
        <w:rPr>
          <w:bCs/>
        </w:rPr>
        <w:t>опубликования</w:t>
      </w:r>
      <w:r w:rsidRPr="006D460B">
        <w:rPr>
          <w:bCs/>
        </w:rPr>
        <w:t xml:space="preserve"> на Официальном портале правовой информации Республики Татарстан по адресу </w:t>
      </w:r>
      <w:hyperlink r:id="rId4" w:history="1">
        <w:r w:rsidRPr="006D460B">
          <w:rPr>
            <w:rStyle w:val="a3"/>
            <w:bCs/>
          </w:rPr>
          <w:t>http://pravo.tatarstan.ru/</w:t>
        </w:r>
      </w:hyperlink>
      <w:r w:rsidRPr="006D460B">
        <w:rPr>
          <w:bCs/>
        </w:rPr>
        <w:t>, а также</w:t>
      </w:r>
      <w:r w:rsidR="00E77C5A">
        <w:rPr>
          <w:bCs/>
        </w:rPr>
        <w:t xml:space="preserve"> подлежит размещению</w:t>
      </w:r>
      <w:r w:rsidRPr="006D460B">
        <w:rPr>
          <w:bCs/>
        </w:rPr>
        <w:t xml:space="preserve"> на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Pr="00EE484B">
          <w:rPr>
            <w:rStyle w:val="a3"/>
            <w:bCs/>
          </w:rPr>
          <w:t>http://buinsk.tatarstan.ru</w:t>
        </w:r>
      </w:hyperlink>
      <w:r w:rsidRPr="006D460B">
        <w:rPr>
          <w:bCs/>
        </w:rPr>
        <w:t>.</w:t>
      </w:r>
    </w:p>
    <w:p w:rsidR="006D460B" w:rsidRDefault="006D460B" w:rsidP="00B44C30">
      <w:pPr>
        <w:pStyle w:val="headertext"/>
        <w:spacing w:after="240" w:afterAutospacing="0" w:line="276" w:lineRule="auto"/>
        <w:ind w:firstLine="567"/>
        <w:contextualSpacing/>
        <w:jc w:val="both"/>
      </w:pPr>
      <w:r w:rsidRPr="006D460B">
        <w:t xml:space="preserve">3.Контроль за исполнением настоящего </w:t>
      </w:r>
      <w:r w:rsidR="002A6B0B">
        <w:t>решения оставляю за собой.</w:t>
      </w:r>
    </w:p>
    <w:p w:rsidR="004105EA" w:rsidRDefault="004105EA" w:rsidP="00B44C30">
      <w:pPr>
        <w:pStyle w:val="headertext"/>
        <w:spacing w:after="240" w:afterAutospacing="0" w:line="276" w:lineRule="auto"/>
        <w:contextualSpacing/>
        <w:jc w:val="both"/>
      </w:pP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</w:p>
    <w:p w:rsidR="00A23F93" w:rsidRDefault="00DE1855" w:rsidP="00B44C30">
      <w:pPr>
        <w:pStyle w:val="headertext"/>
        <w:spacing w:after="240" w:afterAutospacing="0" w:line="276" w:lineRule="auto"/>
        <w:contextualSpacing/>
        <w:jc w:val="both"/>
      </w:pPr>
      <w:r>
        <w:t>Заместитель главы города Буинска</w:t>
      </w: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  <w:r>
        <w:t xml:space="preserve">Буинского муниципального района РТ                                                            </w:t>
      </w:r>
      <w:r w:rsidR="00DE1855">
        <w:t xml:space="preserve">            </w:t>
      </w:r>
      <w:bookmarkStart w:id="0" w:name="_GoBack"/>
      <w:bookmarkEnd w:id="0"/>
      <w:r>
        <w:t xml:space="preserve"> </w:t>
      </w:r>
      <w:r w:rsidR="00DE1855">
        <w:t>С.А. Зайцева</w:t>
      </w:r>
    </w:p>
    <w:sectPr w:rsidR="00A23F93" w:rsidSect="00B44C3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4723B"/>
    <w:rsid w:val="00146AA7"/>
    <w:rsid w:val="00161540"/>
    <w:rsid w:val="002A6B0B"/>
    <w:rsid w:val="00370C3D"/>
    <w:rsid w:val="004105EA"/>
    <w:rsid w:val="00421C0A"/>
    <w:rsid w:val="004E3AB5"/>
    <w:rsid w:val="005F14AE"/>
    <w:rsid w:val="00616235"/>
    <w:rsid w:val="00673C53"/>
    <w:rsid w:val="006D460B"/>
    <w:rsid w:val="008C468E"/>
    <w:rsid w:val="008D0D45"/>
    <w:rsid w:val="00A23F93"/>
    <w:rsid w:val="00B44C30"/>
    <w:rsid w:val="00BC4334"/>
    <w:rsid w:val="00C35707"/>
    <w:rsid w:val="00C64D33"/>
    <w:rsid w:val="00DE1855"/>
    <w:rsid w:val="00E7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AAF2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Рахматов Булат</cp:lastModifiedBy>
  <cp:revision>14</cp:revision>
  <cp:lastPrinted>2020-05-25T13:55:00Z</cp:lastPrinted>
  <dcterms:created xsi:type="dcterms:W3CDTF">2020-05-13T10:16:00Z</dcterms:created>
  <dcterms:modified xsi:type="dcterms:W3CDTF">2021-07-06T11:11:00Z</dcterms:modified>
</cp:coreProperties>
</file>