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44C30" w:rsidRPr="00B44C30" w:rsidTr="00344D49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Жореса, д. 110а, г. Буинск, 422430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Жорес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урамы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110а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йорт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Буа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шәһәре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422430</w:t>
            </w:r>
          </w:p>
        </w:tc>
      </w:tr>
      <w:tr w:rsidR="00B44C30" w:rsidRPr="00C35707" w:rsidTr="00344D49">
        <w:trPr>
          <w:trHeight w:val="680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C30" w:rsidRPr="00B44C30" w:rsidRDefault="00B44C30" w:rsidP="00B44C3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.: (84374) 3-10-93, 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./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(84374) 3-11-93, e-mail: </w:t>
            </w:r>
            <w:hyperlink r:id="rId5" w:history="1">
              <w:r w:rsidRPr="00B44C3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bua@tatar.ru</w:t>
              </w:r>
            </w:hyperlink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buinsk.tatarstan.ru</w:t>
            </w:r>
          </w:p>
        </w:tc>
      </w:tr>
      <w:tr w:rsidR="00B44C30" w:rsidRPr="006F2522" w:rsidTr="00344D4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44C30" w:rsidRPr="00C64D33" w:rsidRDefault="00B44C30" w:rsidP="00B44C30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44C30" w:rsidRPr="00B44C30" w:rsidRDefault="00B44C30" w:rsidP="00B44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4C30">
              <w:rPr>
                <w:rFonts w:ascii="Times New Roman" w:hAnsi="Times New Roman" w:cs="Times New Roman"/>
                <w:sz w:val="28"/>
              </w:rPr>
              <w:t>РЕШЕНИЕ</w:t>
            </w:r>
            <w:r w:rsidRPr="00B44C30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7BD89" wp14:editId="22FF1B9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4C30" w:rsidRPr="00B44C30" w:rsidRDefault="00B44C30" w:rsidP="00B44C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7BD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B44C30" w:rsidRPr="00B44C30" w:rsidRDefault="00B44C30" w:rsidP="00B4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4C30" w:rsidRPr="00B44C30" w:rsidRDefault="00C64D33" w:rsidP="00344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 2021</w:t>
            </w:r>
            <w:r w:rsidR="00B44C30" w:rsidRPr="00B44C3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44C30" w:rsidRPr="00B44C30" w:rsidRDefault="00B44C30" w:rsidP="00344D49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4C30" w:rsidRPr="00B44C30" w:rsidRDefault="00B44C30" w:rsidP="00B44C3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КАРАР</w:t>
            </w:r>
          </w:p>
          <w:p w:rsidR="00B44C30" w:rsidRPr="00B44C30" w:rsidRDefault="00B44C30" w:rsidP="00344D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C30">
              <w:rPr>
                <w:rFonts w:ascii="Times New Roman" w:hAnsi="Times New Roman" w:cs="Times New Roman"/>
                <w:sz w:val="24"/>
              </w:rPr>
              <w:t>№_______</w:t>
            </w:r>
          </w:p>
        </w:tc>
      </w:tr>
    </w:tbl>
    <w:p w:rsidR="00BC4334" w:rsidRDefault="00616235" w:rsidP="00C35707">
      <w:pPr>
        <w:pStyle w:val="headertext"/>
        <w:spacing w:line="276" w:lineRule="auto"/>
        <w:ind w:right="5102"/>
        <w:contextualSpacing/>
        <w:jc w:val="both"/>
      </w:pPr>
      <w:r>
        <w:t>О внесении изменений в</w:t>
      </w:r>
      <w:r w:rsidR="00BC4334">
        <w:t xml:space="preserve"> «</w:t>
      </w:r>
      <w:r w:rsidR="00C35707" w:rsidRPr="00C35707">
        <w:t xml:space="preserve">Положении об </w:t>
      </w:r>
      <w:bookmarkStart w:id="0" w:name="_GoBack"/>
      <w:bookmarkEnd w:id="0"/>
      <w:r w:rsidR="00C35707" w:rsidRPr="00C35707">
        <w:t>отделе опеки и попечительства исполнительного комитета Буинского муниципального района Республики Татарстан</w:t>
      </w:r>
      <w:r w:rsidR="00BC4334">
        <w:t>» утвержденное решением</w:t>
      </w:r>
      <w:r w:rsidR="00C64D33">
        <w:t xml:space="preserve"> </w:t>
      </w:r>
      <w:r w:rsidR="00BC4334">
        <w:t>Совета</w:t>
      </w:r>
      <w:r w:rsidR="00C35707">
        <w:t xml:space="preserve"> Буинского муниципального района</w:t>
      </w:r>
      <w:r w:rsidR="00BC4334">
        <w:t xml:space="preserve"> </w:t>
      </w:r>
      <w:r w:rsidR="00C35707">
        <w:t>Республики Татарстан от 24</w:t>
      </w:r>
      <w:r w:rsidR="00C64D33">
        <w:t>.</w:t>
      </w:r>
      <w:r w:rsidR="00C35707">
        <w:t>12.2016 № 10-5</w:t>
      </w:r>
      <w:r w:rsidR="00BC4334">
        <w:t xml:space="preserve"> </w:t>
      </w:r>
    </w:p>
    <w:p w:rsidR="00BC4334" w:rsidRDefault="00BC4334" w:rsidP="00B44C30">
      <w:pPr>
        <w:pStyle w:val="headertext"/>
        <w:spacing w:line="276" w:lineRule="auto"/>
        <w:contextualSpacing/>
        <w:jc w:val="both"/>
      </w:pPr>
    </w:p>
    <w:p w:rsidR="00616235" w:rsidRDefault="00161540" w:rsidP="00B44C30">
      <w:pPr>
        <w:pStyle w:val="headertext"/>
        <w:spacing w:line="276" w:lineRule="auto"/>
        <w:ind w:firstLine="480"/>
        <w:contextualSpacing/>
        <w:jc w:val="both"/>
      </w:pPr>
      <w:r>
        <w:t xml:space="preserve">В </w:t>
      </w:r>
      <w:r w:rsidR="00C64D33" w:rsidRPr="00C64D33">
        <w:t xml:space="preserve">целях </w:t>
      </w:r>
      <w:r w:rsidR="00C64D33">
        <w:t xml:space="preserve">приведения нормативного правового акта в соответствие с действующим законодательством, в </w:t>
      </w:r>
      <w:r>
        <w:t xml:space="preserve">соответствии с </w:t>
      </w:r>
      <w:r w:rsidR="00BC4334" w:rsidRPr="00BC4334">
        <w:t xml:space="preserve">Уставом Буинского муниципального района Республики Татарстан, </w:t>
      </w:r>
      <w:r w:rsidR="00C64D33">
        <w:t>Совет Буинского муниципального района Республики Татарстан</w:t>
      </w:r>
    </w:p>
    <w:p w:rsidR="00616235" w:rsidRPr="00C64D33" w:rsidRDefault="00616235" w:rsidP="00B44C30">
      <w:pPr>
        <w:pStyle w:val="formattext"/>
        <w:spacing w:after="240" w:afterAutospacing="0" w:line="276" w:lineRule="auto"/>
        <w:ind w:firstLine="480"/>
        <w:jc w:val="center"/>
      </w:pPr>
      <w:r w:rsidRPr="00C64D33">
        <w:t>РЕШИЛ:</w:t>
      </w:r>
    </w:p>
    <w:p w:rsidR="00C64D33" w:rsidRDefault="00616235" w:rsidP="00C64D33">
      <w:pPr>
        <w:pStyle w:val="headertext"/>
        <w:spacing w:after="240" w:line="276" w:lineRule="auto"/>
        <w:ind w:firstLine="567"/>
        <w:contextualSpacing/>
        <w:jc w:val="both"/>
      </w:pPr>
      <w:r>
        <w:t>1. Внести</w:t>
      </w:r>
      <w:r w:rsidR="008C468E">
        <w:t xml:space="preserve"> следующие</w:t>
      </w:r>
      <w:r>
        <w:t xml:space="preserve"> изменения в </w:t>
      </w:r>
      <w:r w:rsidR="008C468E">
        <w:t>«</w:t>
      </w:r>
      <w:r w:rsidR="00C35707">
        <w:t>Положение</w:t>
      </w:r>
      <w:r w:rsidR="00C35707" w:rsidRPr="00C35707">
        <w:t xml:space="preserve"> об отделе опеки и попечительства исполнительного комитета Буинского муниципального района Республики Татарстан» утвержденное решением Совета Буинского муниципального района Республики</w:t>
      </w:r>
      <w:r w:rsidR="00C35707">
        <w:t xml:space="preserve"> Татарстан от 24.12.2016 № 10-5</w:t>
      </w:r>
      <w:r w:rsidR="00C64D33">
        <w:t xml:space="preserve"> </w:t>
      </w:r>
      <w:r w:rsidR="00BC4334">
        <w:t xml:space="preserve">(далее – </w:t>
      </w:r>
      <w:r w:rsidR="00C35707">
        <w:t>Положение</w:t>
      </w:r>
      <w:r w:rsidR="008C468E">
        <w:t>):</w:t>
      </w:r>
    </w:p>
    <w:p w:rsidR="004105EA" w:rsidRDefault="00C64D33" w:rsidP="00C64D33">
      <w:pPr>
        <w:pStyle w:val="headertext"/>
        <w:spacing w:after="240" w:line="276" w:lineRule="auto"/>
        <w:ind w:firstLine="567"/>
        <w:contextualSpacing/>
        <w:jc w:val="both"/>
      </w:pPr>
      <w:r>
        <w:t>1.1.</w:t>
      </w:r>
      <w:r w:rsidR="00C35707">
        <w:t xml:space="preserve"> Пункт 1.1</w:t>
      </w:r>
      <w:r w:rsidR="00A23F93">
        <w:t xml:space="preserve"> Раздела </w:t>
      </w:r>
      <w:r w:rsidR="00A23F93">
        <w:rPr>
          <w:lang w:val="en-US"/>
        </w:rPr>
        <w:t>I</w:t>
      </w:r>
      <w:r w:rsidR="00C35707">
        <w:t xml:space="preserve"> Положения изменить</w:t>
      </w:r>
      <w:r>
        <w:t xml:space="preserve"> </w:t>
      </w:r>
      <w:r w:rsidR="008C468E">
        <w:t xml:space="preserve">и </w:t>
      </w:r>
      <w:r w:rsidR="00B44C30">
        <w:t>изложить</w:t>
      </w:r>
      <w:r w:rsidR="006D460B">
        <w:t xml:space="preserve"> в следующей редакции: </w:t>
      </w:r>
    </w:p>
    <w:p w:rsidR="00C35707" w:rsidRDefault="006D460B" w:rsidP="00B44C30">
      <w:pPr>
        <w:pStyle w:val="headertext"/>
        <w:spacing w:after="240" w:line="276" w:lineRule="auto"/>
        <w:ind w:firstLine="567"/>
        <w:contextualSpacing/>
        <w:jc w:val="both"/>
      </w:pPr>
      <w:r>
        <w:t>«</w:t>
      </w:r>
      <w:r w:rsidR="00C35707">
        <w:t>1.1</w:t>
      </w:r>
      <w:r w:rsidR="00A23F93">
        <w:t>.</w:t>
      </w:r>
      <w:r w:rsidR="004105EA">
        <w:t xml:space="preserve"> </w:t>
      </w:r>
      <w:r w:rsidR="00C35707">
        <w:t>О</w:t>
      </w:r>
      <w:r w:rsidR="00C35707" w:rsidRPr="00C35707">
        <w:t>тдел опеки и попечительства исполнительного комитета Буинского муниципального района Республики Татарстан (далее - отдел опеки и попечительства) является структурным подразделением исполнительного комитета Буинского муниципального района Республики Татарстан (далее - Исполнительный комитет), созданным в целях осуществления государственных полномочий, переданных органам местного самоуправления Буинского муниципального района в соответствии с Законом Респ</w:t>
      </w:r>
      <w:r w:rsidR="00C35707">
        <w:t>ублики Татарстан от 20.03.2008 №7-ЗРТ «</w:t>
      </w:r>
      <w:r w:rsidR="00C35707" w:rsidRPr="00C35707">
        <w:t>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</w:t>
      </w:r>
      <w:r w:rsidR="00C35707">
        <w:t>»:</w:t>
      </w:r>
      <w:r w:rsidR="00C35707" w:rsidRPr="00C35707">
        <w:t xml:space="preserve"> </w:t>
      </w:r>
    </w:p>
    <w:p w:rsidR="00C35707" w:rsidRDefault="00C35707" w:rsidP="00C35707">
      <w:pPr>
        <w:pStyle w:val="headertext"/>
        <w:spacing w:after="240" w:line="276" w:lineRule="auto"/>
        <w:ind w:firstLine="567"/>
        <w:contextualSpacing/>
        <w:jc w:val="both"/>
      </w:pPr>
      <w:r>
        <w:t xml:space="preserve">- </w:t>
      </w:r>
      <w:r w:rsidRPr="00C35707">
        <w:t>для</w:t>
      </w:r>
      <w:r>
        <w:t xml:space="preserve"> организации и</w:t>
      </w:r>
      <w:r w:rsidRPr="00C35707">
        <w:t xml:space="preserve"> осуществления деятельности по опеки и попечительству в отношении </w:t>
      </w:r>
      <w:r>
        <w:t>несовершеннолетних лиц, и лиц,</w:t>
      </w:r>
      <w:r w:rsidRPr="00C35707">
        <w:t xml:space="preserve"> признанных судом недееспособным</w:t>
      </w:r>
      <w:r>
        <w:t>и или ограниченно дееспособными;</w:t>
      </w:r>
    </w:p>
    <w:p w:rsidR="006D460B" w:rsidRDefault="00C35707" w:rsidP="00C35707">
      <w:pPr>
        <w:pStyle w:val="headertext"/>
        <w:spacing w:after="240" w:line="276" w:lineRule="auto"/>
        <w:ind w:firstLine="567"/>
        <w:contextualSpacing/>
        <w:jc w:val="both"/>
      </w:pPr>
      <w:r>
        <w:t xml:space="preserve">- </w:t>
      </w:r>
      <w:r w:rsidRPr="00C35707"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</w:t>
      </w:r>
      <w:r w:rsidRPr="00C35707">
        <w:lastRenderedPageBreak/>
        <w:t>приемные семьи, и вознаграждения, причитающегося опекунам или попечителям, исполняю</w:t>
      </w:r>
      <w:r>
        <w:t xml:space="preserve">щим свои обязанности </w:t>
      </w:r>
      <w:proofErr w:type="spellStart"/>
      <w:r>
        <w:t>возмездно</w:t>
      </w:r>
      <w:proofErr w:type="spellEnd"/>
      <w:r>
        <w:t>.</w:t>
      </w:r>
      <w:r w:rsidR="008C468E">
        <w:t>».</w:t>
      </w:r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  <w:rPr>
          <w:bCs/>
        </w:rPr>
      </w:pPr>
      <w:r w:rsidRPr="006D460B">
        <w:t xml:space="preserve">2. </w:t>
      </w:r>
      <w:r w:rsidRPr="006D460B">
        <w:rPr>
          <w:bCs/>
        </w:rPr>
        <w:t xml:space="preserve">Настоящее </w:t>
      </w:r>
      <w:r>
        <w:rPr>
          <w:bCs/>
        </w:rPr>
        <w:t>решение</w:t>
      </w:r>
      <w:r w:rsidRPr="006D460B">
        <w:rPr>
          <w:bCs/>
        </w:rPr>
        <w:t xml:space="preserve"> вступает в законную силу со дня официального </w:t>
      </w:r>
      <w:r w:rsidR="002A6B0B">
        <w:rPr>
          <w:bCs/>
        </w:rPr>
        <w:t>опубликования</w:t>
      </w:r>
      <w:r w:rsidRPr="006D460B">
        <w:rPr>
          <w:bCs/>
        </w:rPr>
        <w:t xml:space="preserve"> на Официальном портале правовой информации Республики Татарстан по адресу </w:t>
      </w:r>
      <w:hyperlink r:id="rId6" w:history="1">
        <w:r w:rsidRPr="006D460B">
          <w:rPr>
            <w:rStyle w:val="a3"/>
            <w:bCs/>
          </w:rPr>
          <w:t>http://pravo.tatarstan.ru/</w:t>
        </w:r>
      </w:hyperlink>
      <w:r w:rsidRPr="006D460B">
        <w:rPr>
          <w:bCs/>
        </w:rPr>
        <w:t>, а также</w:t>
      </w:r>
      <w:r w:rsidR="00E77C5A">
        <w:rPr>
          <w:bCs/>
        </w:rPr>
        <w:t xml:space="preserve"> подлежит размещению</w:t>
      </w:r>
      <w:r w:rsidRPr="006D460B">
        <w:rPr>
          <w:bCs/>
        </w:rPr>
        <w:t xml:space="preserve"> на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EE484B">
          <w:rPr>
            <w:rStyle w:val="a3"/>
            <w:bCs/>
          </w:rPr>
          <w:t>http://buinsk.tatarstan.ru</w:t>
        </w:r>
      </w:hyperlink>
      <w:r w:rsidRPr="006D460B">
        <w:rPr>
          <w:bCs/>
        </w:rPr>
        <w:t>.</w:t>
      </w:r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</w:pPr>
      <w:r w:rsidRPr="006D460B">
        <w:t xml:space="preserve">3.Контроль за исполнением настоящего </w:t>
      </w:r>
      <w:r w:rsidR="002A6B0B">
        <w:t>решения оставляю за собой.</w:t>
      </w:r>
    </w:p>
    <w:p w:rsidR="004105EA" w:rsidRDefault="004105EA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>Глава</w:t>
      </w: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>Председатель Совета</w:t>
      </w: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 xml:space="preserve">Буинского муниципального района РТ                                                                  </w:t>
      </w:r>
      <w:proofErr w:type="gramStart"/>
      <w:r>
        <w:t>Р,Р.</w:t>
      </w:r>
      <w:proofErr w:type="gramEnd"/>
      <w:r>
        <w:t xml:space="preserve"> </w:t>
      </w:r>
      <w:proofErr w:type="spellStart"/>
      <w:r>
        <w:t>Камартдинов</w:t>
      </w:r>
      <w:proofErr w:type="spellEnd"/>
    </w:p>
    <w:sectPr w:rsidR="00A23F93" w:rsidSect="00B44C3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4723B"/>
    <w:rsid w:val="00146AA7"/>
    <w:rsid w:val="00161540"/>
    <w:rsid w:val="002A6B0B"/>
    <w:rsid w:val="004105EA"/>
    <w:rsid w:val="00421C0A"/>
    <w:rsid w:val="005F14AE"/>
    <w:rsid w:val="00616235"/>
    <w:rsid w:val="00673C53"/>
    <w:rsid w:val="006D460B"/>
    <w:rsid w:val="008C468E"/>
    <w:rsid w:val="00A23F93"/>
    <w:rsid w:val="00B44C30"/>
    <w:rsid w:val="00BC4334"/>
    <w:rsid w:val="00C35707"/>
    <w:rsid w:val="00C64D33"/>
    <w:rsid w:val="00E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5C1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mailto:bua@tata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Рахматов Булат</cp:lastModifiedBy>
  <cp:revision>12</cp:revision>
  <cp:lastPrinted>2020-05-25T13:55:00Z</cp:lastPrinted>
  <dcterms:created xsi:type="dcterms:W3CDTF">2020-05-13T10:16:00Z</dcterms:created>
  <dcterms:modified xsi:type="dcterms:W3CDTF">2021-07-06T10:28:00Z</dcterms:modified>
</cp:coreProperties>
</file>