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615"/>
        <w:gridCol w:w="637"/>
      </w:tblGrid>
      <w:tr w:rsidR="00EA5B20" w:rsidRPr="00EA5B20" w:rsidTr="00D63D1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РЕСПУБЛИКА ТАТАРСТАН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 xml:space="preserve">СОВЕТ 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БУИНСКОГО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МУНИЦИПАЛЬНОГО РАЙОНА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72793630" wp14:editId="2F20B830">
                  <wp:extent cx="723900" cy="8991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ТАТАРСТАН РЕСПУБЛИКАСЫ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БУА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 xml:space="preserve"> МУНИЦИПАЛЬ РАЙОНЫ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 xml:space="preserve"> СОВЕТЫ</w:t>
            </w:r>
            <w:r w:rsidRPr="00EA5B20">
              <w:rPr>
                <w:rFonts w:eastAsia="Times New Roman" w:cs="Times New Roman"/>
                <w:szCs w:val="28"/>
                <w:lang w:eastAsia="ru-RU"/>
              </w:rPr>
              <w:br/>
            </w:r>
          </w:p>
        </w:tc>
      </w:tr>
      <w:tr w:rsidR="00EA5B20" w:rsidRPr="00EA5B20" w:rsidTr="00D63D10">
        <w:trPr>
          <w:gridAfter w:val="1"/>
          <w:wAfter w:w="637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b/>
                <w:szCs w:val="28"/>
                <w:lang w:eastAsia="ru-RU"/>
              </w:rPr>
              <w:t>РЕШЕНИЕ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EA5B20">
              <w:rPr>
                <w:rFonts w:ascii="Arial" w:eastAsia="Times New Roman" w:hAnsi="Arial" w:cs="Arial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C3B92" wp14:editId="3555FF5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5B20" w:rsidRPr="00406E57" w:rsidRDefault="00EA5B20" w:rsidP="00EA5B20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C3B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EA5B20" w:rsidRPr="00406E57" w:rsidRDefault="00EA5B20" w:rsidP="00EA5B20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5B20" w:rsidRPr="00EA5B20" w:rsidRDefault="00C931CA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</w:t>
            </w:r>
            <w:bookmarkStart w:id="0" w:name="_GoBack"/>
            <w:bookmarkEnd w:id="0"/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B20" w:rsidRPr="00EA5B20" w:rsidRDefault="00EA5B20" w:rsidP="00EA5B20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EA5B20" w:rsidRPr="00EA5B20" w:rsidRDefault="00EA5B20" w:rsidP="00EA5B20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b/>
                <w:szCs w:val="28"/>
                <w:lang w:eastAsia="ru-RU"/>
              </w:rPr>
              <w:t>КАРАР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:rsidR="00EA5B20" w:rsidRPr="00EA5B20" w:rsidRDefault="00EA5B20" w:rsidP="00C27E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 xml:space="preserve">              № </w:t>
            </w:r>
            <w:r w:rsidR="00C27E69">
              <w:rPr>
                <w:rFonts w:eastAsia="Times New Roman" w:cs="Times New Roman"/>
                <w:szCs w:val="28"/>
                <w:lang w:eastAsia="ru-RU"/>
              </w:rPr>
              <w:t>_____</w:t>
            </w:r>
          </w:p>
        </w:tc>
      </w:tr>
    </w:tbl>
    <w:p w:rsidR="00E33A04" w:rsidRDefault="00E33A04"/>
    <w:p w:rsidR="00423E2A" w:rsidRDefault="00C931CA" w:rsidP="00C931CA">
      <w:pPr>
        <w:spacing w:after="0" w:line="240" w:lineRule="auto"/>
        <w:jc w:val="right"/>
        <w:rPr>
          <w:b/>
        </w:rPr>
      </w:pPr>
      <w:r>
        <w:rPr>
          <w:b/>
        </w:rPr>
        <w:t>ПРОЕКТ</w:t>
      </w:r>
    </w:p>
    <w:p w:rsidR="00423E2A" w:rsidRDefault="00423E2A" w:rsidP="00423E2A">
      <w:pPr>
        <w:spacing w:after="0" w:line="240" w:lineRule="auto"/>
        <w:jc w:val="both"/>
      </w:pPr>
      <w:r w:rsidRPr="00423E2A">
        <w:t xml:space="preserve">О внесении изменений в </w:t>
      </w:r>
      <w:r>
        <w:t>Положение</w:t>
      </w:r>
    </w:p>
    <w:p w:rsidR="00423E2A" w:rsidRDefault="00423E2A" w:rsidP="00423E2A">
      <w:pPr>
        <w:spacing w:after="0" w:line="240" w:lineRule="auto"/>
        <w:jc w:val="both"/>
      </w:pPr>
      <w:r>
        <w:t xml:space="preserve">об отделе жилищной политики </w:t>
      </w:r>
    </w:p>
    <w:p w:rsidR="00423E2A" w:rsidRDefault="00423E2A" w:rsidP="00423E2A">
      <w:pPr>
        <w:spacing w:after="0" w:line="240" w:lineRule="auto"/>
        <w:jc w:val="both"/>
      </w:pPr>
      <w:r>
        <w:t xml:space="preserve">Исполнительного комитета </w:t>
      </w:r>
    </w:p>
    <w:p w:rsidR="00423E2A" w:rsidRDefault="00423E2A" w:rsidP="00423E2A">
      <w:pPr>
        <w:spacing w:after="0" w:line="240" w:lineRule="auto"/>
        <w:jc w:val="both"/>
      </w:pPr>
      <w:r>
        <w:t>Буинского муниципального района</w:t>
      </w:r>
    </w:p>
    <w:p w:rsidR="003200ED" w:rsidRDefault="003200ED" w:rsidP="00423E2A">
      <w:pPr>
        <w:spacing w:after="0" w:line="240" w:lineRule="auto"/>
        <w:jc w:val="both"/>
      </w:pPr>
    </w:p>
    <w:p w:rsidR="00EA5B20" w:rsidRDefault="00EA5B20" w:rsidP="00423E2A">
      <w:pPr>
        <w:spacing w:after="0" w:line="240" w:lineRule="auto"/>
        <w:jc w:val="both"/>
      </w:pPr>
    </w:p>
    <w:p w:rsidR="00CC1144" w:rsidRDefault="00423E2A" w:rsidP="00EA5B20">
      <w:pPr>
        <w:spacing w:after="0" w:line="240" w:lineRule="auto"/>
        <w:ind w:firstLine="709"/>
        <w:jc w:val="both"/>
      </w:pPr>
      <w:r w:rsidRPr="00423E2A">
        <w:t>В соответствии с Федеральным</w:t>
      </w:r>
      <w:r w:rsidR="003200ED">
        <w:t>и законами</w:t>
      </w:r>
      <w:r w:rsidRPr="00423E2A">
        <w:t xml:space="preserve"> от 06.10.2003 № 131-ФЗ «Об общих принципах организации местного самоуправления в Российской Федерации»,</w:t>
      </w:r>
      <w:r w:rsidR="003200ED">
        <w:t xml:space="preserve"> </w:t>
      </w:r>
      <w:r w:rsidR="003200ED" w:rsidRPr="003200ED">
        <w:t>от 02.03.2007 № 25-ФЗ «О муниципальной службе в Российской Федерации»</w:t>
      </w:r>
      <w:r w:rsidR="003200ED">
        <w:t xml:space="preserve">, </w:t>
      </w:r>
      <w:r w:rsidR="003200ED" w:rsidRPr="003200ED">
        <w:t>Кодексом Республики Татарстан о муниципальной службе от 25.06.2013 № 50-ЗРТ</w:t>
      </w:r>
      <w:r w:rsidR="003200ED">
        <w:t>, Совет Буинского муниципального района Р</w:t>
      </w:r>
      <w:r w:rsidR="00EA5B20">
        <w:t xml:space="preserve">еспублики </w:t>
      </w:r>
      <w:r w:rsidR="003200ED">
        <w:t>Т</w:t>
      </w:r>
      <w:r w:rsidR="00EA5B20">
        <w:t>атарстан</w:t>
      </w:r>
    </w:p>
    <w:p w:rsidR="003200ED" w:rsidRDefault="003200ED" w:rsidP="00EA5B20">
      <w:pPr>
        <w:spacing w:after="0" w:line="240" w:lineRule="auto"/>
        <w:ind w:firstLine="709"/>
        <w:jc w:val="both"/>
      </w:pPr>
    </w:p>
    <w:p w:rsidR="003200ED" w:rsidRDefault="003200ED" w:rsidP="00EA5B20">
      <w:pPr>
        <w:spacing w:after="0" w:line="240" w:lineRule="auto"/>
        <w:jc w:val="center"/>
        <w:rPr>
          <w:b/>
        </w:rPr>
      </w:pPr>
      <w:r w:rsidRPr="00EA5B20">
        <w:t>РЕШИЛ</w:t>
      </w:r>
      <w:r w:rsidRPr="003200ED">
        <w:rPr>
          <w:b/>
        </w:rPr>
        <w:t>:</w:t>
      </w:r>
    </w:p>
    <w:p w:rsidR="00201119" w:rsidRDefault="00201119" w:rsidP="00EA5B20">
      <w:pPr>
        <w:spacing w:after="0" w:line="240" w:lineRule="auto"/>
        <w:ind w:firstLine="709"/>
        <w:jc w:val="center"/>
        <w:rPr>
          <w:b/>
        </w:rPr>
      </w:pPr>
    </w:p>
    <w:p w:rsidR="00201119" w:rsidRDefault="00201119" w:rsidP="005C2B80">
      <w:pPr>
        <w:spacing w:after="0" w:line="240" w:lineRule="auto"/>
        <w:ind w:firstLine="709"/>
        <w:jc w:val="both"/>
      </w:pPr>
      <w:r w:rsidRPr="00201119">
        <w:t xml:space="preserve">1. </w:t>
      </w:r>
      <w:r>
        <w:t>В Положение об отделе жилищной политики Исполнительного комитета Буинского муниципального района, утвержденное решением Совета Буинского муниципального района от 17.04.2015 № 6-47 «Об утверждении Положений об отделах Исполнительног</w:t>
      </w:r>
      <w:r w:rsidR="00841F9C">
        <w:t>о комитета Буинского</w:t>
      </w:r>
      <w:r w:rsidR="003E4351">
        <w:t xml:space="preserve"> муниципального района Республики Татарстан» (в редакции  решения от 11.12.2018 № 4-36) </w:t>
      </w:r>
      <w:r w:rsidR="005C2B80">
        <w:t>внести следующие изменения и дополнения:</w:t>
      </w:r>
    </w:p>
    <w:p w:rsidR="004756E9" w:rsidRDefault="004756E9" w:rsidP="00EA5B20">
      <w:pPr>
        <w:spacing w:after="0" w:line="240" w:lineRule="auto"/>
        <w:ind w:firstLine="709"/>
        <w:jc w:val="both"/>
      </w:pPr>
      <w:r>
        <w:t xml:space="preserve">1.1. Абзац 1 Раздела 2 изменить и </w:t>
      </w:r>
      <w:r w:rsidRPr="004756E9">
        <w:t>изложить в следующей редакции:</w:t>
      </w:r>
    </w:p>
    <w:p w:rsidR="004756E9" w:rsidRDefault="004756E9" w:rsidP="00EA5B20">
      <w:pPr>
        <w:spacing w:after="0" w:line="240" w:lineRule="auto"/>
        <w:ind w:firstLine="709"/>
        <w:jc w:val="both"/>
      </w:pPr>
      <w:r>
        <w:t>«</w:t>
      </w:r>
      <w:r w:rsidRPr="004756E9">
        <w:t xml:space="preserve">Предметом и целью деятельности </w:t>
      </w:r>
      <w:r w:rsidR="0023685A">
        <w:t>отдела</w:t>
      </w:r>
      <w:r w:rsidRPr="004756E9">
        <w:t xml:space="preserve"> является выполнение управленческих функций в рамках своей компетенции в сфере реализации вопросов местного значения, реализации переданных в установленном законодательством порядке государственных полномочий, определенных муниципальными правовыми актами органов местного самоуправления </w:t>
      </w:r>
      <w:r w:rsidR="008D20E5">
        <w:t>Буинского муниципального района</w:t>
      </w:r>
      <w:r w:rsidRPr="004756E9">
        <w:t>, а именно в области обеспечения жилищных прав граждан</w:t>
      </w:r>
      <w:r w:rsidR="00D63D10">
        <w:t>»;</w:t>
      </w:r>
    </w:p>
    <w:p w:rsidR="005108FF" w:rsidRDefault="004A28D4" w:rsidP="00EA5B20">
      <w:pPr>
        <w:spacing w:after="0" w:line="240" w:lineRule="auto"/>
        <w:ind w:firstLine="709"/>
        <w:jc w:val="both"/>
      </w:pPr>
      <w:r>
        <w:t>1.</w:t>
      </w:r>
      <w:r w:rsidR="004756E9">
        <w:t>2</w:t>
      </w:r>
      <w:r>
        <w:t>. П</w:t>
      </w:r>
      <w:r w:rsidR="007C3A7B">
        <w:t xml:space="preserve">ункт 3.1. </w:t>
      </w:r>
      <w:r w:rsidR="005F6CF9">
        <w:t>изменить и изложить в следующей редакции:</w:t>
      </w:r>
    </w:p>
    <w:p w:rsidR="005F6CF9" w:rsidRDefault="004A28D4" w:rsidP="00EA5B20">
      <w:pPr>
        <w:spacing w:after="0" w:line="240" w:lineRule="auto"/>
        <w:ind w:firstLine="709"/>
        <w:jc w:val="both"/>
      </w:pPr>
      <w:r>
        <w:t>«</w:t>
      </w:r>
      <w:r w:rsidR="005F6CF9">
        <w:t>3.1. Начальник отдела  в соответствии с возложенными на него задачами имеет право: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запрашивать необходимые сведения о распределении жилой площади по назначению, соблюдению очередности и другим вопросам входящих в компетенцию отдела;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lastRenderedPageBreak/>
        <w:t>- вносить на рассмотрение Руководителя Исполнительного комитета предложения по совершенствованию работы, связанной с распределением жилой площади, и по работе с заявлениями граждан.</w:t>
      </w:r>
    </w:p>
    <w:p w:rsidR="005F6CF9" w:rsidRDefault="005F6CF9" w:rsidP="00EA5B20">
      <w:pPr>
        <w:spacing w:after="0" w:line="240" w:lineRule="auto"/>
        <w:ind w:firstLine="709"/>
        <w:jc w:val="both"/>
      </w:pPr>
      <w:r w:rsidRPr="005F6CF9">
        <w:t>А также на:</w:t>
      </w:r>
    </w:p>
    <w:p w:rsidR="005F6CF9" w:rsidRDefault="005F6CF9" w:rsidP="00EA5B20">
      <w:pPr>
        <w:spacing w:after="0" w:line="240" w:lineRule="auto"/>
        <w:ind w:firstLine="709"/>
        <w:jc w:val="both"/>
      </w:pPr>
      <w:r w:rsidRPr="005F6CF9">
        <w:t>- участие в подготовке постановлений и распоряжений, выносимых Исполнительным комитетом, его должностными лицами, а также принятие решений в соответствии с должностными полномочиями;</w:t>
      </w:r>
    </w:p>
    <w:p w:rsidR="009F7827" w:rsidRDefault="009F7827" w:rsidP="00EA5B20">
      <w:pPr>
        <w:spacing w:after="0" w:line="240" w:lineRule="auto"/>
        <w:ind w:firstLine="709"/>
        <w:jc w:val="both"/>
      </w:pPr>
      <w:r w:rsidRPr="009F7827">
        <w:t>-  доступ в установленном порядке в связи с исполнением должностных обязанностей в органы местного самоуправления, общественные объединения, организации;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9F7827" w:rsidRDefault="009F7827" w:rsidP="00EA5B20">
      <w:pPr>
        <w:spacing w:after="0" w:line="240" w:lineRule="auto"/>
        <w:ind w:firstLine="709"/>
        <w:jc w:val="both"/>
      </w:pPr>
      <w:r>
        <w:t>-  ознакомление с отзывами о профессиональной служебной деятельности и другими документами до внесения их в его личное дело, с материалами личного дела, а также на приобщение к личному делу его письменных объяснений и других документов;</w:t>
      </w:r>
    </w:p>
    <w:p w:rsidR="009F7827" w:rsidRDefault="009F7827" w:rsidP="00EA5B20">
      <w:pPr>
        <w:spacing w:after="0" w:line="240" w:lineRule="auto"/>
        <w:ind w:firstLine="709"/>
        <w:jc w:val="both"/>
      </w:pPr>
      <w:r>
        <w:t>-  защиту сведений о персональных данных;</w:t>
      </w:r>
    </w:p>
    <w:p w:rsidR="009F7827" w:rsidRDefault="009F7827" w:rsidP="00EA5B20">
      <w:pPr>
        <w:spacing w:after="0" w:line="240" w:lineRule="auto"/>
        <w:ind w:firstLine="709"/>
        <w:jc w:val="both"/>
      </w:pPr>
      <w:r>
        <w:t>- продвижение по службе, увеличение денежного содержания с учетом результатов и сложности работы, уровня квалификации, стажа работы;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обеспечение организационно-технических условий, необходимых для исполнения должностных обязанностей;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 xml:space="preserve">-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 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участие по своей инициативе в конкурсе на замещение вакантной должности муниципальной службы;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защиту своих персональных данных;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F7827" w:rsidRPr="009F7827" w:rsidRDefault="009F7827" w:rsidP="00EA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>-  проведение по его заявлению служебной проверки в рамках своей компетенции;</w:t>
      </w:r>
    </w:p>
    <w:p w:rsidR="009F7827" w:rsidRPr="009F7827" w:rsidRDefault="009F7827" w:rsidP="00EA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>- защиту своих прав и законных интересов на муниципальной службе, включая обжалование в суд при их нарушении;</w:t>
      </w:r>
    </w:p>
    <w:p w:rsidR="009F7827" w:rsidRPr="009F7827" w:rsidRDefault="009F7827" w:rsidP="00EA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>-  медицинское страхование в соответствии с федеральными законами;</w:t>
      </w:r>
    </w:p>
    <w:p w:rsidR="009F7827" w:rsidRPr="009F7827" w:rsidRDefault="009F7827" w:rsidP="00EA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lastRenderedPageBreak/>
        <w:t>- государственную защиту своей жизни и здоровья, жизни и здоровья членов своей семьи, а также принадлежащего ему имущества;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пенсионное обеспечение в соответствии с законодательством Российской Федерации.</w:t>
      </w:r>
      <w:r w:rsidR="004A28D4">
        <w:t>»;</w:t>
      </w:r>
    </w:p>
    <w:p w:rsidR="00BF0393" w:rsidRDefault="00BF0393" w:rsidP="00D63D10">
      <w:pPr>
        <w:spacing w:after="0" w:line="240" w:lineRule="auto"/>
        <w:ind w:firstLine="709"/>
        <w:jc w:val="both"/>
      </w:pPr>
      <w:r w:rsidRPr="00BF0393">
        <w:t xml:space="preserve">2. Настоящее </w:t>
      </w:r>
      <w:r>
        <w:t>решение</w:t>
      </w:r>
      <w:r w:rsidRPr="00BF0393"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  </w:t>
      </w:r>
    </w:p>
    <w:p w:rsidR="00BF0393" w:rsidRDefault="00BF0393" w:rsidP="00EA5B20">
      <w:pPr>
        <w:spacing w:after="0" w:line="240" w:lineRule="auto"/>
        <w:ind w:firstLine="709"/>
        <w:jc w:val="both"/>
      </w:pPr>
      <w:r>
        <w:t>3. Контроль за исполнением настоящего решения оставляю за собой.</w:t>
      </w:r>
    </w:p>
    <w:p w:rsidR="00BF0393" w:rsidRDefault="00BF0393" w:rsidP="00EA5B20">
      <w:pPr>
        <w:spacing w:after="0" w:line="240" w:lineRule="auto"/>
        <w:ind w:firstLine="709"/>
        <w:jc w:val="both"/>
      </w:pPr>
    </w:p>
    <w:p w:rsidR="00BF0393" w:rsidRDefault="00BF0393" w:rsidP="00EA5B20">
      <w:pPr>
        <w:spacing w:after="0" w:line="240" w:lineRule="auto"/>
        <w:ind w:firstLine="709"/>
        <w:jc w:val="both"/>
      </w:pPr>
    </w:p>
    <w:p w:rsidR="00BF0393" w:rsidRDefault="00BF0393" w:rsidP="00EA5B20">
      <w:pPr>
        <w:spacing w:after="0" w:line="240" w:lineRule="auto"/>
        <w:jc w:val="both"/>
      </w:pPr>
      <w:r>
        <w:t xml:space="preserve">Глава Буинского </w:t>
      </w:r>
    </w:p>
    <w:p w:rsidR="002F7938" w:rsidRDefault="00BF0393" w:rsidP="00EA5B20">
      <w:pPr>
        <w:spacing w:after="0" w:line="240" w:lineRule="auto"/>
        <w:jc w:val="both"/>
      </w:pPr>
      <w:r>
        <w:t>муниципального района</w:t>
      </w:r>
      <w:r w:rsidR="002F7938">
        <w:t>,</w:t>
      </w:r>
    </w:p>
    <w:p w:rsidR="002F7938" w:rsidRDefault="002F7938" w:rsidP="00EA5B20">
      <w:pPr>
        <w:spacing w:after="0" w:line="240" w:lineRule="auto"/>
        <w:jc w:val="both"/>
      </w:pPr>
      <w:r>
        <w:t>председатель  Совета</w:t>
      </w:r>
    </w:p>
    <w:p w:rsidR="00BF0393" w:rsidRDefault="002F7938" w:rsidP="00EA5B20">
      <w:pPr>
        <w:spacing w:after="0" w:line="240" w:lineRule="auto"/>
        <w:jc w:val="both"/>
      </w:pPr>
      <w:r>
        <w:t xml:space="preserve">Буинского муниципального района  </w:t>
      </w:r>
      <w:r w:rsidR="00BF0393">
        <w:t xml:space="preserve">                                                       </w:t>
      </w:r>
      <w:r>
        <w:t xml:space="preserve">  </w:t>
      </w:r>
      <w:r w:rsidR="00D63D10">
        <w:t xml:space="preserve">Р.Р. </w:t>
      </w:r>
      <w:proofErr w:type="spellStart"/>
      <w:r w:rsidR="00D63D10">
        <w:t>Камартдинов</w:t>
      </w:r>
      <w:proofErr w:type="spellEnd"/>
    </w:p>
    <w:p w:rsidR="005A29FD" w:rsidRDefault="005A29FD" w:rsidP="00EA5B20">
      <w:pPr>
        <w:spacing w:after="0" w:line="240" w:lineRule="auto"/>
        <w:ind w:firstLine="709"/>
        <w:jc w:val="both"/>
      </w:pPr>
    </w:p>
    <w:p w:rsidR="005A29FD" w:rsidRPr="00201119" w:rsidRDefault="005A29FD" w:rsidP="00EA5B20">
      <w:pPr>
        <w:spacing w:after="0" w:line="240" w:lineRule="auto"/>
        <w:ind w:firstLine="709"/>
        <w:jc w:val="both"/>
      </w:pPr>
    </w:p>
    <w:p w:rsidR="00CC1144" w:rsidRPr="003200ED" w:rsidRDefault="00CC1144" w:rsidP="00EA5B20">
      <w:pPr>
        <w:spacing w:after="0" w:line="240" w:lineRule="auto"/>
        <w:ind w:firstLine="709"/>
        <w:jc w:val="center"/>
        <w:rPr>
          <w:b/>
        </w:rPr>
      </w:pPr>
    </w:p>
    <w:p w:rsidR="00CC1144" w:rsidRPr="00423E2A" w:rsidRDefault="00CC1144" w:rsidP="00EA5B20">
      <w:pPr>
        <w:spacing w:after="0" w:line="240" w:lineRule="auto"/>
        <w:ind w:firstLine="709"/>
        <w:jc w:val="both"/>
      </w:pPr>
    </w:p>
    <w:sectPr w:rsidR="00CC1144" w:rsidRPr="00423E2A" w:rsidSect="00EA5B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2A"/>
    <w:rsid w:val="000431CB"/>
    <w:rsid w:val="00050F37"/>
    <w:rsid w:val="00052E05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353B7"/>
    <w:rsid w:val="001420EC"/>
    <w:rsid w:val="00144ECE"/>
    <w:rsid w:val="00167F4B"/>
    <w:rsid w:val="00186D06"/>
    <w:rsid w:val="00194DC2"/>
    <w:rsid w:val="001B79EA"/>
    <w:rsid w:val="001C2321"/>
    <w:rsid w:val="00201119"/>
    <w:rsid w:val="0020529D"/>
    <w:rsid w:val="002174A0"/>
    <w:rsid w:val="002242AA"/>
    <w:rsid w:val="0023685A"/>
    <w:rsid w:val="0027481F"/>
    <w:rsid w:val="00291524"/>
    <w:rsid w:val="00296114"/>
    <w:rsid w:val="002A201B"/>
    <w:rsid w:val="002A5E02"/>
    <w:rsid w:val="002C2F76"/>
    <w:rsid w:val="002E147C"/>
    <w:rsid w:val="002E32B7"/>
    <w:rsid w:val="002F7938"/>
    <w:rsid w:val="00301E54"/>
    <w:rsid w:val="003052B8"/>
    <w:rsid w:val="00313EFE"/>
    <w:rsid w:val="003200ED"/>
    <w:rsid w:val="0032013D"/>
    <w:rsid w:val="003266E8"/>
    <w:rsid w:val="00332ACB"/>
    <w:rsid w:val="00334DF4"/>
    <w:rsid w:val="003617A6"/>
    <w:rsid w:val="00373F70"/>
    <w:rsid w:val="0039742C"/>
    <w:rsid w:val="00397D72"/>
    <w:rsid w:val="003C06B8"/>
    <w:rsid w:val="003C2D96"/>
    <w:rsid w:val="003C517C"/>
    <w:rsid w:val="003C6A1F"/>
    <w:rsid w:val="003D5337"/>
    <w:rsid w:val="003E4351"/>
    <w:rsid w:val="003F07B4"/>
    <w:rsid w:val="003F7887"/>
    <w:rsid w:val="00402F3C"/>
    <w:rsid w:val="0040397D"/>
    <w:rsid w:val="00423E2A"/>
    <w:rsid w:val="00446697"/>
    <w:rsid w:val="00461FCB"/>
    <w:rsid w:val="00464060"/>
    <w:rsid w:val="004756E9"/>
    <w:rsid w:val="00482CA5"/>
    <w:rsid w:val="00490EF7"/>
    <w:rsid w:val="004A28D4"/>
    <w:rsid w:val="004B1C82"/>
    <w:rsid w:val="004B721E"/>
    <w:rsid w:val="004C4661"/>
    <w:rsid w:val="004D1BA7"/>
    <w:rsid w:val="004E5CAC"/>
    <w:rsid w:val="004E62AD"/>
    <w:rsid w:val="004F0CF0"/>
    <w:rsid w:val="00500DFB"/>
    <w:rsid w:val="005108FF"/>
    <w:rsid w:val="005253C5"/>
    <w:rsid w:val="00575160"/>
    <w:rsid w:val="00597068"/>
    <w:rsid w:val="005A29FD"/>
    <w:rsid w:val="005B1435"/>
    <w:rsid w:val="005B20CF"/>
    <w:rsid w:val="005C2B80"/>
    <w:rsid w:val="005D4117"/>
    <w:rsid w:val="005E150F"/>
    <w:rsid w:val="005F5CF2"/>
    <w:rsid w:val="005F6CF9"/>
    <w:rsid w:val="0062227E"/>
    <w:rsid w:val="00695CFD"/>
    <w:rsid w:val="006A482A"/>
    <w:rsid w:val="006A673A"/>
    <w:rsid w:val="006B04B2"/>
    <w:rsid w:val="006C4668"/>
    <w:rsid w:val="006D1B69"/>
    <w:rsid w:val="006E2DA1"/>
    <w:rsid w:val="006F1421"/>
    <w:rsid w:val="00701BC2"/>
    <w:rsid w:val="00725ED9"/>
    <w:rsid w:val="007966FB"/>
    <w:rsid w:val="007A4F8F"/>
    <w:rsid w:val="007C3A7B"/>
    <w:rsid w:val="00825479"/>
    <w:rsid w:val="008262EE"/>
    <w:rsid w:val="00826D15"/>
    <w:rsid w:val="0083598B"/>
    <w:rsid w:val="00841F9C"/>
    <w:rsid w:val="00847C4E"/>
    <w:rsid w:val="00874266"/>
    <w:rsid w:val="00887768"/>
    <w:rsid w:val="00887D48"/>
    <w:rsid w:val="0089264C"/>
    <w:rsid w:val="008A48D1"/>
    <w:rsid w:val="008B0B69"/>
    <w:rsid w:val="008D20E5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C7DEE"/>
    <w:rsid w:val="009F20DE"/>
    <w:rsid w:val="009F7827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A1F35"/>
    <w:rsid w:val="00BB03FA"/>
    <w:rsid w:val="00BC03CD"/>
    <w:rsid w:val="00BC2658"/>
    <w:rsid w:val="00BF0393"/>
    <w:rsid w:val="00C202F9"/>
    <w:rsid w:val="00C234F4"/>
    <w:rsid w:val="00C27E69"/>
    <w:rsid w:val="00C6297A"/>
    <w:rsid w:val="00C83CBA"/>
    <w:rsid w:val="00C873DF"/>
    <w:rsid w:val="00C931CA"/>
    <w:rsid w:val="00CC1144"/>
    <w:rsid w:val="00CD380C"/>
    <w:rsid w:val="00CE43F1"/>
    <w:rsid w:val="00CF2663"/>
    <w:rsid w:val="00D2444B"/>
    <w:rsid w:val="00D63D10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00B0"/>
    <w:rsid w:val="00E11DF8"/>
    <w:rsid w:val="00E2044C"/>
    <w:rsid w:val="00E33A04"/>
    <w:rsid w:val="00E36428"/>
    <w:rsid w:val="00E57479"/>
    <w:rsid w:val="00EA523A"/>
    <w:rsid w:val="00EA5B20"/>
    <w:rsid w:val="00F35348"/>
    <w:rsid w:val="00F949F2"/>
    <w:rsid w:val="00F970C1"/>
    <w:rsid w:val="00FA5237"/>
    <w:rsid w:val="00FA78D4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5FEB8-8137-4D28-89D7-34E60C9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9F78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Гайнутдинов</dc:creator>
  <cp:lastModifiedBy>Юрист</cp:lastModifiedBy>
  <cp:revision>6</cp:revision>
  <cp:lastPrinted>2018-12-03T08:16:00Z</cp:lastPrinted>
  <dcterms:created xsi:type="dcterms:W3CDTF">2021-07-08T11:21:00Z</dcterms:created>
  <dcterms:modified xsi:type="dcterms:W3CDTF">2021-07-08T11:42:00Z</dcterms:modified>
</cp:coreProperties>
</file>