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86"/>
        <w:gridCol w:w="1084"/>
        <w:gridCol w:w="4054"/>
        <w:gridCol w:w="139"/>
      </w:tblGrid>
      <w:tr w:rsidR="00137A4A" w:rsidRPr="00137A4A" w:rsidTr="00137A4A">
        <w:trPr>
          <w:gridAfter w:val="1"/>
          <w:wAfter w:w="139" w:type="dxa"/>
          <w:trHeight w:val="1560"/>
        </w:trPr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РЕСПУБЛИКА ТАТАРСТАН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СОВЕТ 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БУИНСКОГО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МУНИЦИПАЛЬНОГО РАЙОНА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sz w:val="28"/>
                <w:szCs w:val="28"/>
              </w:rPr>
              <w:drawing>
                <wp:inline distT="0" distB="0" distL="0" distR="0" wp14:anchorId="6CEB2539" wp14:editId="13FFFDA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ТАТАРСТАН РЕСПУБЛИКАСЫ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БУА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МУНИЦИПАЛЬ РАЙОНЫ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СОВЕТЫ</w:t>
            </w:r>
            <w:r w:rsidRPr="00137A4A">
              <w:rPr>
                <w:sz w:val="28"/>
                <w:szCs w:val="28"/>
              </w:rPr>
              <w:br/>
            </w:r>
          </w:p>
        </w:tc>
      </w:tr>
      <w:tr w:rsidR="00137A4A" w:rsidRPr="00137A4A" w:rsidTr="00137A4A">
        <w:trPr>
          <w:gridAfter w:val="1"/>
          <w:wAfter w:w="139" w:type="dxa"/>
          <w:trHeight w:val="1021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РЕШЕНИЕ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96EF2" wp14:editId="4472139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7A4A" w:rsidRPr="00137A4A" w:rsidRDefault="00137A4A" w:rsidP="00137A4A">
                                  <w:pPr>
                                    <w:jc w:val="center"/>
                                  </w:pPr>
                                  <w:r w:rsidRPr="00137A4A">
                                    <w:t>г.</w:t>
                                  </w:r>
                                  <w:r w:rsidRPr="00137A4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37A4A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96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37A4A" w:rsidRPr="00137A4A" w:rsidRDefault="00137A4A" w:rsidP="00137A4A">
                            <w:pPr>
                              <w:jc w:val="center"/>
                            </w:pPr>
                            <w:r w:rsidRPr="00137A4A">
                              <w:t>г.</w:t>
                            </w:r>
                            <w:r w:rsidRPr="00137A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37A4A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____________________  </w:t>
            </w:r>
          </w:p>
        </w:tc>
        <w:tc>
          <w:tcPr>
            <w:tcW w:w="5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A4A" w:rsidRPr="00137A4A" w:rsidRDefault="00137A4A" w:rsidP="00137A4A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КАРАР</w:t>
            </w:r>
          </w:p>
          <w:p w:rsidR="00137A4A" w:rsidRPr="00137A4A" w:rsidRDefault="00137A4A" w:rsidP="00137A4A">
            <w:pPr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                             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№ ______</w:t>
            </w:r>
          </w:p>
        </w:tc>
      </w:tr>
      <w:tr w:rsidR="009E78A3" w:rsidRPr="00137A4A" w:rsidTr="00137A4A">
        <w:trPr>
          <w:trHeight w:val="576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37A4A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  <w:p w:rsidR="00B1124C" w:rsidRPr="00137A4A" w:rsidRDefault="00B1124C" w:rsidP="00593C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37A4A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CE0500" w:rsidRPr="00137A4A" w:rsidRDefault="00AC56AB" w:rsidP="00CE0500">
      <w:pPr>
        <w:rPr>
          <w:sz w:val="28"/>
          <w:szCs w:val="28"/>
        </w:rPr>
      </w:pPr>
      <w:r w:rsidRPr="00137A4A">
        <w:rPr>
          <w:sz w:val="28"/>
          <w:szCs w:val="28"/>
        </w:rPr>
        <w:t>О</w:t>
      </w:r>
      <w:r w:rsidR="001E4C47" w:rsidRPr="00137A4A">
        <w:rPr>
          <w:sz w:val="28"/>
          <w:szCs w:val="28"/>
        </w:rPr>
        <w:t xml:space="preserve"> </w:t>
      </w:r>
      <w:r w:rsidR="00CE0500" w:rsidRPr="00137A4A">
        <w:rPr>
          <w:sz w:val="28"/>
          <w:szCs w:val="28"/>
        </w:rPr>
        <w:t xml:space="preserve">признании решения </w:t>
      </w:r>
    </w:p>
    <w:p w:rsidR="008D1621" w:rsidRPr="00137A4A" w:rsidRDefault="00CE0500" w:rsidP="00CE0500">
      <w:pPr>
        <w:rPr>
          <w:sz w:val="28"/>
          <w:szCs w:val="28"/>
        </w:rPr>
      </w:pPr>
      <w:r w:rsidRPr="00137A4A">
        <w:rPr>
          <w:sz w:val="28"/>
          <w:szCs w:val="28"/>
        </w:rPr>
        <w:t>утратившим силу</w:t>
      </w:r>
      <w:r w:rsidR="005861B0" w:rsidRPr="00137A4A">
        <w:rPr>
          <w:sz w:val="28"/>
          <w:szCs w:val="28"/>
        </w:rPr>
        <w:t xml:space="preserve"> </w:t>
      </w:r>
      <w:r w:rsidR="00652129" w:rsidRPr="00137A4A">
        <w:rPr>
          <w:sz w:val="28"/>
          <w:szCs w:val="28"/>
        </w:rPr>
        <w:t xml:space="preserve"> </w:t>
      </w:r>
      <w:r w:rsidR="00621608" w:rsidRPr="00137A4A">
        <w:rPr>
          <w:sz w:val="28"/>
          <w:szCs w:val="28"/>
        </w:rPr>
        <w:t xml:space="preserve"> </w:t>
      </w:r>
    </w:p>
    <w:p w:rsidR="00853F2C" w:rsidRPr="00137A4A" w:rsidRDefault="001812D6" w:rsidP="00652129">
      <w:pPr>
        <w:jc w:val="both"/>
        <w:rPr>
          <w:sz w:val="28"/>
          <w:szCs w:val="28"/>
        </w:rPr>
      </w:pPr>
      <w:r w:rsidRPr="00137A4A">
        <w:rPr>
          <w:sz w:val="28"/>
          <w:szCs w:val="28"/>
        </w:rPr>
        <w:t xml:space="preserve">           </w:t>
      </w:r>
    </w:p>
    <w:p w:rsidR="00B1124C" w:rsidRPr="00137A4A" w:rsidRDefault="00B1124C" w:rsidP="00652129">
      <w:pPr>
        <w:jc w:val="both"/>
        <w:rPr>
          <w:sz w:val="28"/>
          <w:szCs w:val="28"/>
        </w:rPr>
      </w:pPr>
    </w:p>
    <w:p w:rsidR="00D06804" w:rsidRPr="00137A4A" w:rsidRDefault="00D06804" w:rsidP="00652129">
      <w:pPr>
        <w:jc w:val="both"/>
        <w:rPr>
          <w:sz w:val="28"/>
          <w:szCs w:val="28"/>
        </w:rPr>
      </w:pPr>
      <w:r w:rsidRPr="00137A4A">
        <w:rPr>
          <w:sz w:val="28"/>
          <w:szCs w:val="28"/>
        </w:rPr>
        <w:t xml:space="preserve">        </w:t>
      </w:r>
      <w:r w:rsidR="00A6298A">
        <w:rPr>
          <w:sz w:val="28"/>
          <w:szCs w:val="28"/>
        </w:rPr>
        <w:t xml:space="preserve">   В соответствии с Федеральным</w:t>
      </w:r>
      <w:r w:rsidRPr="00137A4A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 w:rsidR="00A6298A">
        <w:rPr>
          <w:sz w:val="28"/>
          <w:szCs w:val="28"/>
        </w:rPr>
        <w:t>Бюджетным кодексом Российской Федерации</w:t>
      </w:r>
      <w:r w:rsidRPr="00137A4A">
        <w:rPr>
          <w:sz w:val="28"/>
          <w:szCs w:val="28"/>
        </w:rPr>
        <w:t>, Совет</w:t>
      </w:r>
      <w:r w:rsidR="00D52200" w:rsidRPr="00137A4A">
        <w:rPr>
          <w:sz w:val="28"/>
          <w:szCs w:val="28"/>
        </w:rPr>
        <w:t xml:space="preserve"> </w:t>
      </w:r>
      <w:r w:rsidRPr="00137A4A">
        <w:rPr>
          <w:sz w:val="28"/>
          <w:szCs w:val="28"/>
        </w:rPr>
        <w:t>Буинского муниципального района Республики Татарстан</w:t>
      </w:r>
    </w:p>
    <w:p w:rsidR="001E4C47" w:rsidRPr="00137A4A" w:rsidRDefault="00505BEC" w:rsidP="00505BEC">
      <w:pPr>
        <w:jc w:val="center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РЕШИЛ</w:t>
      </w:r>
      <w:r w:rsidR="001E4C47" w:rsidRPr="00137A4A">
        <w:rPr>
          <w:color w:val="auto"/>
          <w:sz w:val="28"/>
          <w:szCs w:val="28"/>
        </w:rPr>
        <w:t>:</w:t>
      </w:r>
    </w:p>
    <w:p w:rsidR="00652129" w:rsidRPr="00137A4A" w:rsidRDefault="00652129" w:rsidP="00652129">
      <w:pPr>
        <w:jc w:val="both"/>
        <w:rPr>
          <w:color w:val="auto"/>
          <w:sz w:val="28"/>
          <w:szCs w:val="28"/>
        </w:rPr>
      </w:pPr>
    </w:p>
    <w:p w:rsidR="00B57E9D" w:rsidRPr="00137A4A" w:rsidRDefault="001E4C47" w:rsidP="000953F1">
      <w:pPr>
        <w:ind w:firstLine="708"/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 xml:space="preserve">1. </w:t>
      </w:r>
      <w:r w:rsidR="00A6298A" w:rsidRPr="00A6298A">
        <w:rPr>
          <w:color w:val="auto"/>
          <w:sz w:val="28"/>
          <w:szCs w:val="28"/>
        </w:rPr>
        <w:t>Решение Буинского районног</w:t>
      </w:r>
      <w:r w:rsidR="00A6298A">
        <w:rPr>
          <w:color w:val="auto"/>
          <w:sz w:val="28"/>
          <w:szCs w:val="28"/>
        </w:rPr>
        <w:t>о Совета РТ от 24.07.2008 № 4-29 «</w:t>
      </w:r>
      <w:r w:rsidR="00A6298A" w:rsidRPr="00A6298A">
        <w:rPr>
          <w:color w:val="auto"/>
          <w:sz w:val="28"/>
          <w:szCs w:val="28"/>
        </w:rPr>
        <w:t>О Положении о порядке расходования средств из резервного фонда бюджета Буинского муниципального района на предупреждение и ликвидацию по</w:t>
      </w:r>
      <w:r w:rsidR="00A6298A">
        <w:rPr>
          <w:color w:val="auto"/>
          <w:sz w:val="28"/>
          <w:szCs w:val="28"/>
        </w:rPr>
        <w:t>следствий чрезвычайных ситуаций»</w:t>
      </w:r>
      <w:r w:rsidR="005705D3" w:rsidRPr="00137A4A">
        <w:rPr>
          <w:color w:val="auto"/>
          <w:sz w:val="28"/>
          <w:szCs w:val="28"/>
        </w:rPr>
        <w:t xml:space="preserve"> признать утратившим силу.</w:t>
      </w:r>
    </w:p>
    <w:p w:rsidR="00F305BD" w:rsidRPr="00137A4A" w:rsidRDefault="001E4C47" w:rsidP="008D1621">
      <w:pPr>
        <w:ind w:firstLine="720"/>
        <w:jc w:val="both"/>
        <w:rPr>
          <w:sz w:val="28"/>
          <w:szCs w:val="28"/>
        </w:rPr>
      </w:pPr>
      <w:r w:rsidRPr="00137A4A">
        <w:rPr>
          <w:sz w:val="28"/>
          <w:szCs w:val="28"/>
        </w:rPr>
        <w:t>2</w:t>
      </w:r>
      <w:r w:rsidR="00F305BD" w:rsidRPr="00137A4A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137A4A">
        <w:rPr>
          <w:sz w:val="28"/>
          <w:szCs w:val="28"/>
        </w:rPr>
        <w:t>официального опубликования</w:t>
      </w:r>
      <w:r w:rsidR="00F305BD" w:rsidRPr="00137A4A">
        <w:rPr>
          <w:sz w:val="28"/>
          <w:szCs w:val="28"/>
        </w:rPr>
        <w:t xml:space="preserve"> и подлежит </w:t>
      </w:r>
      <w:r w:rsidR="0012356E" w:rsidRPr="00137A4A">
        <w:rPr>
          <w:sz w:val="28"/>
          <w:szCs w:val="28"/>
        </w:rPr>
        <w:t>размещению</w:t>
      </w:r>
      <w:r w:rsidR="00F305BD" w:rsidRPr="00137A4A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BF6C9D" w:rsidRPr="00137A4A">
        <w:rPr>
          <w:sz w:val="28"/>
          <w:szCs w:val="28"/>
          <w:lang w:val="en-US"/>
        </w:rPr>
        <w:t>a</w:t>
      </w:r>
      <w:r w:rsidR="00F305BD" w:rsidRPr="00137A4A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37A4A" w:rsidRDefault="00F305BD" w:rsidP="008D1621">
      <w:pPr>
        <w:ind w:firstLine="720"/>
        <w:rPr>
          <w:sz w:val="28"/>
          <w:szCs w:val="28"/>
        </w:rPr>
      </w:pPr>
      <w:r w:rsidRPr="00137A4A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137A4A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A270B2" w:rsidRPr="00137A4A" w:rsidRDefault="00A270B2" w:rsidP="008D1621">
      <w:pPr>
        <w:jc w:val="both"/>
        <w:rPr>
          <w:color w:val="auto"/>
          <w:sz w:val="28"/>
          <w:szCs w:val="28"/>
        </w:rPr>
      </w:pPr>
    </w:p>
    <w:p w:rsidR="000953F1" w:rsidRPr="00137A4A" w:rsidRDefault="00F305BD" w:rsidP="008D1621">
      <w:pPr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Глав</w:t>
      </w:r>
      <w:r w:rsidR="00F179C6" w:rsidRPr="00137A4A">
        <w:rPr>
          <w:color w:val="auto"/>
          <w:sz w:val="28"/>
          <w:szCs w:val="28"/>
        </w:rPr>
        <w:t xml:space="preserve">а </w:t>
      </w:r>
      <w:r w:rsidRPr="00137A4A">
        <w:rPr>
          <w:color w:val="auto"/>
          <w:sz w:val="28"/>
          <w:szCs w:val="28"/>
        </w:rPr>
        <w:t>Буинского</w:t>
      </w:r>
      <w:r w:rsidR="009F3182" w:rsidRPr="00137A4A">
        <w:rPr>
          <w:color w:val="auto"/>
          <w:sz w:val="28"/>
          <w:szCs w:val="28"/>
        </w:rPr>
        <w:t xml:space="preserve"> </w:t>
      </w:r>
    </w:p>
    <w:p w:rsidR="006B7450" w:rsidRPr="00137A4A" w:rsidRDefault="00F305BD" w:rsidP="008D1621">
      <w:pPr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муниципального района</w:t>
      </w:r>
      <w:r w:rsidR="00B1124C" w:rsidRPr="00137A4A">
        <w:rPr>
          <w:color w:val="auto"/>
          <w:sz w:val="28"/>
          <w:szCs w:val="28"/>
        </w:rPr>
        <w:t xml:space="preserve">                                                       </w:t>
      </w:r>
      <w:r w:rsidR="000953F1" w:rsidRPr="00137A4A">
        <w:rPr>
          <w:color w:val="auto"/>
          <w:sz w:val="28"/>
          <w:szCs w:val="28"/>
        </w:rPr>
        <w:t xml:space="preserve">                        </w:t>
      </w:r>
      <w:r w:rsidR="00B1124C" w:rsidRPr="00137A4A">
        <w:rPr>
          <w:color w:val="auto"/>
          <w:sz w:val="28"/>
          <w:szCs w:val="28"/>
        </w:rPr>
        <w:t xml:space="preserve">  </w:t>
      </w:r>
      <w:r w:rsidR="000953F1" w:rsidRPr="00137A4A">
        <w:rPr>
          <w:color w:val="auto"/>
          <w:sz w:val="28"/>
          <w:szCs w:val="28"/>
        </w:rPr>
        <w:t>Р.Р. Камартдинов</w:t>
      </w:r>
    </w:p>
    <w:p w:rsidR="00AD7D58" w:rsidRPr="00137A4A" w:rsidRDefault="00AD7D58" w:rsidP="008D1621">
      <w:pPr>
        <w:jc w:val="both"/>
        <w:rPr>
          <w:color w:val="auto"/>
          <w:sz w:val="28"/>
          <w:szCs w:val="28"/>
        </w:rPr>
      </w:pPr>
    </w:p>
    <w:p w:rsidR="00FE1FC3" w:rsidRPr="00137A4A" w:rsidRDefault="000953F1" w:rsidP="000404A0">
      <w:pPr>
        <w:jc w:val="right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.</w:t>
      </w:r>
    </w:p>
    <w:sectPr w:rsidR="00FE1FC3" w:rsidRPr="00137A4A" w:rsidSect="001A7123">
      <w:footerReference w:type="default" r:id="rId9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12" w:rsidRDefault="00B31C12" w:rsidP="00EB7AED">
      <w:r>
        <w:separator/>
      </w:r>
    </w:p>
  </w:endnote>
  <w:endnote w:type="continuationSeparator" w:id="0">
    <w:p w:rsidR="00B31C12" w:rsidRDefault="00B31C12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137A4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12" w:rsidRDefault="00B31C12" w:rsidP="00EB7AED">
      <w:r>
        <w:separator/>
      </w:r>
    </w:p>
  </w:footnote>
  <w:footnote w:type="continuationSeparator" w:id="0">
    <w:p w:rsidR="00B31C12" w:rsidRDefault="00B31C12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53F1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37A4A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7C5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57236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209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5799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298A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1124C"/>
    <w:rsid w:val="00B25190"/>
    <w:rsid w:val="00B26A97"/>
    <w:rsid w:val="00B27232"/>
    <w:rsid w:val="00B31C1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7426-AE18-4F02-B1AB-2A809586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2</cp:revision>
  <cp:lastPrinted>2021-01-14T12:04:00Z</cp:lastPrinted>
  <dcterms:created xsi:type="dcterms:W3CDTF">2022-01-20T07:08:00Z</dcterms:created>
  <dcterms:modified xsi:type="dcterms:W3CDTF">2022-01-20T07:08:00Z</dcterms:modified>
</cp:coreProperties>
</file>