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960"/>
        <w:gridCol w:w="4253"/>
      </w:tblGrid>
      <w:tr w:rsidR="001A5035" w:rsidRPr="001A5035" w:rsidTr="007531B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B8D5EA" wp14:editId="4FF36326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БАШКАРМА КОМИТЕТЫ</w:t>
            </w: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1A5035" w:rsidRPr="001A5035" w:rsidTr="007531B9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F8D49" wp14:editId="064BF34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5035" w:rsidRPr="00AA044C" w:rsidRDefault="001A5035" w:rsidP="001A503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F8D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1A5035" w:rsidRPr="00AA044C" w:rsidRDefault="001A5035" w:rsidP="001A503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1A5035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КАРАР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</w:t>
            </w:r>
          </w:p>
        </w:tc>
      </w:tr>
    </w:tbl>
    <w:p w:rsidR="001A5035" w:rsidRPr="001A5035" w:rsidRDefault="001A5035" w:rsidP="001A5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42" w:type="dxa"/>
        <w:tblLook w:val="04A0" w:firstRow="1" w:lastRow="0" w:firstColumn="1" w:lastColumn="0" w:noHBand="0" w:noVBand="1"/>
      </w:tblPr>
      <w:tblGrid>
        <w:gridCol w:w="10207"/>
        <w:gridCol w:w="708"/>
      </w:tblGrid>
      <w:tr w:rsidR="001A5035" w:rsidRPr="001A5035" w:rsidTr="007531B9">
        <w:tc>
          <w:tcPr>
            <w:tcW w:w="10207" w:type="dxa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Об утверждении Административн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ого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регламент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                     ПРОЕКТ</w:t>
            </w:r>
          </w:p>
          <w:p w:rsidR="00A81BC4" w:rsidRDefault="00A81BC4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81BC4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предоставления государственной услуги по </w:t>
            </w:r>
          </w:p>
          <w:p w:rsidR="00A81BC4" w:rsidRDefault="00A81BC4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81BC4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выдаче предварительного разрешения на </w:t>
            </w:r>
          </w:p>
          <w:p w:rsidR="00A81BC4" w:rsidRDefault="00A81BC4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81BC4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заключение договора пожизненной ренты </w:t>
            </w:r>
          </w:p>
          <w:p w:rsidR="00A81BC4" w:rsidRDefault="00A81BC4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81BC4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в интересах лица, признанного судом недееспособным </w:t>
            </w:r>
          </w:p>
          <w:p w:rsidR="001A5035" w:rsidRPr="001A5035" w:rsidRDefault="00A81BC4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A81BC4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или ограниченно дееспособным  </w:t>
            </w:r>
          </w:p>
        </w:tc>
        <w:tc>
          <w:tcPr>
            <w:tcW w:w="708" w:type="dxa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3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E37C9B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="00A81BC4" w:rsidRPr="00A81BC4">
        <w:rPr>
          <w:rFonts w:ascii="Times New Roman" w:hAnsi="Times New Roman" w:cs="Times New Roman"/>
          <w:sz w:val="28"/>
          <w:szCs w:val="28"/>
        </w:rPr>
        <w:t>предоставл</w:t>
      </w:r>
      <w:r w:rsidR="00A81BC4">
        <w:rPr>
          <w:rFonts w:ascii="Times New Roman" w:hAnsi="Times New Roman" w:cs="Times New Roman"/>
          <w:sz w:val="28"/>
          <w:szCs w:val="28"/>
        </w:rPr>
        <w:t xml:space="preserve">ения государственной услуги по </w:t>
      </w:r>
      <w:r w:rsidR="00A81BC4" w:rsidRPr="00A81BC4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81BC4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E37C9B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E37C9B" w:rsidRPr="00E37C9B">
        <w:rPr>
          <w:rFonts w:ascii="Times New Roman" w:hAnsi="Times New Roman" w:cs="Times New Roman"/>
          <w:sz w:val="28"/>
          <w:szCs w:val="28"/>
        </w:rPr>
        <w:t>заключе</w:t>
      </w:r>
      <w:r w:rsidR="00E37C9B">
        <w:rPr>
          <w:rFonts w:ascii="Times New Roman" w:hAnsi="Times New Roman" w:cs="Times New Roman"/>
          <w:sz w:val="28"/>
          <w:szCs w:val="28"/>
        </w:rPr>
        <w:t xml:space="preserve">ние договора пожизненной ренты </w:t>
      </w:r>
      <w:r w:rsidR="00E37C9B" w:rsidRPr="00E37C9B">
        <w:rPr>
          <w:rFonts w:ascii="Times New Roman" w:hAnsi="Times New Roman" w:cs="Times New Roman"/>
          <w:sz w:val="28"/>
          <w:szCs w:val="28"/>
        </w:rPr>
        <w:t>в интересах лица, пр</w:t>
      </w:r>
      <w:r w:rsidR="00E37C9B">
        <w:rPr>
          <w:rFonts w:ascii="Times New Roman" w:hAnsi="Times New Roman" w:cs="Times New Roman"/>
          <w:sz w:val="28"/>
          <w:szCs w:val="28"/>
        </w:rPr>
        <w:t>изнанного судом недееспособным или ограниченно дееспособным</w:t>
      </w:r>
      <w:r w:rsidR="00A81BC4" w:rsidRPr="00A81BC4">
        <w:rPr>
          <w:rFonts w:ascii="Times New Roman" w:hAnsi="Times New Roman" w:cs="Times New Roman"/>
          <w:sz w:val="28"/>
          <w:szCs w:val="28"/>
        </w:rPr>
        <w:t xml:space="preserve">  </w:t>
      </w:r>
      <w:r w:rsidRPr="001A503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A5035" w:rsidRPr="001A5035" w:rsidRDefault="001A5035" w:rsidP="001A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по социальным вопросам </w:t>
      </w:r>
      <w:proofErr w:type="spellStart"/>
      <w:r w:rsidRPr="001A5035">
        <w:rPr>
          <w:rFonts w:ascii="Times New Roman" w:hAnsi="Times New Roman" w:cs="Times New Roman"/>
          <w:sz w:val="28"/>
          <w:szCs w:val="28"/>
        </w:rPr>
        <w:t>Садретдинову</w:t>
      </w:r>
      <w:proofErr w:type="spellEnd"/>
      <w:r w:rsidRPr="001A5035">
        <w:rPr>
          <w:rFonts w:ascii="Times New Roman" w:hAnsi="Times New Roman" w:cs="Times New Roman"/>
          <w:sz w:val="28"/>
          <w:szCs w:val="28"/>
        </w:rPr>
        <w:t xml:space="preserve"> Л. Н.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9B" w:rsidRDefault="001A5035" w:rsidP="001A50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Л.Р. </w:t>
      </w:r>
      <w:proofErr w:type="spellStart"/>
      <w:r w:rsidRPr="001A5035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  <w:r w:rsidRPr="001A5035">
        <w:rPr>
          <w:rFonts w:ascii="Arial" w:hAnsi="Arial" w:cs="Arial"/>
          <w:sz w:val="24"/>
          <w:szCs w:val="24"/>
        </w:rPr>
        <w:t xml:space="preserve">    </w:t>
      </w:r>
    </w:p>
    <w:p w:rsidR="00E37C9B" w:rsidRDefault="00E37C9B" w:rsidP="001A50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5035" w:rsidRPr="001A5035" w:rsidRDefault="001A5035" w:rsidP="001A50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1A5035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A81BC4" w:rsidRPr="00A81BC4" w:rsidRDefault="00A81BC4" w:rsidP="00A81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1BC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A81BC4" w:rsidRPr="00A81BC4" w:rsidRDefault="00A81BC4" w:rsidP="00A81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1BC4">
        <w:rPr>
          <w:rFonts w:ascii="Times New Roman" w:hAnsi="Times New Roman" w:cs="Times New Roman"/>
          <w:bCs/>
          <w:sz w:val="28"/>
          <w:szCs w:val="28"/>
        </w:rPr>
        <w:t xml:space="preserve">      к постановлению                    </w:t>
      </w:r>
    </w:p>
    <w:p w:rsidR="00A81BC4" w:rsidRPr="00A81BC4" w:rsidRDefault="00A81BC4" w:rsidP="00A81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1BC4">
        <w:rPr>
          <w:rFonts w:ascii="Times New Roman" w:hAnsi="Times New Roman" w:cs="Times New Roman"/>
          <w:bCs/>
          <w:sz w:val="28"/>
          <w:szCs w:val="28"/>
        </w:rPr>
        <w:t xml:space="preserve">      Исполнительного комитета</w:t>
      </w:r>
    </w:p>
    <w:p w:rsidR="00A81BC4" w:rsidRPr="00A81BC4" w:rsidRDefault="00A81BC4" w:rsidP="00A81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1BC4">
        <w:rPr>
          <w:rFonts w:ascii="Times New Roman" w:hAnsi="Times New Roman" w:cs="Times New Roman"/>
          <w:bCs/>
          <w:sz w:val="28"/>
          <w:szCs w:val="28"/>
        </w:rPr>
        <w:t xml:space="preserve">      Буинского муниципального района</w:t>
      </w:r>
    </w:p>
    <w:p w:rsidR="00A81BC4" w:rsidRPr="00A81BC4" w:rsidRDefault="00A81BC4" w:rsidP="00A81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1BC4">
        <w:rPr>
          <w:rFonts w:ascii="Times New Roman" w:hAnsi="Times New Roman" w:cs="Times New Roman"/>
          <w:bCs/>
          <w:sz w:val="28"/>
          <w:szCs w:val="28"/>
        </w:rPr>
        <w:t xml:space="preserve">     Республики Татарстан </w:t>
      </w:r>
    </w:p>
    <w:p w:rsidR="00A81BC4" w:rsidRPr="00A81BC4" w:rsidRDefault="00A81BC4" w:rsidP="00A81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1BC4">
        <w:rPr>
          <w:rFonts w:ascii="Times New Roman" w:hAnsi="Times New Roman" w:cs="Times New Roman"/>
          <w:bCs/>
          <w:sz w:val="28"/>
          <w:szCs w:val="28"/>
        </w:rPr>
        <w:t xml:space="preserve">      от «___» _________20___№_____</w:t>
      </w:r>
    </w:p>
    <w:p w:rsidR="00783F24" w:rsidRDefault="00783F24" w:rsidP="00897CD8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0769" w:rsidRPr="007D5757" w:rsidRDefault="001C3474" w:rsidP="00D070D3">
      <w:pPr>
        <w:pStyle w:val="ConsPlusTitle"/>
        <w:widowControl/>
        <w:jc w:val="center"/>
        <w:outlineLvl w:val="0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5757">
        <w:rPr>
          <w:rFonts w:ascii="Times New Roman" w:hAnsi="Times New Roman" w:cs="Times New Roman"/>
          <w:b w:val="0"/>
          <w:sz w:val="28"/>
          <w:szCs w:val="28"/>
        </w:rPr>
        <w:t>А</w:t>
      </w:r>
      <w:r w:rsidR="0092026E" w:rsidRPr="007D5757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="009B5C47" w:rsidRPr="007D575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предоставления государственной услуги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</w:r>
    </w:p>
    <w:p w:rsidR="009B5C47" w:rsidRPr="00897CD8" w:rsidRDefault="009B5C47" w:rsidP="009B5C47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F41FC3" w:rsidRPr="00897CD8" w:rsidRDefault="007658CE" w:rsidP="007658CE">
      <w:pPr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92026E" w:rsidRPr="00897CD8">
        <w:rPr>
          <w:rFonts w:ascii="Times New Roman" w:hAnsi="Times New Roman" w:cs="Times New Roman"/>
          <w:bCs/>
          <w:sz w:val="28"/>
          <w:szCs w:val="28"/>
        </w:rPr>
        <w:t>1.</w:t>
      </w:r>
      <w:r w:rsidR="00F41FC3" w:rsidRPr="00897CD8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F41FC3" w:rsidRPr="008D3E79" w:rsidRDefault="00F41FC3" w:rsidP="008D3E79">
      <w:pP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E0558C" w:rsidRPr="008D3E79" w:rsidRDefault="002259AD" w:rsidP="008D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FC3" w:rsidRPr="008D3E79">
        <w:rPr>
          <w:rFonts w:ascii="Times New Roman" w:hAnsi="Times New Roman" w:cs="Times New Roman"/>
          <w:sz w:val="28"/>
          <w:szCs w:val="28"/>
        </w:rPr>
        <w:t>1.1. </w:t>
      </w:r>
      <w:r w:rsidR="009220CE" w:rsidRPr="008D3E79">
        <w:rPr>
          <w:rFonts w:ascii="Times New Roman" w:hAnsi="Times New Roman" w:cs="Times New Roman"/>
          <w:sz w:val="28"/>
          <w:szCs w:val="28"/>
        </w:rPr>
        <w:t>Настоящий адми</w:t>
      </w:r>
      <w:r w:rsidR="00D070D3">
        <w:rPr>
          <w:rFonts w:ascii="Times New Roman" w:hAnsi="Times New Roman" w:cs="Times New Roman"/>
          <w:sz w:val="28"/>
          <w:szCs w:val="28"/>
        </w:rPr>
        <w:t>нистративный регламент (далее–</w:t>
      </w:r>
      <w:r w:rsidR="009220CE" w:rsidRPr="008D3E79">
        <w:rPr>
          <w:rFonts w:ascii="Times New Roman" w:hAnsi="Times New Roman" w:cs="Times New Roman"/>
          <w:sz w:val="28"/>
          <w:szCs w:val="28"/>
        </w:rPr>
        <w:t xml:space="preserve">Регламент) </w:t>
      </w:r>
      <w:r w:rsidR="00F41FC3" w:rsidRPr="008D3E79">
        <w:rPr>
          <w:rFonts w:ascii="Times New Roman" w:hAnsi="Times New Roman" w:cs="Times New Roman"/>
          <w:sz w:val="28"/>
          <w:szCs w:val="28"/>
        </w:rPr>
        <w:t xml:space="preserve">устанавливает стандарт и порядок </w:t>
      </w:r>
      <w:r w:rsidR="009B5C47" w:rsidRPr="008D3E7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9B5C47" w:rsidRPr="008D3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C47" w:rsidRPr="008D3E79">
        <w:rPr>
          <w:rFonts w:ascii="Times New Roman" w:hAnsi="Times New Roman" w:cs="Times New Roman"/>
          <w:sz w:val="28"/>
          <w:szCs w:val="28"/>
        </w:rPr>
        <w:t xml:space="preserve">по выдаче предварительного разрешения на заключение договора пожизненной ренты в интересах </w:t>
      </w:r>
      <w:r w:rsidR="009B5C47" w:rsidRPr="008D3E79">
        <w:rPr>
          <w:rFonts w:ascii="Times New Roman" w:eastAsia="Calibri" w:hAnsi="Times New Roman" w:cs="Times New Roman"/>
          <w:sz w:val="28"/>
          <w:szCs w:val="28"/>
        </w:rPr>
        <w:t>лиц</w:t>
      </w:r>
      <w:r w:rsidR="009B5C47" w:rsidRPr="008D3E79">
        <w:rPr>
          <w:rFonts w:ascii="Times New Roman" w:hAnsi="Times New Roman" w:cs="Times New Roman"/>
          <w:sz w:val="28"/>
          <w:szCs w:val="28"/>
        </w:rPr>
        <w:t>а, признанного</w:t>
      </w:r>
      <w:r w:rsidR="009B5C47" w:rsidRPr="008D3E79">
        <w:rPr>
          <w:rFonts w:ascii="Times New Roman" w:eastAsia="Calibri" w:hAnsi="Times New Roman" w:cs="Times New Roman"/>
          <w:sz w:val="28"/>
          <w:szCs w:val="28"/>
        </w:rPr>
        <w:t xml:space="preserve"> судом недееспособным или ограниченно дееспособным  </w:t>
      </w:r>
      <w:r w:rsidR="00E0558C" w:rsidRPr="008D3E7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86A61" w:rsidRPr="008D3E79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E0558C" w:rsidRPr="008D3E79">
        <w:rPr>
          <w:rFonts w:ascii="Times New Roman" w:hAnsi="Times New Roman" w:cs="Times New Roman"/>
          <w:sz w:val="28"/>
          <w:szCs w:val="28"/>
        </w:rPr>
        <w:t xml:space="preserve">услуга). </w:t>
      </w:r>
    </w:p>
    <w:p w:rsidR="009B5C47" w:rsidRPr="008D3E79" w:rsidRDefault="00561380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</w:r>
      <w:r w:rsidR="009B5C47" w:rsidRPr="008D3E79">
        <w:rPr>
          <w:rFonts w:ascii="Times New Roman" w:hAnsi="Times New Roman" w:cs="Times New Roman"/>
          <w:sz w:val="28"/>
          <w:szCs w:val="28"/>
        </w:rPr>
        <w:t xml:space="preserve">1.2. Заявители: физические лица (опекуны, попечители </w:t>
      </w:r>
      <w:r w:rsidR="009B5C47" w:rsidRPr="008D3E79">
        <w:rPr>
          <w:rFonts w:ascii="Times New Roman" w:hAnsi="Times New Roman" w:cs="Times New Roman"/>
          <w:bCs/>
          <w:sz w:val="28"/>
          <w:szCs w:val="28"/>
        </w:rPr>
        <w:t>совершеннолетнего подопечного,</w:t>
      </w:r>
      <w:r w:rsidR="009B5C47" w:rsidRPr="008D3E79">
        <w:rPr>
          <w:rFonts w:ascii="Times New Roman" w:hAnsi="Times New Roman" w:cs="Times New Roman"/>
          <w:sz w:val="28"/>
          <w:szCs w:val="28"/>
        </w:rPr>
        <w:t xml:space="preserve"> признанного судом недееспособным или ограниченно дееспособным) (далее – заявитель, подопечный).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 xml:space="preserve">1.3. Государственная услуга предоставляется органом опеки и попечительства исполнительного комитета </w:t>
      </w:r>
      <w:r w:rsidR="00782BC7" w:rsidRPr="008D3E79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8D3E7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(далее - орган опеки и попечительства) по месту жительства подопечного.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1.3.2 Информация о государственной услуге может быть получена: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2) посредством информационно-телекоммуникационной сети «Интернет» (далее – сеть «Интернет»):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на официальном сайте Министерства здравоохранения Республики Татарстан (</w:t>
      </w:r>
      <w:hyperlink r:id="rId9" w:history="1">
        <w:r w:rsidRPr="008D3E7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https://minzdrav.tatarstan.ru</w:t>
        </w:r>
      </w:hyperlink>
      <w:r w:rsidRPr="008D3E79">
        <w:rPr>
          <w:rFonts w:ascii="Times New Roman" w:hAnsi="Times New Roman" w:cs="Times New Roman"/>
          <w:sz w:val="28"/>
          <w:szCs w:val="28"/>
        </w:rPr>
        <w:t xml:space="preserve">) (далее – Министерство), исполнительного комитета </w:t>
      </w:r>
      <w:r w:rsidR="00391656" w:rsidRPr="008D3E79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8D3E7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391656"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="00391656" w:rsidRPr="008D3E79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="00391656" w:rsidRPr="008D3E7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http://buinsk.tatarstan.ru</w:t>
        </w:r>
      </w:hyperlink>
      <w:r w:rsidR="00391656" w:rsidRPr="008D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8D3E79">
        <w:rPr>
          <w:rFonts w:ascii="Times New Roman" w:hAnsi="Times New Roman" w:cs="Times New Roman"/>
          <w:sz w:val="28"/>
          <w:szCs w:val="28"/>
        </w:rPr>
        <w:t>(далее – исполнительный комитет);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на Едином портале государственных и муниципальных услуг (функций) (http://</w:t>
      </w:r>
      <w:r w:rsidRPr="008D3E7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D3E79">
        <w:rPr>
          <w:rFonts w:ascii="Times New Roman" w:hAnsi="Times New Roman" w:cs="Times New Roman"/>
          <w:sz w:val="28"/>
          <w:szCs w:val="28"/>
        </w:rPr>
        <w:t>.gosuslugi.ru/.);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lastRenderedPageBreak/>
        <w:tab/>
        <w:t>3) при устном обращении в орган опеки и попечительства (лично или по телефону);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1.3.4. Информация, размещаемая на официальном сайте Министер</w:t>
      </w:r>
      <w:r w:rsidR="00561380" w:rsidRPr="008D3E79">
        <w:rPr>
          <w:rFonts w:ascii="Times New Roman" w:hAnsi="Times New Roman" w:cs="Times New Roman"/>
          <w:sz w:val="28"/>
          <w:szCs w:val="28"/>
        </w:rPr>
        <w:t>ства,  исполнительного комитета</w:t>
      </w:r>
      <w:r w:rsidR="00391656" w:rsidRPr="008D3E79">
        <w:rPr>
          <w:rFonts w:ascii="Times New Roman" w:hAnsi="Times New Roman" w:cs="Times New Roman"/>
          <w:sz w:val="28"/>
          <w:szCs w:val="28"/>
        </w:rPr>
        <w:t xml:space="preserve">, </w:t>
      </w:r>
      <w:r w:rsidRPr="008D3E79">
        <w:rPr>
          <w:rFonts w:ascii="Times New Roman" w:hAnsi="Times New Roman" w:cs="Times New Roman"/>
          <w:sz w:val="28"/>
          <w:szCs w:val="28"/>
        </w:rPr>
        <w:t xml:space="preserve">в сети «Интернет», на информационных стендах, </w:t>
      </w:r>
      <w:r w:rsidR="00561380" w:rsidRPr="008D3E79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Pr="008D3E79">
        <w:rPr>
          <w:rFonts w:ascii="Times New Roman" w:hAnsi="Times New Roman" w:cs="Times New Roman"/>
          <w:sz w:val="28"/>
          <w:szCs w:val="28"/>
        </w:rPr>
        <w:t>в помещениях ор</w:t>
      </w:r>
      <w:r w:rsidR="00C30832" w:rsidRPr="008D3E79">
        <w:rPr>
          <w:rFonts w:ascii="Times New Roman" w:hAnsi="Times New Roman" w:cs="Times New Roman"/>
          <w:sz w:val="28"/>
          <w:szCs w:val="28"/>
        </w:rPr>
        <w:t xml:space="preserve">гана опеки и попечительства для </w:t>
      </w:r>
      <w:r w:rsidRPr="008D3E79">
        <w:rPr>
          <w:rFonts w:ascii="Times New Roman" w:hAnsi="Times New Roman" w:cs="Times New Roman"/>
          <w:sz w:val="28"/>
          <w:szCs w:val="28"/>
        </w:rPr>
        <w:t xml:space="preserve">работы с заявителями, включает в себя сведения о государственной услуге на государственных языках Республики Татарстан, содержащиеся в пунктах (подпункте) 1.3.1, 2.1, 2.3, 2.4, 2.5, 2.7, 2.9, 2.11, 5.1 настоящего Регламента. 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опека -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ab/>
        <w:t>подопечный</w:t>
      </w:r>
      <w:r w:rsidRPr="008D3E79">
        <w:rPr>
          <w:rFonts w:ascii="Times New Roman" w:hAnsi="Times New Roman" w:cs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</w:r>
      <w:r w:rsidRPr="008D3E79">
        <w:rPr>
          <w:rFonts w:ascii="Times New Roman" w:hAnsi="Times New Roman" w:cs="Times New Roman"/>
          <w:bCs/>
          <w:sz w:val="28"/>
          <w:szCs w:val="28"/>
        </w:rPr>
        <w:t>недееспособный гражданин</w:t>
      </w:r>
      <w:r w:rsidRPr="008D3E79">
        <w:rPr>
          <w:rFonts w:ascii="Times New Roman" w:hAnsi="Times New Roman" w:cs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</w:r>
      <w:r w:rsidRPr="008D3E79">
        <w:rPr>
          <w:rFonts w:ascii="Times New Roman" w:hAnsi="Times New Roman" w:cs="Times New Roman"/>
          <w:bCs/>
          <w:sz w:val="28"/>
          <w:szCs w:val="28"/>
        </w:rPr>
        <w:t>ограниченно дееспособный</w:t>
      </w:r>
      <w:r w:rsidRPr="008D3E79">
        <w:rPr>
          <w:rFonts w:ascii="Times New Roman" w:hAnsi="Times New Roman" w:cs="Times New Roman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</w:t>
      </w:r>
      <w:r w:rsidRPr="008D3E79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</w:t>
      </w:r>
      <w:r w:rsidR="00B93BE1" w:rsidRPr="008D3E79">
        <w:rPr>
          <w:rFonts w:ascii="Times New Roman" w:hAnsi="Times New Roman" w:cs="Times New Roman"/>
          <w:sz w:val="28"/>
          <w:szCs w:val="28"/>
        </w:rPr>
        <w:t xml:space="preserve">татьи 2 Федерального закона от </w:t>
      </w:r>
      <w:r w:rsidR="00910CCD">
        <w:rPr>
          <w:rFonts w:ascii="Times New Roman" w:hAnsi="Times New Roman" w:cs="Times New Roman"/>
          <w:sz w:val="28"/>
          <w:szCs w:val="28"/>
        </w:rPr>
        <w:t xml:space="preserve">27 июля </w:t>
      </w:r>
      <w:r w:rsidRPr="008D3E79">
        <w:rPr>
          <w:rFonts w:ascii="Times New Roman" w:hAnsi="Times New Roman" w:cs="Times New Roman"/>
          <w:sz w:val="28"/>
          <w:szCs w:val="28"/>
        </w:rPr>
        <w:t xml:space="preserve">2010 года № 210-ФЗ «Об организации предоставления государственных и муниципальных услуг» (далее </w:t>
      </w:r>
      <w:r w:rsidR="00910CCD">
        <w:rPr>
          <w:rFonts w:ascii="Times New Roman" w:hAnsi="Times New Roman" w:cs="Times New Roman"/>
          <w:sz w:val="28"/>
          <w:szCs w:val="28"/>
        </w:rPr>
        <w:t xml:space="preserve">- Федеральный закон № 210-ФЗ). </w:t>
      </w:r>
      <w:r w:rsidRPr="008D3E79">
        <w:rPr>
          <w:rFonts w:ascii="Times New Roman" w:hAnsi="Times New Roman" w:cs="Times New Roman"/>
          <w:sz w:val="28"/>
          <w:szCs w:val="28"/>
        </w:rPr>
        <w:t>Форма заявления приведена в приложении № 1 к настоящему Регламенту.</w:t>
      </w:r>
    </w:p>
    <w:p w:rsidR="009B5C47" w:rsidRPr="008D3E79" w:rsidRDefault="009B5C4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769" w:rsidRPr="008D3E79" w:rsidRDefault="00FB07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0769" w:rsidRPr="008D3E79" w:rsidRDefault="00FB0769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769" w:rsidRPr="008D3E79" w:rsidRDefault="00FB0769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618" w:rsidRPr="008D3E79" w:rsidRDefault="007B5618" w:rsidP="008D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27" w:rsidRPr="008D3E79" w:rsidRDefault="007E2927" w:rsidP="008D3E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E2927" w:rsidRPr="008D3E79" w:rsidRDefault="007E2927" w:rsidP="008D3E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60F36" w:rsidRPr="008D3E79" w:rsidRDefault="00C60F36" w:rsidP="008D3E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C60F36" w:rsidRPr="008D3E79" w:rsidSect="00A81BC4">
          <w:headerReference w:type="default" r:id="rId11"/>
          <w:type w:val="continuous"/>
          <w:pgSz w:w="11906" w:h="16838"/>
          <w:pgMar w:top="567" w:right="567" w:bottom="567" w:left="1134" w:header="170" w:footer="0" w:gutter="0"/>
          <w:cols w:space="708"/>
          <w:titlePg/>
          <w:docGrid w:linePitch="360"/>
        </w:sectPr>
      </w:pPr>
    </w:p>
    <w:p w:rsidR="00E0558C" w:rsidRPr="008D3E79" w:rsidRDefault="00E0558C" w:rsidP="008D3E7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lastRenderedPageBreak/>
        <w:t>2. Стандарт предоставления государственной услуги</w:t>
      </w:r>
    </w:p>
    <w:p w:rsidR="00F41FC3" w:rsidRPr="008D3E79" w:rsidRDefault="00F41FC3" w:rsidP="008D3E7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92"/>
        <w:gridCol w:w="5632"/>
        <w:gridCol w:w="4603"/>
      </w:tblGrid>
      <w:tr w:rsidR="00FB0769" w:rsidRPr="008D3E79" w:rsidTr="00426A28">
        <w:tc>
          <w:tcPr>
            <w:tcW w:w="4928" w:type="dxa"/>
            <w:vAlign w:val="center"/>
          </w:tcPr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670" w:type="dxa"/>
            <w:vAlign w:val="center"/>
          </w:tcPr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642" w:type="dxa"/>
            <w:vAlign w:val="center"/>
          </w:tcPr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FB0769" w:rsidRPr="008D3E79" w:rsidTr="00426A28">
        <w:tc>
          <w:tcPr>
            <w:tcW w:w="4928" w:type="dxa"/>
          </w:tcPr>
          <w:p w:rsidR="00FB0769" w:rsidRPr="008D3E79" w:rsidRDefault="00FB0769" w:rsidP="008D3E7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670" w:type="dxa"/>
          </w:tcPr>
          <w:p w:rsidR="00FB0769" w:rsidRPr="008D3E79" w:rsidRDefault="00B94EBA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9220CE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Выдача п</w:t>
            </w:r>
            <w:r w:rsidR="00FB0769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редварительно</w:t>
            </w:r>
            <w:r w:rsidR="009220CE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го разрешения</w:t>
            </w:r>
            <w:r w:rsidR="00FB0769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5C47" w:rsidRPr="008D3E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заключение договора пожизненной ренты в интересах лица, признанного судом недееспособны</w:t>
            </w:r>
            <w:r w:rsidR="00C30832" w:rsidRPr="008D3E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 или ограниченно дееспособным </w:t>
            </w:r>
            <w:r w:rsidR="00FB0769" w:rsidRPr="008D3E79">
              <w:rPr>
                <w:rFonts w:ascii="Times New Roman" w:hAnsi="Times New Roman" w:cs="Times New Roman"/>
                <w:sz w:val="28"/>
                <w:szCs w:val="28"/>
              </w:rPr>
              <w:t>(далее – разрешение)</w:t>
            </w:r>
          </w:p>
        </w:tc>
        <w:tc>
          <w:tcPr>
            <w:tcW w:w="4642" w:type="dxa"/>
          </w:tcPr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(далее – ГК РФ);</w:t>
            </w:r>
          </w:p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Статьи 19,21 Федерального закона от 24 апреля 2008 года № 48-ФЗ «Об опеке и попечительстве» </w:t>
            </w:r>
            <w:r w:rsidR="009220CE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(далее – Федеральный закон № 48-ФЗ)</w:t>
            </w:r>
          </w:p>
        </w:tc>
      </w:tr>
      <w:tr w:rsidR="00FB0769" w:rsidRPr="008D3E79" w:rsidTr="00426A28">
        <w:tc>
          <w:tcPr>
            <w:tcW w:w="4928" w:type="dxa"/>
          </w:tcPr>
          <w:p w:rsidR="00FB0769" w:rsidRPr="008D3E79" w:rsidRDefault="00FB0769" w:rsidP="008D3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670" w:type="dxa"/>
          </w:tcPr>
          <w:p w:rsidR="00FB0769" w:rsidRPr="008D3E79" w:rsidRDefault="009220CE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Орган опеки и попечительства  исполнительного комитета </w:t>
            </w:r>
            <w:r w:rsidR="00E32313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Буинского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4642" w:type="dxa"/>
          </w:tcPr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bCs/>
                <w:sz w:val="28"/>
                <w:szCs w:val="28"/>
              </w:rPr>
              <w:t>Ст.1 Закона Республики Татарстан</w:t>
            </w:r>
          </w:p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bssPhr3"/>
            <w:bookmarkStart w:id="1" w:name="dfascn3zfq"/>
            <w:bookmarkStart w:id="2" w:name="tat_7_zrt_3"/>
            <w:bookmarkEnd w:id="0"/>
            <w:bookmarkEnd w:id="1"/>
            <w:bookmarkEnd w:id="2"/>
            <w:r w:rsidRPr="008D3E79">
              <w:rPr>
                <w:rFonts w:ascii="Times New Roman" w:hAnsi="Times New Roman" w:cs="Times New Roman"/>
                <w:bCs/>
                <w:sz w:val="28"/>
                <w:szCs w:val="28"/>
              </w:rPr>
              <w:t>от 20 марта 2008 года № 7-ЗРТ</w:t>
            </w:r>
            <w:bookmarkStart w:id="3" w:name="bssPhr4"/>
            <w:bookmarkStart w:id="4" w:name="dfastywxdp"/>
            <w:bookmarkStart w:id="5" w:name="tat_7_zrt_4"/>
            <w:bookmarkEnd w:id="3"/>
            <w:bookmarkEnd w:id="4"/>
            <w:bookmarkEnd w:id="5"/>
          </w:p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E79">
              <w:rPr>
                <w:rFonts w:ascii="Times New Roman" w:hAnsi="Times New Roman" w:cs="Times New Roman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(далее - Закон №</w:t>
            </w:r>
            <w:r w:rsidR="00136DAD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7-ЗРТ</w:t>
            </w: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136DAD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93BE1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Закона Республики Татарстан от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27 февраля 2004 года № 8-ЗРТ «Об организации деятельности органов опеки и попечительства</w:t>
            </w:r>
          </w:p>
          <w:p w:rsidR="00FB0769" w:rsidRPr="008D3E79" w:rsidRDefault="00FB0769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в Республике Татарстан» (далее - Закон № 8-ЗРТ)</w:t>
            </w:r>
          </w:p>
        </w:tc>
      </w:tr>
      <w:tr w:rsidR="00FB0769" w:rsidRPr="008D3E79" w:rsidTr="00426A28">
        <w:tc>
          <w:tcPr>
            <w:tcW w:w="4928" w:type="dxa"/>
          </w:tcPr>
          <w:p w:rsidR="00FB0769" w:rsidRPr="008D3E79" w:rsidRDefault="00ED48D7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="00FB0769" w:rsidRPr="008D3E79">
              <w:rPr>
                <w:rFonts w:ascii="Times New Roman" w:hAnsi="Times New Roman" w:cs="Times New Roman"/>
                <w:sz w:val="28"/>
                <w:szCs w:val="28"/>
              </w:rPr>
              <w:t>Описание результата предоставления государственной  услуги</w:t>
            </w:r>
          </w:p>
        </w:tc>
        <w:tc>
          <w:tcPr>
            <w:tcW w:w="5670" w:type="dxa"/>
          </w:tcPr>
          <w:p w:rsidR="00FB0769" w:rsidRPr="008D3E79" w:rsidRDefault="00723261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>азрешени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либо уведомление об отказе в выдаче разрешения</w:t>
            </w:r>
          </w:p>
        </w:tc>
        <w:tc>
          <w:tcPr>
            <w:tcW w:w="4642" w:type="dxa"/>
          </w:tcPr>
          <w:p w:rsidR="009220CE" w:rsidRPr="008D3E79" w:rsidRDefault="009220CE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Ст. 37 ГК РФ;</w:t>
            </w:r>
          </w:p>
          <w:p w:rsidR="00FB0769" w:rsidRPr="008D3E79" w:rsidRDefault="009220CE" w:rsidP="005D5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Ст. 19, 21 </w:t>
            </w: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Федерального закона    </w:t>
            </w:r>
            <w:r w:rsidR="00B94E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№ 48-ФЗ)</w:t>
            </w:r>
          </w:p>
        </w:tc>
      </w:tr>
      <w:tr w:rsidR="00FB0769" w:rsidRPr="008D3E79" w:rsidTr="00426A28">
        <w:tc>
          <w:tcPr>
            <w:tcW w:w="4928" w:type="dxa"/>
          </w:tcPr>
          <w:p w:rsidR="00FB0769" w:rsidRPr="008D3E79" w:rsidRDefault="00B94EBA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  <w:r w:rsidR="00FB0769" w:rsidRPr="008D3E79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="00FB0769" w:rsidRPr="008D3E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0769" w:rsidRPr="008D3E79">
              <w:rPr>
                <w:rFonts w:ascii="Times New Roman" w:hAnsi="Times New Roman" w:cs="Times New Roman"/>
                <w:sz w:val="28"/>
                <w:szCs w:val="28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670" w:type="dxa"/>
          </w:tcPr>
          <w:p w:rsidR="00FB0769" w:rsidRPr="008D3E79" w:rsidRDefault="00FB0769" w:rsidP="008D3E79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D3E7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FB0769" w:rsidRPr="008D3E79" w:rsidRDefault="00FB0769" w:rsidP="008D3E79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D3E7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Приостановление срока предоставления государственной услуги не предусмотрено.</w:t>
            </w:r>
          </w:p>
          <w:p w:rsidR="00FB0769" w:rsidRPr="008D3E79" w:rsidRDefault="00FB0769" w:rsidP="008D3E79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D3E7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FB0769" w:rsidRPr="008D3E79" w:rsidRDefault="00FB0769" w:rsidP="008D3E79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D3E7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642" w:type="dxa"/>
          </w:tcPr>
          <w:p w:rsidR="009220CE" w:rsidRPr="008D3E79" w:rsidRDefault="009220CE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Часть 3. ст. 21 </w:t>
            </w: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№ 48-ФЗ)</w:t>
            </w:r>
          </w:p>
          <w:p w:rsidR="00FB0769" w:rsidRPr="008D3E79" w:rsidRDefault="00FB0769" w:rsidP="008D3E79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73" w:rsidRPr="008D3E79" w:rsidTr="00426A28">
        <w:tc>
          <w:tcPr>
            <w:tcW w:w="4928" w:type="dxa"/>
          </w:tcPr>
          <w:p w:rsidR="00105473" w:rsidRPr="008D3E79" w:rsidRDefault="00B94EBA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 w:rsidR="009220CE" w:rsidRPr="008D3E7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670" w:type="dxa"/>
          </w:tcPr>
          <w:p w:rsidR="009B5C47" w:rsidRPr="008D3E79" w:rsidRDefault="009B5C47" w:rsidP="008D3E79">
            <w:pPr>
              <w:autoSpaceDE w:val="0"/>
              <w:autoSpaceDN w:val="0"/>
              <w:adjustRightInd w:val="0"/>
              <w:spacing w:after="0" w:line="240" w:lineRule="auto"/>
              <w:ind w:right="68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="005A3C7B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(приложение № 1 к настоящему Регламенту)</w:t>
            </w:r>
          </w:p>
          <w:p w:rsidR="009B5C47" w:rsidRPr="008D3E79" w:rsidRDefault="002259AD" w:rsidP="008D3E79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>паспорт опекуна или попечителя (или иной  документ, удостоверяющий личность заявителя);</w:t>
            </w:r>
          </w:p>
          <w:p w:rsidR="009B5C47" w:rsidRPr="008D3E79" w:rsidRDefault="002259AD" w:rsidP="008D3E79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>паспорт подопечного (или иной  документ, удостоверяющий личность);</w:t>
            </w:r>
          </w:p>
          <w:p w:rsidR="009B5C47" w:rsidRPr="008D3E79" w:rsidRDefault="002259AD" w:rsidP="008D3E79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>решение суда о признании гражданина недееспособным или ограниченно дееспособным (вступившее в законную силу);</w:t>
            </w:r>
          </w:p>
          <w:p w:rsidR="00BA11E0" w:rsidRPr="008D3E79" w:rsidRDefault="009B5C47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1E0" w:rsidRPr="008D3E79">
              <w:rPr>
                <w:rFonts w:ascii="Times New Roman" w:hAnsi="Times New Roman" w:cs="Times New Roman"/>
                <w:sz w:val="28"/>
                <w:szCs w:val="28"/>
              </w:rPr>
              <w:t>копия паспорта плательщика ренты (далее - "</w:t>
            </w:r>
            <w:proofErr w:type="spellStart"/>
            <w:r w:rsidR="00BA11E0" w:rsidRPr="008D3E79">
              <w:rPr>
                <w:rFonts w:ascii="Times New Roman" w:hAnsi="Times New Roman" w:cs="Times New Roman"/>
                <w:sz w:val="28"/>
                <w:szCs w:val="28"/>
              </w:rPr>
              <w:t>рентодатель</w:t>
            </w:r>
            <w:proofErr w:type="spellEnd"/>
            <w:r w:rsidR="00BA11E0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») (или иного документа, удостоверяющего личность); 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>"рентодател</w:t>
            </w:r>
            <w:r w:rsidR="00BA11E0" w:rsidRPr="008D3E79"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о заключении с ним договора пожизненной ренты и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заявления членов его семьи о согласии на заключение договора ренты;</w:t>
            </w:r>
          </w:p>
          <w:p w:rsidR="00710E19" w:rsidRPr="008D3E79" w:rsidRDefault="00710E19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проект договора пожизненной ренты;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справка о доходе "рентодателя" и о совокупном доходе всех членов семьи "рентодателя";</w:t>
            </w:r>
          </w:p>
          <w:p w:rsidR="00710E19" w:rsidRPr="008D3E79" w:rsidRDefault="00710E19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недвижимое имущество подопечного,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рого заключается договор </w:t>
            </w:r>
            <w:proofErr w:type="spellStart"/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>пожизнен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ренты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E19" w:rsidRPr="008D3E79" w:rsidRDefault="0062338C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заявление опекуна (попечителя) об отсутствии супружеских или близких ро</w:t>
            </w:r>
            <w:r w:rsidR="002259AD">
              <w:rPr>
                <w:rFonts w:ascii="Times New Roman" w:hAnsi="Times New Roman" w:cs="Times New Roman"/>
                <w:sz w:val="28"/>
                <w:szCs w:val="28"/>
              </w:rPr>
              <w:t xml:space="preserve">дственных связей с </w:t>
            </w:r>
            <w:proofErr w:type="spellStart"/>
            <w:r w:rsidR="002259AD">
              <w:rPr>
                <w:rFonts w:ascii="Times New Roman" w:hAnsi="Times New Roman" w:cs="Times New Roman"/>
                <w:sz w:val="28"/>
                <w:szCs w:val="28"/>
              </w:rPr>
              <w:t>рентодателем</w:t>
            </w:r>
            <w:proofErr w:type="spellEnd"/>
            <w:r w:rsidR="00225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C47" w:rsidRPr="008D3E79" w:rsidRDefault="009B5C47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В исключительных случаях, когда невозможно получить доход иным образом, кроме как путем отчуждения, и такое отчуждение связано с обеспечением жизни или здоровья подопечного (при необходимости оплаты дорогостоящего лечения и при других обстоятельствах, если этого требуют интересы подопечного, в соответствии с </w:t>
            </w:r>
            <w:hyperlink r:id="rId12" w:history="1">
              <w:r w:rsidRPr="008D3E79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подпунктом 5 пункта 1 статьи 20</w:t>
              </w:r>
            </w:hyperlink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</w:t>
            </w:r>
            <w:r w:rsidR="00BA11E0" w:rsidRPr="008D3E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48-ФЗ), дополнительно представляются:</w:t>
            </w:r>
          </w:p>
          <w:p w:rsidR="009B5C47" w:rsidRPr="008D3E79" w:rsidRDefault="009B5C47" w:rsidP="008D3E79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документы, подтверждающие наличие исключительного случая, если этого требуют интересы подопечного (медицинские документы, подтверждающие необходимость оплаты дорогостоящего лечения: выписки из амбулаторной карты, из </w:t>
            </w: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истории болезни, направления на лечение из учреждений здравоохранения и другое); </w:t>
            </w:r>
          </w:p>
          <w:p w:rsidR="009B5C47" w:rsidRPr="008D3E79" w:rsidRDefault="009B5C47" w:rsidP="008D3E79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медицинское заключение о состоянии здоровья подопечного и невозможности его самостоятельного проживания, выданное в порядке, устанавливаемом приказом Министерства здравоохранения Российской Федерации № 290н от 18 июня 2014 г. (принимается в течение 3 месяцев со дня его выдачи).</w:t>
            </w:r>
          </w:p>
          <w:p w:rsidR="00E60686" w:rsidRPr="008D3E79" w:rsidRDefault="00E60686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E60686" w:rsidRPr="008D3E79" w:rsidRDefault="00E60686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E60686" w:rsidRPr="008D3E79" w:rsidRDefault="00E60686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E60686" w:rsidRPr="008D3E79" w:rsidRDefault="00E60686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лично (лицом, действующим от имени заявителя, на основании доверенности);</w:t>
            </w:r>
          </w:p>
          <w:p w:rsidR="00E60686" w:rsidRPr="008D3E79" w:rsidRDefault="00E60686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почтовым отправлением с уведомлением о вручении.</w:t>
            </w:r>
          </w:p>
          <w:p w:rsidR="00E60686" w:rsidRPr="008D3E79" w:rsidRDefault="00E60686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</w:t>
            </w:r>
            <w:r w:rsidR="00885C9D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Федерального закона от 6 апреля 2011 года № 63-ФЗ «Об электронной подписи»  (далее - </w:t>
            </w:r>
            <w:r w:rsidR="00885C9D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63-ФЗ)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, через информационно-телекоммуникационные сети общего доступа, в том числе через сеть «Интернет», и Портал государственных и муниципал</w:t>
            </w:r>
            <w:r w:rsidR="009220CE" w:rsidRPr="008D3E79">
              <w:rPr>
                <w:rFonts w:ascii="Times New Roman" w:hAnsi="Times New Roman" w:cs="Times New Roman"/>
                <w:sz w:val="28"/>
                <w:szCs w:val="28"/>
              </w:rPr>
              <w:t>ьных услуг Республики Татарстан.</w:t>
            </w:r>
          </w:p>
        </w:tc>
        <w:tc>
          <w:tcPr>
            <w:tcW w:w="4642" w:type="dxa"/>
          </w:tcPr>
          <w:p w:rsidR="0009322E" w:rsidRPr="008D3E79" w:rsidRDefault="009220CE" w:rsidP="008D3E79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Федеральный закон № 63-ФЗ</w:t>
            </w:r>
            <w:r w:rsidR="0009322E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22E" w:rsidRPr="008D3E79" w:rsidRDefault="00136DAD" w:rsidP="008D3E79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Ст. 37 </w:t>
            </w:r>
            <w:r w:rsidR="0009322E" w:rsidRPr="008D3E79">
              <w:rPr>
                <w:rFonts w:ascii="Times New Roman" w:hAnsi="Times New Roman" w:cs="Times New Roman"/>
                <w:sz w:val="28"/>
                <w:szCs w:val="28"/>
              </w:rPr>
              <w:t>ГК РФ;</w:t>
            </w:r>
          </w:p>
          <w:p w:rsidR="00105473" w:rsidRPr="008D3E79" w:rsidRDefault="0009322E" w:rsidP="008D3E79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Ст. 19, 21 Закон №</w:t>
            </w:r>
            <w:r w:rsidR="00136DAD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48-ФЗ;</w:t>
            </w: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либо организация, в распоряжении которых находятся данные документы</w:t>
            </w:r>
          </w:p>
        </w:tc>
        <w:tc>
          <w:tcPr>
            <w:tcW w:w="5670" w:type="dxa"/>
          </w:tcPr>
          <w:p w:rsidR="00BF6CFC" w:rsidRPr="008D3E79" w:rsidRDefault="00BF6CFC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9B5C47" w:rsidRPr="008D3E79" w:rsidRDefault="00BF6CFC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B5C47" w:rsidRPr="008D3E79">
              <w:rPr>
                <w:rFonts w:ascii="Times New Roman" w:hAnsi="Times New Roman" w:cs="Times New Roman"/>
                <w:sz w:val="28"/>
                <w:szCs w:val="28"/>
              </w:rPr>
              <w:t>ведения о гражданах, зарегистрированных совместно с заявителем (в уполномоченных органах);</w:t>
            </w:r>
          </w:p>
          <w:p w:rsidR="009B5C47" w:rsidRDefault="009B5C47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 (далее - ЕГРН)  на  имущество, находящееся в собственности у подопечного (из Управления Федеральной службы государственной регистрации, кадастра и картографии по Республике Тата</w:t>
            </w:r>
            <w:r w:rsidR="002259AD">
              <w:rPr>
                <w:rFonts w:ascii="Times New Roman" w:hAnsi="Times New Roman" w:cs="Times New Roman"/>
                <w:sz w:val="28"/>
                <w:szCs w:val="28"/>
              </w:rPr>
              <w:t xml:space="preserve">рстан (далее - </w:t>
            </w:r>
            <w:proofErr w:type="spellStart"/>
            <w:r w:rsidR="002259AD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="002259AD">
              <w:rPr>
                <w:rFonts w:ascii="Times New Roman" w:hAnsi="Times New Roman" w:cs="Times New Roman"/>
                <w:sz w:val="28"/>
                <w:szCs w:val="28"/>
              </w:rPr>
              <w:t xml:space="preserve"> по РТ);</w:t>
            </w:r>
          </w:p>
          <w:p w:rsidR="002259AD" w:rsidRPr="008D3E79" w:rsidRDefault="002259AD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сведения, подтверждающее отсутствие супружеских иди близких родственных связей опекуна (попечителя</w:t>
            </w:r>
            <w:r w:rsidR="008A4AE2">
              <w:rPr>
                <w:rFonts w:ascii="Times New Roman" w:hAnsi="Times New Roman" w:cs="Times New Roman"/>
                <w:sz w:val="28"/>
                <w:szCs w:val="28"/>
              </w:rPr>
              <w:t xml:space="preserve">) с </w:t>
            </w:r>
            <w:proofErr w:type="spellStart"/>
            <w:r w:rsidR="008A4AE2">
              <w:rPr>
                <w:rFonts w:ascii="Times New Roman" w:hAnsi="Times New Roman" w:cs="Times New Roman"/>
                <w:sz w:val="28"/>
                <w:szCs w:val="28"/>
              </w:rPr>
              <w:t>рентодателем</w:t>
            </w:r>
            <w:proofErr w:type="spellEnd"/>
            <w:r w:rsidR="008A4AE2">
              <w:rPr>
                <w:rFonts w:ascii="Times New Roman" w:hAnsi="Times New Roman" w:cs="Times New Roman"/>
                <w:sz w:val="28"/>
                <w:szCs w:val="28"/>
              </w:rPr>
              <w:t xml:space="preserve"> (свидетельство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(справка)иной документ, подтверждающий государственную регистрацию акта гражданского 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(рождение, заключение (расторжение) брака и т.д.).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A105E1" w:rsidRPr="008D3E79" w:rsidRDefault="00A105E1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</w:t>
            </w:r>
            <w:r w:rsidR="00D645B3" w:rsidRPr="008D3E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заявителя: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</w:t>
            </w:r>
            <w:r w:rsidR="00BF6CFC" w:rsidRPr="008D3E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210-ФЗ;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</w:t>
            </w:r>
            <w:r w:rsidR="00D645B3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7 Федерального закона № 210-ФЗ</w:t>
            </w:r>
            <w:r w:rsidR="008A4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670" w:type="dxa"/>
          </w:tcPr>
          <w:p w:rsidR="00A105E1" w:rsidRPr="008D3E79" w:rsidRDefault="00A105E1" w:rsidP="008D3E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A105E1" w:rsidRPr="008D3E79" w:rsidRDefault="00A105E1" w:rsidP="008D3E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наличие исправлений в подаваемых документах, не заверенных в установленном порядке;</w:t>
            </w:r>
          </w:p>
          <w:p w:rsidR="00A105E1" w:rsidRPr="008D3E79" w:rsidRDefault="00A105E1" w:rsidP="008D3E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не по месту жительства подопечного;</w:t>
            </w:r>
          </w:p>
          <w:p w:rsidR="00426A28" w:rsidRPr="008D3E79" w:rsidRDefault="00A105E1" w:rsidP="008D3E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указанных в пункте 2.5 настоящего Регламента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28" w:rsidRPr="008D3E79" w:rsidRDefault="00426A28" w:rsidP="008D3E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670" w:type="dxa"/>
          </w:tcPr>
          <w:p w:rsidR="00A105E1" w:rsidRPr="008D3E79" w:rsidRDefault="00426A28" w:rsidP="003E3D23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A105E1" w:rsidRPr="008D3E79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A105E1" w:rsidRPr="008D3E79" w:rsidRDefault="00A105E1" w:rsidP="003E3D23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  обращение с документами лица, не указанного в пункте 1.2 настоящего Регламента; </w:t>
            </w:r>
          </w:p>
          <w:p w:rsidR="00A105E1" w:rsidRPr="008D3E79" w:rsidRDefault="00A105E1" w:rsidP="003E3D23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  выявление обстоятельств, при которых выдача разрешения не соответствует интересам подопечного.</w:t>
            </w:r>
          </w:p>
          <w:p w:rsidR="00426A28" w:rsidRPr="008D3E79" w:rsidRDefault="00A105E1" w:rsidP="003E3D23">
            <w:pPr>
              <w:spacing w:after="0" w:line="240" w:lineRule="auto"/>
              <w:ind w:left="132" w:right="131" w:firstLine="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spacing w:after="0" w:line="240" w:lineRule="auto"/>
              <w:ind w:left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670" w:type="dxa"/>
          </w:tcPr>
          <w:p w:rsidR="00426A28" w:rsidRPr="008D3E79" w:rsidRDefault="00426A28" w:rsidP="008D3E7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Государственная услуга предоставл</w:t>
            </w:r>
            <w:r w:rsidR="00897CD8" w:rsidRPr="008D3E79">
              <w:rPr>
                <w:rFonts w:ascii="Times New Roman" w:hAnsi="Times New Roman" w:cs="Times New Roman"/>
                <w:sz w:val="28"/>
                <w:szCs w:val="28"/>
              </w:rPr>
              <w:t>яется на безвозмездной основе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670" w:type="dxa"/>
          </w:tcPr>
          <w:p w:rsidR="00426A28" w:rsidRPr="008D3E79" w:rsidRDefault="00426A28" w:rsidP="008D3E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670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670" w:type="dxa"/>
          </w:tcPr>
          <w:p w:rsidR="00426A28" w:rsidRPr="008D3E79" w:rsidRDefault="005A3C7B" w:rsidP="008D3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8D7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A28" w:rsidRPr="008D3E79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426A28" w:rsidRPr="008D3E79" w:rsidRDefault="00ED48D7" w:rsidP="008D3E79">
            <w:pPr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26A28" w:rsidRPr="008D3E79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</w:t>
            </w:r>
            <w:r w:rsidR="002E0D84" w:rsidRPr="008D3E79">
              <w:rPr>
                <w:rFonts w:ascii="Times New Roman" w:hAnsi="Times New Roman" w:cs="Times New Roman"/>
                <w:sz w:val="28"/>
                <w:szCs w:val="28"/>
              </w:rPr>
              <w:t>горий заявителей не установлена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right="67"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п.1 Указа Президента Российской Федерации № 601</w:t>
            </w:r>
            <w:r w:rsidRPr="008D3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от 07 мая 2012 года «Об основных направлениях совершенствования системы государственного управления»</w:t>
            </w: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670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670" w:type="dxa"/>
          </w:tcPr>
          <w:p w:rsidR="009220CE" w:rsidRPr="008D3E79" w:rsidRDefault="00ED48D7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9220CE" w:rsidRPr="008D3E79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9220CE" w:rsidRPr="008D3E79" w:rsidRDefault="00ED48D7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220CE" w:rsidRPr="008D3E79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9220CE" w:rsidRPr="008D3E79" w:rsidRDefault="009220CE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Осуществляются меры по обеспечению инвалидам, в том числе использующим кресла-коляски и собак-проводников,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доступности здания, помещений и услуг, включая:</w:t>
            </w:r>
          </w:p>
          <w:p w:rsidR="009220CE" w:rsidRPr="008D3E79" w:rsidRDefault="009220CE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9220CE" w:rsidRPr="008D3E79" w:rsidRDefault="009220CE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9220CE" w:rsidRPr="008D3E79" w:rsidRDefault="009220CE" w:rsidP="008D3E7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9220CE" w:rsidRPr="008D3E79" w:rsidRDefault="009220CE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9220CE" w:rsidRPr="008D3E79" w:rsidRDefault="009220CE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20CE" w:rsidRPr="008D3E79" w:rsidRDefault="009220CE" w:rsidP="008D3E7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допуск в здание и помещения собаки-проводника при наличии документа, подтверждающего ее специальное обучение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9220CE" w:rsidRPr="008D3E79" w:rsidRDefault="009220CE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426A28" w:rsidRPr="008D3E79" w:rsidRDefault="009220CE" w:rsidP="008D3E79">
            <w:pPr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642" w:type="dxa"/>
          </w:tcPr>
          <w:p w:rsidR="009220CE" w:rsidRPr="008D3E79" w:rsidRDefault="009220CE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14, ст. 15 Федерального закона о</w:t>
            </w:r>
            <w:r w:rsidR="00450823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т 24 ноября 1995 года № 181-ФЗ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«О социальной защите инвалидов в Российской Федерации»; </w:t>
            </w:r>
          </w:p>
          <w:p w:rsidR="009220CE" w:rsidRPr="008D3E79" w:rsidRDefault="009220CE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210-ФЗ;</w:t>
            </w:r>
          </w:p>
          <w:p w:rsidR="00426A28" w:rsidRPr="008D3E79" w:rsidRDefault="009220CE" w:rsidP="008D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8D3E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 (комплексный запрос)</w:t>
            </w:r>
          </w:p>
        </w:tc>
        <w:tc>
          <w:tcPr>
            <w:tcW w:w="5670" w:type="dxa"/>
          </w:tcPr>
          <w:p w:rsidR="00A105E1" w:rsidRPr="008D3E79" w:rsidRDefault="00A105E1" w:rsidP="008D3E79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A105E1" w:rsidRPr="008D3E79" w:rsidRDefault="00ED48D7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105E1" w:rsidRPr="008D3E79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органа опеки и попечительства в зоне доступности общественного транспорта;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105E1" w:rsidRPr="008D3E79" w:rsidRDefault="00ED48D7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A105E1" w:rsidRPr="008D3E79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A105E1" w:rsidRPr="008D3E79" w:rsidRDefault="00ED48D7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105E1" w:rsidRPr="008D3E79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заявлений в электронной форме;</w:t>
            </w:r>
          </w:p>
          <w:p w:rsidR="00A105E1" w:rsidRPr="008D3E79" w:rsidRDefault="00ED48D7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105E1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A105E1" w:rsidRPr="008D3E79" w:rsidRDefault="00ED48D7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105E1" w:rsidRPr="008D3E79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очередей при приеме и выдаче документов заявителям;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нарушений сроков предоставления государственной услуги;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жалоб на действия (бездействие) сотрудников, предоставляющих государственную услугу;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При подаче запроса о предост</w:t>
            </w:r>
            <w:r w:rsidR="00B93BE1"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авлении государственной услуги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A105E1" w:rsidRPr="008D3E79" w:rsidRDefault="00A105E1" w:rsidP="008D3E79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426A28" w:rsidRPr="008D3E79" w:rsidRDefault="00A105E1" w:rsidP="008D3E79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A28" w:rsidRPr="008D3E79" w:rsidTr="00426A28">
        <w:tc>
          <w:tcPr>
            <w:tcW w:w="4928" w:type="dxa"/>
          </w:tcPr>
          <w:p w:rsidR="00426A28" w:rsidRPr="008D3E79" w:rsidRDefault="00426A28" w:rsidP="008D3E7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</w:t>
            </w:r>
            <w:r w:rsidR="00ED48D7"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предоставляется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670" w:type="dxa"/>
          </w:tcPr>
          <w:p w:rsidR="00A105E1" w:rsidRPr="008D3E79" w:rsidRDefault="00A105E1" w:rsidP="008D3E79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Консультация может быть предоставлена через Интернет-приемную </w:t>
            </w:r>
            <w:r w:rsidRPr="008D3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6A28" w:rsidRPr="008D3E79" w:rsidRDefault="00A105E1" w:rsidP="008D3E79">
            <w:pPr>
              <w:spacing w:after="0" w:line="240" w:lineRule="auto"/>
              <w:ind w:left="132" w:right="131" w:firstLine="26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копии документов могут быть представлены (направлены) заявителем в виде электронного </w:t>
            </w:r>
            <w:r w:rsidRPr="008D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</w:tc>
        <w:tc>
          <w:tcPr>
            <w:tcW w:w="4642" w:type="dxa"/>
          </w:tcPr>
          <w:p w:rsidR="00426A28" w:rsidRPr="008D3E79" w:rsidRDefault="00426A28" w:rsidP="008D3E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Федеральный закон № 63-ФЗ Федеральный закон </w:t>
            </w:r>
          </w:p>
          <w:p w:rsidR="00426A28" w:rsidRPr="008D3E79" w:rsidRDefault="00426A28" w:rsidP="008D3E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№ 210-ФЗ;</w:t>
            </w:r>
          </w:p>
          <w:p w:rsidR="00426A28" w:rsidRPr="008D3E79" w:rsidRDefault="005A3C7B" w:rsidP="008D3E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</w:t>
            </w:r>
            <w:r w:rsidR="00426A28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>Прав</w:t>
            </w:r>
            <w:r w:rsidR="004D7D1C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ительства Российской Федерации </w:t>
            </w:r>
            <w:r w:rsidR="00426A28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7 июля 2011г. № 553 «О порядке </w:t>
            </w:r>
            <w:r w:rsidR="00426A28" w:rsidRPr="008D3E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FB0769" w:rsidRPr="008D3E79" w:rsidRDefault="00FB0769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B0769" w:rsidRPr="008D3E79" w:rsidRDefault="00FB0769" w:rsidP="008D3E7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769" w:rsidRPr="008D3E79" w:rsidRDefault="00FB0769" w:rsidP="008D3E7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769" w:rsidRPr="008D3E79" w:rsidRDefault="00FB0769" w:rsidP="008D3E7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2927" w:rsidRPr="008D3E79" w:rsidRDefault="007E2927" w:rsidP="008D3E7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0F36" w:rsidRPr="008D3E79" w:rsidRDefault="00C60F36" w:rsidP="008D3E7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60F36" w:rsidRPr="008D3E79" w:rsidSect="005D550D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</w:t>
      </w:r>
      <w:r w:rsidR="00B93BE1" w:rsidRPr="008D3E79">
        <w:rPr>
          <w:rFonts w:ascii="Times New Roman" w:eastAsia="Calibri" w:hAnsi="Times New Roman" w:cs="Times New Roman"/>
          <w:sz w:val="28"/>
          <w:szCs w:val="28"/>
        </w:rPr>
        <w:t>ования к порядку их выполнения,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в том числе особенности  выполнения административных процедур (действий) в электронной форме</w:t>
      </w: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5E1" w:rsidRPr="008D3E79" w:rsidRDefault="004D7D1C" w:rsidP="008D3E7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105E1" w:rsidRPr="008D3E79">
        <w:rPr>
          <w:rFonts w:ascii="Times New Roman" w:eastAsia="Calibri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A105E1" w:rsidRPr="008D3E79" w:rsidRDefault="004D7D1C" w:rsidP="008D3E7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A105E1" w:rsidRPr="008D3E79" w:rsidRDefault="00A105E1" w:rsidP="008D3E7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- консультирование заявителя, оказание помощи заявителю по вопросу оказания государственной услуги;</w:t>
      </w:r>
    </w:p>
    <w:p w:rsidR="00A105E1" w:rsidRPr="008D3E79" w:rsidRDefault="00A105E1" w:rsidP="008D3E7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- прием заявления и документов, их регистрация;</w:t>
      </w:r>
    </w:p>
    <w:p w:rsidR="00A105E1" w:rsidRPr="008D3E79" w:rsidRDefault="00A105E1" w:rsidP="008D3E7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A105E1" w:rsidRPr="008D3E79" w:rsidRDefault="00A105E1" w:rsidP="008D3E7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- принятие решения о предоставлении или отказе в предоставлении государственной услуги;</w:t>
      </w:r>
    </w:p>
    <w:p w:rsidR="00A105E1" w:rsidRPr="008D3E79" w:rsidRDefault="00A105E1" w:rsidP="008D3E7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- выдача результата государственной услуги;</w:t>
      </w:r>
    </w:p>
    <w:p w:rsidR="00A105E1" w:rsidRPr="008D3E79" w:rsidRDefault="00A105E1" w:rsidP="008D3E7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- исправление технической ошибки.</w:t>
      </w:r>
    </w:p>
    <w:p w:rsidR="00A105E1" w:rsidRPr="008D3E79" w:rsidRDefault="00450823" w:rsidP="008D3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>3.2. Консультирование заявителя.</w:t>
      </w:r>
    </w:p>
    <w:p w:rsidR="00A105E1" w:rsidRPr="008D3E79" w:rsidRDefault="00450823" w:rsidP="008D3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A105E1" w:rsidRPr="008D3E79" w:rsidRDefault="00A105E1" w:rsidP="008D3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="00974AB7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A105E1" w:rsidRPr="008D3E79" w:rsidRDefault="00A105E1" w:rsidP="008D3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="00974AB7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A105E1" w:rsidRPr="008D3E79" w:rsidRDefault="00A105E1" w:rsidP="008D3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105E1" w:rsidRPr="008D3E79" w:rsidRDefault="00A105E1" w:rsidP="008D3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A105E1" w:rsidRPr="008D3E79" w:rsidRDefault="00A105E1" w:rsidP="008D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3.3. Прием заявления и документов, их регистрация.</w:t>
      </w:r>
    </w:p>
    <w:p w:rsidR="00A105E1" w:rsidRPr="008D3E79" w:rsidRDefault="00A105E1" w:rsidP="008D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заявления и документов, предусмотренных пунктом 2.5 настоящего Регламента.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74AB7">
        <w:rPr>
          <w:rFonts w:ascii="Times New Roman" w:hAnsi="Times New Roman" w:cs="Times New Roman"/>
          <w:sz w:val="28"/>
          <w:szCs w:val="28"/>
        </w:rPr>
        <w:t>отдела</w:t>
      </w:r>
      <w:r w:rsidRPr="008D3E79">
        <w:rPr>
          <w:rFonts w:ascii="Times New Roman" w:hAnsi="Times New Roman" w:cs="Times New Roman"/>
          <w:sz w:val="28"/>
          <w:szCs w:val="28"/>
        </w:rPr>
        <w:t>, ведущий прием, осуществляет: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установление личности заявителя;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проверку наличия  необходимых в соответствии с п.2.5 настоящего Регламента документов;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оснований для отказа в приеме документов, указанных в пункте 2.7 настоящего Регламента, специалист </w:t>
      </w:r>
      <w:r w:rsidR="00974AB7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D3E79">
        <w:rPr>
          <w:rFonts w:ascii="Times New Roman" w:hAnsi="Times New Roman" w:cs="Times New Roman"/>
          <w:sz w:val="28"/>
          <w:szCs w:val="28"/>
        </w:rPr>
        <w:t>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указанных в пункте 2.7 настоящего Регламента, специалист </w:t>
      </w:r>
      <w:r w:rsidR="00974AB7">
        <w:rPr>
          <w:rFonts w:ascii="Times New Roman" w:hAnsi="Times New Roman" w:cs="Times New Roman"/>
          <w:sz w:val="28"/>
          <w:szCs w:val="28"/>
        </w:rPr>
        <w:t>отдела</w:t>
      </w:r>
      <w:r w:rsidRPr="008D3E79">
        <w:rPr>
          <w:rFonts w:ascii="Times New Roman" w:hAnsi="Times New Roman" w:cs="Times New Roman"/>
          <w:sz w:val="28"/>
          <w:szCs w:val="28"/>
        </w:rPr>
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105E1" w:rsidRPr="008D3E79" w:rsidRDefault="00ED48D7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="00A105E1" w:rsidRPr="008D3E79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 специалист </w:t>
      </w:r>
      <w:r w:rsidR="00974AB7">
        <w:rPr>
          <w:rFonts w:ascii="Times New Roman" w:hAnsi="Times New Roman" w:cs="Times New Roman"/>
          <w:sz w:val="28"/>
          <w:szCs w:val="28"/>
        </w:rPr>
        <w:t>отдела</w:t>
      </w:r>
      <w:r w:rsidR="00A105E1" w:rsidRPr="008D3E79">
        <w:rPr>
          <w:rFonts w:ascii="Times New Roman" w:hAnsi="Times New Roman" w:cs="Times New Roman"/>
          <w:sz w:val="28"/>
          <w:szCs w:val="28"/>
        </w:rPr>
        <w:t xml:space="preserve"> регистрирует поступившее заявление.</w:t>
      </w:r>
    </w:p>
    <w:p w:rsidR="00A105E1" w:rsidRPr="008D3E79" w:rsidRDefault="00ED48D7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="00A105E1" w:rsidRPr="008D3E7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A105E1" w:rsidRPr="008D3E79" w:rsidRDefault="00ED48D7" w:rsidP="008D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="00A105E1" w:rsidRPr="008D3E79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</w:r>
      <w:r w:rsidR="004D7D1C"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</w:r>
      <w:r w:rsidR="004D7D1C"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sz w:val="28"/>
          <w:szCs w:val="28"/>
        </w:rPr>
        <w:t xml:space="preserve">3.4.1. Специалист Отдела направляет в электронной форме посредством системы межведомственного электронного взаимодействия следующие запросы: 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- сведения о гражданах, зарегистрированных совместно с заявителем</w:t>
      </w:r>
      <w:r w:rsidR="002F78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3E79">
        <w:rPr>
          <w:rFonts w:ascii="Times New Roman" w:hAnsi="Times New Roman" w:cs="Times New Roman"/>
          <w:sz w:val="28"/>
          <w:szCs w:val="28"/>
        </w:rPr>
        <w:t xml:space="preserve"> (в уполномоченных органах).</w:t>
      </w:r>
    </w:p>
    <w:p w:rsidR="00A105E1" w:rsidRDefault="005A3C7B" w:rsidP="008D3E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="00A105E1" w:rsidRPr="008D3E79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недвижимости (ЕГРН)</w:t>
      </w:r>
      <w:r w:rsidR="00A105E1" w:rsidRPr="008D3E79">
        <w:rPr>
          <w:rFonts w:ascii="Times New Roman" w:eastAsia="Calibri" w:hAnsi="Times New Roman" w:cs="Times New Roman"/>
        </w:rPr>
        <w:t xml:space="preserve"> </w:t>
      </w:r>
      <w:r w:rsidR="009F5B19" w:rsidRPr="008D3E79">
        <w:rPr>
          <w:rFonts w:ascii="Times New Roman" w:hAnsi="Times New Roman" w:cs="Times New Roman"/>
          <w:sz w:val="28"/>
          <w:szCs w:val="28"/>
        </w:rPr>
        <w:t xml:space="preserve">на  имущество, находящееся в собственности у подопечного </w:t>
      </w:r>
      <w:r w:rsidR="00A105E1" w:rsidRPr="008D3E79">
        <w:rPr>
          <w:rFonts w:ascii="Times New Roman" w:hAnsi="Times New Roman" w:cs="Times New Roman"/>
          <w:sz w:val="28"/>
          <w:szCs w:val="28"/>
        </w:rPr>
        <w:t>(в Управлении Федеральной службы государственной регистрации, кадастра и картографии по РТ).</w:t>
      </w:r>
    </w:p>
    <w:p w:rsidR="002F7831" w:rsidRPr="008D3E79" w:rsidRDefault="002F7831" w:rsidP="008D3E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-сведения, подтверждающие отсутствие супружеских или близк</w:t>
      </w:r>
      <w:r w:rsidR="008A4AE2">
        <w:rPr>
          <w:rFonts w:ascii="Times New Roman" w:hAnsi="Times New Roman" w:cs="Times New Roman"/>
          <w:sz w:val="28"/>
          <w:szCs w:val="28"/>
        </w:rPr>
        <w:t>их родственных связей опекуна (</w:t>
      </w:r>
      <w:r>
        <w:rPr>
          <w:rFonts w:ascii="Times New Roman" w:hAnsi="Times New Roman" w:cs="Times New Roman"/>
          <w:sz w:val="28"/>
          <w:szCs w:val="28"/>
        </w:rPr>
        <w:t xml:space="preserve">попечителя)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(свидетельство(справка) иной документ, подтверждающий государственную регистрацию акта гражданского состояния (рождение, заключение (расторжение) брака и т.д.) </w:t>
      </w:r>
    </w:p>
    <w:p w:rsidR="00A105E1" w:rsidRPr="008D3E79" w:rsidRDefault="00A105E1" w:rsidP="008D3E79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A105E1" w:rsidRPr="008D3E79" w:rsidRDefault="00A105E1" w:rsidP="008D3E79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A105E1" w:rsidRPr="008D3E79" w:rsidRDefault="00A105E1" w:rsidP="008D3E79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A105E1" w:rsidRPr="008D3E79" w:rsidRDefault="00A105E1" w:rsidP="008D3E79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</w:t>
      </w:r>
      <w:r w:rsidR="002F7831">
        <w:rPr>
          <w:rFonts w:ascii="Times New Roman" w:eastAsia="Calibri" w:hAnsi="Times New Roman" w:cs="Times New Roman"/>
          <w:sz w:val="28"/>
          <w:szCs w:val="28"/>
        </w:rPr>
        <w:t>.».</w:t>
      </w:r>
    </w:p>
    <w:p w:rsidR="00A105E1" w:rsidRPr="008D3E79" w:rsidRDefault="00A105E1" w:rsidP="008D3E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A105E1" w:rsidRPr="008D3E79" w:rsidRDefault="00A105E1" w:rsidP="008D3E79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подпунктом, осуществляются в установленный законодательством срок.</w:t>
      </w:r>
    </w:p>
    <w:p w:rsidR="00A105E1" w:rsidRPr="008D3E79" w:rsidRDefault="00A105E1" w:rsidP="008D3E79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Орган.</w:t>
      </w:r>
    </w:p>
    <w:p w:rsidR="00A105E1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</w:r>
      <w:r w:rsidRPr="008D3E79">
        <w:rPr>
          <w:rFonts w:ascii="Times New Roman" w:eastAsia="Calibri" w:hAnsi="Times New Roman" w:cs="Times New Roman"/>
          <w:sz w:val="28"/>
          <w:szCs w:val="28"/>
        </w:rPr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974AB7" w:rsidRDefault="00974AB7" w:rsidP="00974AB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000000" w:themeColor="text1"/>
          <w:spacing w:val="2"/>
          <w:sz w:val="28"/>
          <w:szCs w:val="28"/>
        </w:rPr>
        <w:t>3.5.1.</w:t>
      </w:r>
      <w:r w:rsidRPr="00F15FB7">
        <w:rPr>
          <w:color w:val="000000" w:themeColor="text1"/>
          <w:spacing w:val="2"/>
          <w:sz w:val="28"/>
          <w:szCs w:val="28"/>
        </w:rPr>
        <w:t xml:space="preserve">Специалист Отдела опеки и попечительства, </w:t>
      </w:r>
      <w:r>
        <w:rPr>
          <w:color w:val="000000" w:themeColor="text1"/>
          <w:spacing w:val="2"/>
          <w:sz w:val="28"/>
          <w:szCs w:val="28"/>
        </w:rPr>
        <w:t>формируе</w:t>
      </w:r>
      <w:r w:rsidRPr="00F15FB7">
        <w:rPr>
          <w:color w:val="000000" w:themeColor="text1"/>
          <w:spacing w:val="2"/>
          <w:sz w:val="28"/>
          <w:szCs w:val="28"/>
        </w:rPr>
        <w:t xml:space="preserve">т </w:t>
      </w:r>
      <w:r>
        <w:rPr>
          <w:color w:val="000000" w:themeColor="text1"/>
          <w:spacing w:val="2"/>
          <w:sz w:val="28"/>
          <w:szCs w:val="28"/>
        </w:rPr>
        <w:t>пакет документов.</w:t>
      </w:r>
      <w:r w:rsidRPr="00F15FB7">
        <w:rPr>
          <w:color w:val="000000" w:themeColor="text1"/>
          <w:spacing w:val="2"/>
          <w:sz w:val="28"/>
          <w:szCs w:val="28"/>
        </w:rPr>
        <w:t xml:space="preserve"> </w:t>
      </w:r>
    </w:p>
    <w:p w:rsidR="00974AB7" w:rsidRPr="00F15FB7" w:rsidRDefault="00974AB7" w:rsidP="00974AB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15FB7">
        <w:rPr>
          <w:color w:val="000000" w:themeColor="text1"/>
          <w:spacing w:val="2"/>
          <w:sz w:val="28"/>
          <w:szCs w:val="28"/>
        </w:rPr>
        <w:t xml:space="preserve">Результат процедур: </w:t>
      </w:r>
      <w:r>
        <w:rPr>
          <w:color w:val="000000" w:themeColor="text1"/>
          <w:spacing w:val="2"/>
          <w:sz w:val="28"/>
          <w:szCs w:val="28"/>
        </w:rPr>
        <w:t xml:space="preserve">сформированный пакет документов. </w:t>
      </w:r>
    </w:p>
    <w:p w:rsidR="00974AB7" w:rsidRPr="00974AB7" w:rsidRDefault="00974AB7" w:rsidP="00974AB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</w:r>
      <w:r w:rsidRPr="008D3E79">
        <w:rPr>
          <w:rFonts w:ascii="Times New Roman" w:hAnsi="Times New Roman" w:cs="Times New Roman"/>
          <w:sz w:val="28"/>
          <w:szCs w:val="28"/>
        </w:rPr>
        <w:t>3.5.</w:t>
      </w:r>
      <w:r w:rsidR="00974AB7">
        <w:rPr>
          <w:rFonts w:ascii="Times New Roman" w:hAnsi="Times New Roman" w:cs="Times New Roman"/>
          <w:sz w:val="28"/>
          <w:szCs w:val="28"/>
        </w:rPr>
        <w:t>2.</w:t>
      </w:r>
      <w:r w:rsidRPr="008D3E79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450823" w:rsidRPr="008D3E79">
        <w:rPr>
          <w:rFonts w:ascii="Times New Roman" w:eastAsia="Calibri" w:hAnsi="Times New Roman" w:cs="Times New Roman"/>
          <w:sz w:val="28"/>
          <w:szCs w:val="28"/>
        </w:rPr>
        <w:t>н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</w:t>
      </w:r>
      <w:r w:rsidR="008D7C9F" w:rsidRPr="008D3E79">
        <w:rPr>
          <w:rFonts w:ascii="Times New Roman" w:eastAsia="Calibri" w:hAnsi="Times New Roman" w:cs="Times New Roman"/>
          <w:sz w:val="28"/>
          <w:szCs w:val="28"/>
        </w:rPr>
        <w:t>го</w:t>
      </w:r>
      <w:r w:rsidR="005A3C7B" w:rsidRPr="008D3E79">
        <w:rPr>
          <w:rFonts w:ascii="Times New Roman" w:eastAsia="Calibri" w:hAnsi="Times New Roman" w:cs="Times New Roman"/>
          <w:sz w:val="28"/>
          <w:szCs w:val="28"/>
        </w:rPr>
        <w:t>т</w:t>
      </w:r>
      <w:r w:rsidR="008D7C9F" w:rsidRPr="008D3E79">
        <w:rPr>
          <w:rFonts w:ascii="Times New Roman" w:eastAsia="Calibri" w:hAnsi="Times New Roman" w:cs="Times New Roman"/>
          <w:sz w:val="28"/>
          <w:szCs w:val="28"/>
        </w:rPr>
        <w:t>овит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C9F" w:rsidRPr="008D3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55F9" w:rsidRPr="008D3E79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8D3E79">
        <w:rPr>
          <w:rFonts w:ascii="Times New Roman" w:eastAsia="Calibri" w:hAnsi="Times New Roman" w:cs="Times New Roman"/>
          <w:sz w:val="28"/>
          <w:szCs w:val="28"/>
          <w:lang w:eastAsia="en-US"/>
        </w:rPr>
        <w:t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</w:t>
      </w:r>
      <w:r w:rsidRPr="008D3E79">
        <w:rPr>
          <w:rFonts w:ascii="Times New Roman" w:hAnsi="Times New Roman" w:cs="Times New Roman"/>
          <w:sz w:val="28"/>
          <w:szCs w:val="28"/>
        </w:rPr>
        <w:t xml:space="preserve">, </w:t>
      </w:r>
      <w:r w:rsidR="004E55F9" w:rsidRPr="008D3E79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(далее-разрешение (распоряжение), </w:t>
      </w:r>
      <w:r w:rsidRPr="008D3E79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уведомление об отказе </w:t>
      </w:r>
      <w:r w:rsidR="00450823" w:rsidRPr="008D3E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E55F9" w:rsidRPr="008D3E79">
        <w:rPr>
          <w:rFonts w:ascii="Times New Roman" w:eastAsia="Calibri" w:hAnsi="Times New Roman" w:cs="Times New Roman"/>
          <w:sz w:val="28"/>
          <w:szCs w:val="28"/>
        </w:rPr>
        <w:t xml:space="preserve"> предоставлении государственной услуги (в выдаче разрешения) и направляет его на согласование.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Решение об отказе в выдаче разрешения принимается при наличии хотя бы одного из осн</w:t>
      </w:r>
      <w:r w:rsidR="00EE2D65" w:rsidRPr="008D3E79">
        <w:rPr>
          <w:rFonts w:ascii="Times New Roman" w:eastAsia="Calibri" w:hAnsi="Times New Roman" w:cs="Times New Roman"/>
          <w:sz w:val="28"/>
          <w:szCs w:val="28"/>
        </w:rPr>
        <w:t>ований, указанных в пункте 2.8.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настоящего Регламента. 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процедур: проект решения, направленный </w:t>
      </w:r>
      <w:r w:rsidR="00011587" w:rsidRPr="008D3E79">
        <w:rPr>
          <w:rFonts w:ascii="Times New Roman" w:eastAsia="Calibri" w:hAnsi="Times New Roman" w:cs="Times New Roman"/>
          <w:sz w:val="28"/>
          <w:szCs w:val="28"/>
        </w:rPr>
        <w:t>на согласование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, либо </w:t>
      </w:r>
      <w:r w:rsidRPr="008D3E79">
        <w:rPr>
          <w:rFonts w:ascii="Times New Roman" w:hAnsi="Times New Roman" w:cs="Times New Roman"/>
          <w:sz w:val="28"/>
          <w:szCs w:val="28"/>
        </w:rPr>
        <w:t>уведомление об отказе в выдаче разрешения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11587" w:rsidRPr="008D3E79" w:rsidRDefault="0001158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3.5.</w:t>
      </w:r>
      <w:r w:rsidR="00974AB7">
        <w:rPr>
          <w:rFonts w:ascii="Times New Roman" w:eastAsia="Calibri" w:hAnsi="Times New Roman" w:cs="Times New Roman"/>
          <w:sz w:val="28"/>
          <w:szCs w:val="28"/>
        </w:rPr>
        <w:t>3.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sz w:val="28"/>
          <w:szCs w:val="28"/>
        </w:rPr>
        <w:t>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Процедура согласования фиксируется в листе согласования подписями.</w:t>
      </w:r>
    </w:p>
    <w:p w:rsidR="00011587" w:rsidRPr="008D3E79" w:rsidRDefault="0001158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           Результатом согласования: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 </w:t>
      </w:r>
    </w:p>
    <w:p w:rsidR="00011587" w:rsidRPr="008D3E79" w:rsidRDefault="00011587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          Максимальный срок выполнения действия 3 рабочих дней.</w:t>
      </w:r>
    </w:p>
    <w:p w:rsidR="00CC2CB1" w:rsidRPr="008D3E79" w:rsidRDefault="00011587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>3.5.</w:t>
      </w:r>
      <w:r w:rsidR="00974AB7">
        <w:rPr>
          <w:rFonts w:ascii="Times New Roman" w:eastAsia="Calibri" w:hAnsi="Times New Roman" w:cs="Times New Roman"/>
          <w:sz w:val="28"/>
          <w:szCs w:val="28"/>
        </w:rPr>
        <w:t>4</w:t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D3E79">
        <w:rPr>
          <w:rFonts w:ascii="Times New Roman" w:hAnsi="Times New Roman" w:cs="Times New Roman"/>
          <w:sz w:val="28"/>
          <w:szCs w:val="28"/>
        </w:rPr>
        <w:t>Специалист направляет согласованный проект разрешения на подпись Руководителю Исполкома.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05E1" w:rsidRPr="008D3E79" w:rsidRDefault="00CC2CB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 xml:space="preserve">Руководитель исполнительного комитета изучает </w:t>
      </w:r>
      <w:r w:rsidR="007F1005" w:rsidRPr="008D3E79">
        <w:rPr>
          <w:rFonts w:ascii="Times New Roman" w:eastAsia="Calibri" w:hAnsi="Times New Roman" w:cs="Times New Roman"/>
          <w:sz w:val="28"/>
          <w:szCs w:val="28"/>
        </w:rPr>
        <w:t>заключение отдела опеки и попечительства</w:t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 xml:space="preserve">, и подписывает разрешение либо </w:t>
      </w:r>
      <w:r w:rsidR="00A105E1" w:rsidRPr="008D3E79">
        <w:rPr>
          <w:rFonts w:ascii="Times New Roman" w:hAnsi="Times New Roman" w:cs="Times New Roman"/>
          <w:sz w:val="28"/>
          <w:szCs w:val="28"/>
        </w:rPr>
        <w:t>уведомление об отказе в выдаче разрешения.</w:t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подписанный документ в 2-х экземплярах. 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3.6. Выдача результата государственной услуги.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</w:t>
      </w:r>
      <w:r w:rsidR="004D7D1C" w:rsidRPr="008D3E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адрес) </w:t>
      </w:r>
      <w:r w:rsidRPr="008D3E79">
        <w:rPr>
          <w:rFonts w:ascii="Times New Roman" w:eastAsia="Calibri" w:hAnsi="Times New Roman" w:cs="Times New Roman"/>
          <w:sz w:val="28"/>
          <w:szCs w:val="28"/>
        </w:rPr>
        <w:t>осуществляется в день оформления и регистрации результата государственной услуги.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выданное разрешение (распоряжение) или уведомление об отказе.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3.7.  Исправление технических ошибок. 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заявление об исправлении технической ошибки (приложение № </w:t>
      </w:r>
      <w:r w:rsidR="00682B43" w:rsidRPr="008D3E79">
        <w:rPr>
          <w:rFonts w:ascii="Times New Roman" w:eastAsia="Calibri" w:hAnsi="Times New Roman" w:cs="Times New Roman"/>
          <w:sz w:val="28"/>
          <w:szCs w:val="28"/>
        </w:rPr>
        <w:t>4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Регламенту);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</w:t>
      </w:r>
      <w:r w:rsidR="00974A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принятое и зарегистрированное </w:t>
      </w:r>
      <w:r w:rsidR="00974AB7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3.5.2 </w:t>
      </w:r>
      <w:r w:rsidR="00BE5DF4" w:rsidRPr="008D3E79">
        <w:rPr>
          <w:rFonts w:ascii="Times New Roman" w:eastAsia="Calibri" w:hAnsi="Times New Roman" w:cs="Times New Roman"/>
          <w:sz w:val="28"/>
          <w:szCs w:val="28"/>
        </w:rPr>
        <w:t>–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3.5.4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выданный (направленный) заявителю документ.</w:t>
      </w:r>
    </w:p>
    <w:p w:rsidR="004E55F9" w:rsidRPr="008D3E79" w:rsidRDefault="004E55F9" w:rsidP="008D3E79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5E1" w:rsidRPr="008D3E79" w:rsidRDefault="007B5228" w:rsidP="007B5228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A105E1" w:rsidRPr="008D3E79" w:rsidRDefault="004D7D1C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A105E1" w:rsidRPr="008D3E79" w:rsidRDefault="004D7D1C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A105E1" w:rsidRPr="008D3E79" w:rsidRDefault="004D7D1C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</w:r>
      <w:r w:rsidR="00A105E1" w:rsidRPr="008D3E79">
        <w:rPr>
          <w:rFonts w:ascii="Times New Roman" w:eastAsia="Calibri" w:hAnsi="Times New Roman" w:cs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4.4. Руководитель </w:t>
      </w:r>
      <w:r w:rsidRPr="008D3E79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105E1" w:rsidRPr="008D3E79" w:rsidRDefault="00A105E1" w:rsidP="008D3E79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D3E79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</w:t>
      </w:r>
      <w:r w:rsidRPr="008D3E79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 предоставления государственных и муниципальных услуг, организаций, указанных в части 1</w:t>
      </w:r>
      <w:r w:rsidRPr="008D3E7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D3E79">
        <w:rPr>
          <w:rFonts w:ascii="Times New Roman" w:hAnsi="Times New Roman" w:cs="Times New Roman"/>
          <w:sz w:val="28"/>
          <w:szCs w:val="28"/>
        </w:rPr>
        <w:t xml:space="preserve"> ст</w:t>
      </w:r>
      <w:r w:rsidR="007F1005" w:rsidRPr="008D3E79">
        <w:rPr>
          <w:rFonts w:ascii="Times New Roman" w:hAnsi="Times New Roman" w:cs="Times New Roman"/>
          <w:sz w:val="28"/>
          <w:szCs w:val="28"/>
        </w:rPr>
        <w:t xml:space="preserve">атьи 16 Федерального закона от </w:t>
      </w:r>
      <w:r w:rsidRPr="008D3E79">
        <w:rPr>
          <w:rFonts w:ascii="Times New Roman" w:hAnsi="Times New Roman" w:cs="Times New Roman"/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услуг», а также их должностных лиц, </w:t>
      </w:r>
      <w:r w:rsidR="00422585" w:rsidRPr="008D3E7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D3E79">
        <w:rPr>
          <w:rFonts w:ascii="Times New Roman" w:hAnsi="Times New Roman" w:cs="Times New Roman"/>
          <w:sz w:val="28"/>
          <w:szCs w:val="28"/>
        </w:rPr>
        <w:t xml:space="preserve"> служащих, работников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</w:r>
      <w:r w:rsidRPr="008D3E79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="00FA2FE0" w:rsidRPr="008D3E79">
        <w:rPr>
          <w:rFonts w:ascii="Times New Roman" w:hAnsi="Times New Roman" w:cs="Times New Roman"/>
          <w:sz w:val="28"/>
          <w:szCs w:val="28"/>
        </w:rPr>
        <w:tab/>
      </w:r>
      <w:r w:rsidRPr="008D3E79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</w:t>
      </w:r>
      <w:r w:rsidRPr="008D3E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8D3E79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</w:r>
      <w:r w:rsidRPr="008D3E79">
        <w:rPr>
          <w:rFonts w:ascii="Times New Roman" w:hAnsi="Times New Roman" w:cs="Times New Roman"/>
          <w:sz w:val="28"/>
          <w:szCs w:val="28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</w:r>
      <w:r w:rsidRPr="008D3E79">
        <w:rPr>
          <w:rFonts w:ascii="Times New Roman" w:hAnsi="Times New Roman" w:cs="Times New Roman"/>
          <w:sz w:val="28"/>
          <w:szCs w:val="28"/>
        </w:rPr>
        <w:t xml:space="preserve">5.3. </w:t>
      </w:r>
      <w:r w:rsidRPr="008D3E79">
        <w:rPr>
          <w:rFonts w:ascii="Times New Roman" w:hAnsi="Times New Roman" w:cs="Times New Roman"/>
          <w:color w:val="000000"/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</w:t>
      </w:r>
      <w:r w:rsidRPr="008D3E79">
        <w:rPr>
          <w:rFonts w:ascii="Times New Roman" w:hAnsi="Times New Roman" w:cs="Times New Roman"/>
          <w:sz w:val="28"/>
          <w:szCs w:val="28"/>
        </w:rPr>
        <w:t>ргана, предоставляющего государственную услугу, должностного лица органа, предоставляющего государственную услугу,</w:t>
      </w:r>
      <w:r w:rsidRPr="008D3E79">
        <w:rPr>
          <w:rFonts w:ascii="Times New Roman" w:hAnsi="Times New Roman" w:cs="Times New Roman"/>
          <w:color w:val="000000"/>
          <w:sz w:val="28"/>
          <w:szCs w:val="28"/>
        </w:rPr>
        <w:t xml:space="preserve"> в приеме документов у заявителя</w:t>
      </w:r>
      <w:r w:rsidRPr="008D3E79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5.4. Жалоба должна содержать: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2) в удовлетворении жалобы отказывается. 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 xml:space="preserve">5.6.  Не позднее дня, следующего за днем принятия решения, </w:t>
      </w:r>
      <w:r w:rsidRPr="008D3E79">
        <w:rPr>
          <w:rFonts w:ascii="Times New Roman" w:hAnsi="Times New Roman" w:cs="Times New Roman"/>
          <w:sz w:val="28"/>
          <w:szCs w:val="28"/>
        </w:rPr>
        <w:t>указанного в пункте 5.5 настоящего Регламента</w:t>
      </w:r>
      <w:r w:rsidRPr="008D3E79">
        <w:rPr>
          <w:rFonts w:ascii="Times New Roman" w:eastAsia="Calibri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5E1" w:rsidRPr="008D3E79" w:rsidRDefault="00A105E1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1005" w:rsidRPr="008D3E79" w:rsidRDefault="007F1005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422" w:rsidRPr="008D3E79" w:rsidRDefault="00C40422" w:rsidP="008D3E7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49"/>
        <w:gridCol w:w="3084"/>
        <w:gridCol w:w="3959"/>
      </w:tblGrid>
      <w:tr w:rsidR="004E55F9" w:rsidRPr="008D3E79" w:rsidTr="004E55F9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P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Pr="008D3E79" w:rsidRDefault="008D3E7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Приложение №</w:t>
            </w:r>
            <w:r w:rsidR="005D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:rsidR="004E55F9" w:rsidRPr="008D3E79" w:rsidRDefault="004E55F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Административному регламенту предоставления государственной услуги по выдаче </w:t>
            </w:r>
            <w:r w:rsidRPr="008D3E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</w:tr>
    </w:tbl>
    <w:p w:rsidR="00BD0058" w:rsidRPr="008D3E79" w:rsidRDefault="00BD0058" w:rsidP="008D3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4269" w:rsidRPr="008D3E79" w:rsidRDefault="007B5228" w:rsidP="007B52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4F4269" w:rsidRPr="008D3E79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4F4269" w:rsidRPr="008D3E79" w:rsidRDefault="004F4269" w:rsidP="008D3E79">
      <w:pPr>
        <w:spacing w:after="0" w:line="240" w:lineRule="auto"/>
        <w:ind w:firstLine="623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3E79" w:rsidRDefault="008D3E79" w:rsidP="008D3E79">
      <w:pPr>
        <w:spacing w:after="0" w:line="240" w:lineRule="auto"/>
        <w:ind w:left="5529" w:firstLine="13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F4269" w:rsidRPr="008D3E79">
        <w:rPr>
          <w:rFonts w:ascii="Times New Roman" w:hAnsi="Times New Roman" w:cs="Times New Roman"/>
          <w:bCs/>
          <w:sz w:val="28"/>
          <w:szCs w:val="28"/>
        </w:rPr>
        <w:t xml:space="preserve">Руководителю </w:t>
      </w:r>
    </w:p>
    <w:p w:rsidR="004F4269" w:rsidRPr="008D3E79" w:rsidRDefault="008D3E79" w:rsidP="008D3E79">
      <w:pPr>
        <w:spacing w:after="0" w:line="240" w:lineRule="auto"/>
        <w:ind w:left="5388" w:firstLine="2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F4269" w:rsidRPr="008D3E79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</w:p>
    <w:p w:rsidR="008D3E79" w:rsidRDefault="008D3E79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  <w:r w:rsidR="007F1005" w:rsidRPr="008D3E79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</w:t>
      </w:r>
    </w:p>
    <w:p w:rsidR="004F4269" w:rsidRPr="008D3E79" w:rsidRDefault="008D3E79" w:rsidP="008D3E79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1005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4269" w:rsidRPr="008D3E7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F4269" w:rsidRPr="008D3E79" w:rsidRDefault="008D3E79" w:rsidP="008D3E79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D5757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4F4269" w:rsidRPr="008D3E79" w:rsidRDefault="008D3E79" w:rsidP="008D3E79">
      <w:pPr>
        <w:spacing w:after="0" w:line="240" w:lineRule="auto"/>
        <w:ind w:left="4680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D5757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4F4269" w:rsidRPr="008D3E79" w:rsidRDefault="008D3E79" w:rsidP="008D3E79">
      <w:pPr>
        <w:spacing w:after="0" w:line="240" w:lineRule="auto"/>
        <w:ind w:left="4680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D2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4269" w:rsidRPr="008D3E79">
        <w:rPr>
          <w:rFonts w:ascii="Times New Roman" w:hAnsi="Times New Roman" w:cs="Times New Roman"/>
          <w:bCs/>
          <w:sz w:val="28"/>
          <w:szCs w:val="28"/>
        </w:rPr>
        <w:t>от_________________________</w:t>
      </w:r>
    </w:p>
    <w:p w:rsidR="008B67F1" w:rsidRPr="00AD2E8E" w:rsidRDefault="007D5757" w:rsidP="007D5757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D2E8E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</w:t>
      </w:r>
      <w:r w:rsidR="00AD2E8E">
        <w:rPr>
          <w:rFonts w:ascii="Times New Roman" w:hAnsi="Times New Roman" w:cs="Times New Roman"/>
          <w:bCs/>
          <w:sz w:val="18"/>
          <w:szCs w:val="18"/>
        </w:rPr>
        <w:t xml:space="preserve">                        </w:t>
      </w:r>
      <w:r w:rsidRPr="00AD2E8E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4F4269" w:rsidRPr="00AD2E8E">
        <w:rPr>
          <w:rFonts w:ascii="Times New Roman" w:hAnsi="Times New Roman" w:cs="Times New Roman"/>
          <w:bCs/>
          <w:sz w:val="18"/>
          <w:szCs w:val="18"/>
        </w:rPr>
        <w:t>(фамилия, имя, отчество (при наличии))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46"/>
        <w:gridCol w:w="5046"/>
      </w:tblGrid>
      <w:tr w:rsidR="00B20C7E" w:rsidRPr="008D3E79" w:rsidTr="00B20C7E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B20C7E" w:rsidRPr="008D3E79" w:rsidRDefault="00B20C7E" w:rsidP="008D3E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B20C7E" w:rsidRPr="008D3E79" w:rsidRDefault="00B20C7E" w:rsidP="008D3E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8B67F1" w:rsidRPr="008D3E79" w:rsidRDefault="008B67F1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</w:p>
    <w:p w:rsidR="008B67F1" w:rsidRPr="008D3E79" w:rsidRDefault="008B67F1" w:rsidP="007B52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 xml:space="preserve"> Прошу дать разрешение на заключение договора</w:t>
      </w:r>
      <w:r w:rsidR="00B20C7E" w:rsidRPr="008D3E79">
        <w:rPr>
          <w:rFonts w:ascii="Times New Roman" w:hAnsi="Times New Roman" w:cs="Times New Roman"/>
          <w:bCs/>
          <w:sz w:val="28"/>
          <w:szCs w:val="28"/>
        </w:rPr>
        <w:t xml:space="preserve"> пожизненной ренты в интересах </w:t>
      </w:r>
      <w:r w:rsidRPr="008D3E79">
        <w:rPr>
          <w:rFonts w:ascii="Times New Roman" w:hAnsi="Times New Roman" w:cs="Times New Roman"/>
          <w:bCs/>
          <w:sz w:val="28"/>
          <w:szCs w:val="28"/>
        </w:rPr>
        <w:t>подопечного______________________</w:t>
      </w:r>
      <w:r w:rsidR="00B20C7E" w:rsidRPr="008D3E79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8B67F1" w:rsidRPr="008D3E79" w:rsidRDefault="00F70DB1" w:rsidP="008D3E79">
      <w:pPr>
        <w:spacing w:after="0" w:line="240" w:lineRule="auto"/>
        <w:rPr>
          <w:rFonts w:ascii="Times New Roman" w:hAnsi="Times New Roman" w:cs="Times New Roman"/>
          <w:bCs/>
        </w:rPr>
      </w:pPr>
      <w:r w:rsidRPr="008D3E79">
        <w:rPr>
          <w:rFonts w:ascii="Times New Roman" w:hAnsi="Times New Roman" w:cs="Times New Roman"/>
          <w:bCs/>
        </w:rPr>
        <w:t xml:space="preserve">                                                                               </w:t>
      </w:r>
      <w:r w:rsidR="008B67F1" w:rsidRPr="008D3E79">
        <w:rPr>
          <w:rFonts w:ascii="Times New Roman" w:hAnsi="Times New Roman" w:cs="Times New Roman"/>
          <w:bCs/>
        </w:rPr>
        <w:t>(Ф.И.О</w:t>
      </w:r>
      <w:r w:rsidR="00D645B3" w:rsidRPr="008D3E79">
        <w:rPr>
          <w:rFonts w:ascii="Times New Roman" w:hAnsi="Times New Roman" w:cs="Times New Roman"/>
          <w:bCs/>
        </w:rPr>
        <w:t xml:space="preserve"> (при наличии</w:t>
      </w:r>
      <w:r w:rsidR="008B67F1" w:rsidRPr="008D3E79">
        <w:rPr>
          <w:rFonts w:ascii="Times New Roman" w:hAnsi="Times New Roman" w:cs="Times New Roman"/>
          <w:bCs/>
        </w:rPr>
        <w:t>)</w:t>
      </w:r>
      <w:r w:rsidR="00D645B3" w:rsidRPr="008D3E79">
        <w:rPr>
          <w:rFonts w:ascii="Times New Roman" w:hAnsi="Times New Roman" w:cs="Times New Roman"/>
          <w:bCs/>
        </w:rPr>
        <w:t>)</w:t>
      </w:r>
    </w:p>
    <w:p w:rsidR="008B67F1" w:rsidRPr="008D3E79" w:rsidRDefault="008B67F1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</w:t>
      </w:r>
      <w:r w:rsidR="00B20C7E" w:rsidRPr="008D3E79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8B67F1" w:rsidRPr="008D3E79" w:rsidRDefault="008B67F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(приватизированный,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bCs/>
          <w:sz w:val="28"/>
          <w:szCs w:val="28"/>
        </w:rPr>
        <w:t>приобретенный в собственность,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bCs/>
          <w:sz w:val="28"/>
          <w:szCs w:val="28"/>
        </w:rPr>
        <w:t>кооперативный, государственный)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 xml:space="preserve"> квартиры, жилого дома, расположенный по адресу _____________________________________________________________________</w:t>
      </w:r>
    </w:p>
    <w:p w:rsidR="008B67F1" w:rsidRPr="008D3E79" w:rsidRDefault="008B67F1" w:rsidP="008D3E79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67F1" w:rsidRPr="008D3E79" w:rsidRDefault="001367CA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____________________________________общей площадью______</w:t>
      </w:r>
      <w:proofErr w:type="spellStart"/>
      <w:r w:rsidRPr="008D3E79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8D3E79">
        <w:rPr>
          <w:rFonts w:ascii="Times New Roman" w:hAnsi="Times New Roman" w:cs="Times New Roman"/>
          <w:bCs/>
          <w:sz w:val="28"/>
          <w:szCs w:val="28"/>
        </w:rPr>
        <w:t>., жилой площадью____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bCs/>
          <w:sz w:val="28"/>
          <w:szCs w:val="28"/>
        </w:rPr>
        <w:t>кв.м.,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bCs/>
          <w:sz w:val="28"/>
          <w:szCs w:val="28"/>
        </w:rPr>
        <w:t>количество комнат___________.</w:t>
      </w:r>
    </w:p>
    <w:p w:rsidR="001367CA" w:rsidRPr="008D3E79" w:rsidRDefault="001367CA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Собственниками квартиры являются (Ф.И.О</w:t>
      </w:r>
      <w:r w:rsidR="00D645B3" w:rsidRPr="008D3E79">
        <w:rPr>
          <w:rFonts w:ascii="Times New Roman" w:hAnsi="Times New Roman" w:cs="Times New Roman"/>
          <w:bCs/>
          <w:sz w:val="28"/>
          <w:szCs w:val="28"/>
        </w:rPr>
        <w:t xml:space="preserve"> (при наличии)</w:t>
      </w:r>
      <w:r w:rsidRPr="008D3E79">
        <w:rPr>
          <w:rFonts w:ascii="Times New Roman" w:hAnsi="Times New Roman" w:cs="Times New Roman"/>
          <w:bCs/>
          <w:sz w:val="28"/>
          <w:szCs w:val="28"/>
        </w:rPr>
        <w:t>,</w:t>
      </w:r>
      <w:r w:rsidR="00D645B3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bCs/>
          <w:sz w:val="28"/>
          <w:szCs w:val="28"/>
        </w:rPr>
        <w:t>указать доли)_</w:t>
      </w:r>
      <w:r w:rsidR="00D645B3" w:rsidRPr="008D3E79">
        <w:rPr>
          <w:rFonts w:ascii="Times New Roman" w:hAnsi="Times New Roman" w:cs="Times New Roman"/>
          <w:bCs/>
          <w:sz w:val="28"/>
          <w:szCs w:val="28"/>
        </w:rPr>
        <w:t>________</w:t>
      </w:r>
      <w:r w:rsidRPr="008D3E79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>___________________________,</w:t>
      </w:r>
      <w:r w:rsidRPr="008D3E79">
        <w:rPr>
          <w:rFonts w:ascii="Times New Roman" w:hAnsi="Times New Roman" w:cs="Times New Roman"/>
          <w:bCs/>
          <w:sz w:val="28"/>
          <w:szCs w:val="28"/>
        </w:rPr>
        <w:t xml:space="preserve"> в том числе недееспособный или ограничен</w:t>
      </w:r>
      <w:r w:rsidR="00232C67" w:rsidRPr="008D3E79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r w:rsidRPr="008D3E79">
        <w:rPr>
          <w:rFonts w:ascii="Times New Roman" w:hAnsi="Times New Roman" w:cs="Times New Roman"/>
          <w:bCs/>
          <w:sz w:val="28"/>
          <w:szCs w:val="28"/>
        </w:rPr>
        <w:t>дееспособный______________________________________</w:t>
      </w:r>
      <w:r w:rsidR="00D645B3" w:rsidRPr="008D3E79">
        <w:rPr>
          <w:rFonts w:ascii="Times New Roman" w:hAnsi="Times New Roman" w:cs="Times New Roman"/>
          <w:bCs/>
          <w:sz w:val="28"/>
          <w:szCs w:val="28"/>
        </w:rPr>
        <w:t>____</w:t>
      </w:r>
      <w:r w:rsidRPr="008D3E79">
        <w:rPr>
          <w:rFonts w:ascii="Times New Roman" w:hAnsi="Times New Roman" w:cs="Times New Roman"/>
          <w:bCs/>
          <w:sz w:val="28"/>
          <w:szCs w:val="28"/>
        </w:rPr>
        <w:t>___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>______________</w:t>
      </w:r>
    </w:p>
    <w:p w:rsidR="001367CA" w:rsidRPr="008D3E79" w:rsidRDefault="00232C67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(Ф.И.О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>.</w:t>
      </w:r>
      <w:r w:rsidR="00B93BE1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45B3" w:rsidRPr="008D3E79">
        <w:rPr>
          <w:rFonts w:ascii="Times New Roman" w:hAnsi="Times New Roman" w:cs="Times New Roman"/>
          <w:bCs/>
          <w:sz w:val="28"/>
          <w:szCs w:val="28"/>
        </w:rPr>
        <w:t>(при наличии)</w:t>
      </w:r>
      <w:r w:rsidRPr="008D3E79">
        <w:rPr>
          <w:rFonts w:ascii="Times New Roman" w:hAnsi="Times New Roman" w:cs="Times New Roman"/>
          <w:bCs/>
          <w:sz w:val="28"/>
          <w:szCs w:val="28"/>
        </w:rPr>
        <w:t>,</w:t>
      </w:r>
      <w:r w:rsidR="00D645B3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E79">
        <w:rPr>
          <w:rFonts w:ascii="Times New Roman" w:hAnsi="Times New Roman" w:cs="Times New Roman"/>
          <w:bCs/>
          <w:sz w:val="28"/>
          <w:szCs w:val="28"/>
        </w:rPr>
        <w:t>указать</w:t>
      </w:r>
      <w:r w:rsidR="00D645B3"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>доли)________________________________</w:t>
      </w:r>
      <w:r w:rsidR="00D645B3" w:rsidRPr="008D3E79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8B67F1" w:rsidRPr="008D3E79" w:rsidRDefault="001367CA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Имущественные и жилищные права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 xml:space="preserve"> подопечного</w:t>
      </w:r>
      <w:r w:rsidRPr="008D3E79">
        <w:rPr>
          <w:rFonts w:ascii="Times New Roman" w:hAnsi="Times New Roman" w:cs="Times New Roman"/>
          <w:bCs/>
          <w:sz w:val="28"/>
          <w:szCs w:val="28"/>
        </w:rPr>
        <w:t xml:space="preserve"> не ущемляются.</w:t>
      </w:r>
    </w:p>
    <w:p w:rsidR="001367CA" w:rsidRPr="008D3E79" w:rsidRDefault="00B20C7E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ab/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 xml:space="preserve">Обязуюсь в двухнедельный срок после регистрации </w:t>
      </w:r>
      <w:r w:rsidR="00865FC7" w:rsidRPr="008D3E79">
        <w:rPr>
          <w:rFonts w:ascii="Times New Roman" w:hAnsi="Times New Roman" w:cs="Times New Roman"/>
          <w:bCs/>
          <w:sz w:val="28"/>
          <w:szCs w:val="28"/>
        </w:rPr>
        <w:t>перехода права собственности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865FC7" w:rsidRPr="008D3E79">
        <w:rPr>
          <w:rFonts w:ascii="Times New Roman" w:hAnsi="Times New Roman" w:cs="Times New Roman"/>
          <w:bCs/>
          <w:sz w:val="28"/>
          <w:szCs w:val="28"/>
        </w:rPr>
        <w:t>У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>правлении Федеральной службы государственной регистрации, кадастра и картографии по Р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>Т</w:t>
      </w:r>
      <w:r w:rsidR="00853200" w:rsidRPr="008D3E79">
        <w:rPr>
          <w:rFonts w:ascii="Times New Roman" w:hAnsi="Times New Roman" w:cs="Times New Roman"/>
          <w:bCs/>
          <w:sz w:val="28"/>
          <w:szCs w:val="28"/>
        </w:rPr>
        <w:t>атарстан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 xml:space="preserve"> представить в отдел опеки и попечительства копи</w:t>
      </w:r>
      <w:r w:rsidR="00865FC7" w:rsidRPr="008D3E79">
        <w:rPr>
          <w:rFonts w:ascii="Times New Roman" w:hAnsi="Times New Roman" w:cs="Times New Roman"/>
          <w:bCs/>
          <w:sz w:val="28"/>
          <w:szCs w:val="28"/>
        </w:rPr>
        <w:t>ю</w:t>
      </w:r>
      <w:r w:rsidR="001367CA" w:rsidRPr="008D3E79">
        <w:rPr>
          <w:rFonts w:ascii="Times New Roman" w:hAnsi="Times New Roman" w:cs="Times New Roman"/>
          <w:bCs/>
          <w:sz w:val="28"/>
          <w:szCs w:val="28"/>
        </w:rPr>
        <w:t xml:space="preserve"> договора</w:t>
      </w:r>
      <w:r w:rsidR="00865FC7" w:rsidRPr="008D3E79">
        <w:rPr>
          <w:rFonts w:ascii="Times New Roman" w:hAnsi="Times New Roman" w:cs="Times New Roman"/>
          <w:bCs/>
          <w:sz w:val="28"/>
          <w:szCs w:val="28"/>
        </w:rPr>
        <w:t xml:space="preserve"> пожизненной ренты и подтверждение государственной регистрации перехода права собственности.</w:t>
      </w:r>
    </w:p>
    <w:p w:rsidR="00853200" w:rsidRPr="008D3E79" w:rsidRDefault="001367CA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200" w:rsidRPr="008D3E79">
        <w:rPr>
          <w:rFonts w:ascii="Times New Roman" w:hAnsi="Times New Roman" w:cs="Times New Roman"/>
          <w:bCs/>
          <w:sz w:val="24"/>
          <w:szCs w:val="24"/>
        </w:rPr>
        <w:tab/>
      </w:r>
      <w:r w:rsidR="00853200" w:rsidRPr="00AD2E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</w:t>
      </w:r>
      <w:r w:rsidR="00853200" w:rsidRPr="00AD2E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AD2E8E" w:rsidRDefault="00B93BE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853200" w:rsidRPr="008D3E79" w:rsidRDefault="00B93BE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200" w:rsidRPr="008D3E79">
        <w:rPr>
          <w:rFonts w:ascii="Times New Roman" w:hAnsi="Times New Roman" w:cs="Times New Roman"/>
          <w:bCs/>
          <w:sz w:val="24"/>
          <w:szCs w:val="24"/>
        </w:rPr>
        <w:t xml:space="preserve">__________________                                    </w:t>
      </w:r>
      <w:r w:rsidR="007F1005" w:rsidRPr="008D3E7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853200" w:rsidRPr="008D3E79">
        <w:rPr>
          <w:rFonts w:ascii="Times New Roman" w:hAnsi="Times New Roman" w:cs="Times New Roman"/>
          <w:bCs/>
          <w:sz w:val="24"/>
          <w:szCs w:val="24"/>
        </w:rPr>
        <w:t xml:space="preserve">   __________________</w:t>
      </w:r>
    </w:p>
    <w:p w:rsidR="00853200" w:rsidRPr="008D3E79" w:rsidRDefault="007F1005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AD2E8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200" w:rsidRPr="008D3E79">
        <w:rPr>
          <w:rFonts w:ascii="Times New Roman" w:hAnsi="Times New Roman" w:cs="Times New Roman"/>
          <w:bCs/>
          <w:sz w:val="24"/>
          <w:szCs w:val="24"/>
        </w:rPr>
        <w:t xml:space="preserve">(дата)                                                 </w:t>
      </w: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853200" w:rsidRPr="008D3E79">
        <w:rPr>
          <w:rFonts w:ascii="Times New Roman" w:hAnsi="Times New Roman" w:cs="Times New Roman"/>
          <w:bCs/>
          <w:sz w:val="24"/>
          <w:szCs w:val="24"/>
        </w:rPr>
        <w:t xml:space="preserve"> (подпись)</w:t>
      </w:r>
    </w:p>
    <w:p w:rsidR="00B20C7E" w:rsidRPr="008D3E79" w:rsidRDefault="00B20C7E" w:rsidP="008D3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01C47" w:rsidRPr="008D3E79" w:rsidRDefault="00B01C47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01C47" w:rsidRPr="008D3E79" w:rsidRDefault="00B01C47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01C47" w:rsidRPr="008D3E79" w:rsidRDefault="00B01C47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0C7E" w:rsidRPr="008D3E79" w:rsidRDefault="00B20C7E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3200" w:rsidRPr="008D3E79" w:rsidRDefault="00853200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3200" w:rsidRPr="008D3E79" w:rsidRDefault="00853200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3200" w:rsidRPr="008D3E79" w:rsidRDefault="00853200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82B43" w:rsidRPr="008D3E79" w:rsidRDefault="00682B43" w:rsidP="008D3E79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50D" w:rsidRDefault="005D550D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703" w:rsidRPr="008D3E79" w:rsidRDefault="00A65703" w:rsidP="008D3E7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79">
        <w:rPr>
          <w:rFonts w:ascii="Times New Roman" w:hAnsi="Times New Roman" w:cs="Times New Roman"/>
          <w:sz w:val="24"/>
          <w:szCs w:val="24"/>
        </w:rPr>
        <w:t>Приложение №</w:t>
      </w:r>
      <w:r w:rsidR="005D550D">
        <w:rPr>
          <w:rFonts w:ascii="Times New Roman" w:hAnsi="Times New Roman" w:cs="Times New Roman"/>
          <w:sz w:val="24"/>
          <w:szCs w:val="24"/>
        </w:rPr>
        <w:t xml:space="preserve"> </w:t>
      </w:r>
      <w:r w:rsidR="00682B43" w:rsidRPr="008D3E79">
        <w:rPr>
          <w:rFonts w:ascii="Times New Roman" w:hAnsi="Times New Roman" w:cs="Times New Roman"/>
          <w:sz w:val="24"/>
          <w:szCs w:val="24"/>
        </w:rPr>
        <w:t>2</w:t>
      </w:r>
    </w:p>
    <w:p w:rsidR="00A65703" w:rsidRPr="008D3E79" w:rsidRDefault="00A65703" w:rsidP="008D3E79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к Административному регламенту предоставления государственной услуги по выдаче </w:t>
      </w:r>
      <w:r w:rsidRPr="008D3E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</w: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86"/>
        <w:gridCol w:w="5097"/>
        <w:gridCol w:w="109"/>
      </w:tblGrid>
      <w:tr w:rsidR="00A65703" w:rsidRPr="008D3E79" w:rsidTr="00A65703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65703" w:rsidRPr="008D3E79" w:rsidRDefault="00A65703" w:rsidP="008D3E7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703" w:rsidRPr="008D3E79" w:rsidRDefault="00A65703" w:rsidP="008D3E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Рекомендуемая форма</w:t>
            </w:r>
          </w:p>
          <w:p w:rsidR="00A65703" w:rsidRPr="008D3E79" w:rsidRDefault="00A65703" w:rsidP="008D3E7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A65703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Руководителю </w:t>
            </w:r>
          </w:p>
          <w:p w:rsidR="008D3E79" w:rsidRDefault="00A65703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Исполнительного комитета </w:t>
            </w:r>
          </w:p>
          <w:p w:rsidR="008D3E79" w:rsidRDefault="00A65703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 муниципального района</w:t>
            </w:r>
          </w:p>
          <w:p w:rsidR="00A65703" w:rsidRPr="008D3E79" w:rsidRDefault="00A65703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Татарстан</w:t>
            </w:r>
          </w:p>
          <w:p w:rsidR="00A65703" w:rsidRPr="008D3E79" w:rsidRDefault="00834C52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="007D57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:rsidR="00A65703" w:rsidRPr="008D3E79" w:rsidRDefault="00A65703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от_________________________</w:t>
            </w:r>
            <w:r w:rsidR="007D5757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</w:p>
          <w:p w:rsidR="00A65703" w:rsidRPr="008D3E79" w:rsidRDefault="00A65703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E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(фамилия, имя, отчество (при наличии))</w:t>
            </w:r>
          </w:p>
        </w:tc>
      </w:tr>
      <w:tr w:rsidR="00A65703" w:rsidRPr="008D3E79" w:rsidTr="00A65703">
        <w:trPr>
          <w:gridAfter w:val="1"/>
          <w:wAfter w:w="113" w:type="dxa"/>
          <w:trHeight w:val="91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65703" w:rsidRPr="008D3E79" w:rsidRDefault="00A65703" w:rsidP="008D3E7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65703" w:rsidRDefault="00A65703" w:rsidP="008D3E7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91567D" w:rsidRPr="008D3E79" w:rsidRDefault="0091567D" w:rsidP="008D3E79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A65703" w:rsidRPr="008D3E79" w:rsidRDefault="00A65703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</w:t>
      </w:r>
      <w:r w:rsidRPr="008D3E7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</w:p>
    <w:p w:rsidR="00A65703" w:rsidRPr="008D3E79" w:rsidRDefault="00A65703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65703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703" w:rsidRPr="008D3E79">
        <w:rPr>
          <w:rFonts w:ascii="Times New Roman" w:hAnsi="Times New Roman" w:cs="Times New Roman"/>
          <w:bCs/>
          <w:sz w:val="28"/>
          <w:szCs w:val="28"/>
        </w:rPr>
        <w:t>Я,__________________________________</w:t>
      </w:r>
      <w:r w:rsidRPr="008D3E79"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="004D7D1C" w:rsidRPr="008D3E79">
        <w:rPr>
          <w:rFonts w:ascii="Times New Roman" w:hAnsi="Times New Roman" w:cs="Times New Roman"/>
          <w:bCs/>
          <w:sz w:val="28"/>
          <w:szCs w:val="28"/>
        </w:rPr>
        <w:t>_____</w:t>
      </w:r>
      <w:r w:rsidRPr="008D3E79">
        <w:rPr>
          <w:rFonts w:ascii="Times New Roman" w:hAnsi="Times New Roman" w:cs="Times New Roman"/>
          <w:bCs/>
          <w:sz w:val="28"/>
          <w:szCs w:val="28"/>
        </w:rPr>
        <w:t>_</w:t>
      </w:r>
    </w:p>
    <w:p w:rsidR="00A65703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703" w:rsidRPr="008D3E7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A65703" w:rsidRPr="008D3E79">
        <w:rPr>
          <w:rFonts w:ascii="Times New Roman" w:hAnsi="Times New Roman" w:cs="Times New Roman"/>
          <w:bCs/>
          <w:sz w:val="20"/>
          <w:szCs w:val="20"/>
        </w:rPr>
        <w:t xml:space="preserve"> (Ф.И.О (при наличии))</w:t>
      </w:r>
    </w:p>
    <w:p w:rsidR="00A65703" w:rsidRPr="008D3E79" w:rsidRDefault="00A65703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опекун недееспособного (попечитель ограниченно дееспособного)_______________</w:t>
      </w:r>
    </w:p>
    <w:p w:rsidR="00A65703" w:rsidRPr="008D3E79" w:rsidRDefault="00A65703" w:rsidP="008D3E7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________________________________________________________________________                                                                   </w:t>
      </w:r>
      <w:r w:rsidRPr="008D3E79">
        <w:rPr>
          <w:rFonts w:ascii="Times New Roman" w:hAnsi="Times New Roman" w:cs="Times New Roman"/>
          <w:bCs/>
          <w:sz w:val="20"/>
          <w:szCs w:val="20"/>
        </w:rPr>
        <w:t>(Ф.И.О (при наличии))</w:t>
      </w:r>
    </w:p>
    <w:p w:rsidR="00A65703" w:rsidRPr="008D3E79" w:rsidRDefault="00A65703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A65703" w:rsidRPr="008D3E79" w:rsidRDefault="00A65703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информирую Вас о том, что не состою в супружеских, близких родственных отношениях с_____________________________________________________________</w:t>
      </w:r>
      <w:r w:rsidR="004D7D1C" w:rsidRPr="008D3E79"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A65703" w:rsidRPr="008D3E79" w:rsidRDefault="00A65703" w:rsidP="008D3E7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D3E79">
        <w:rPr>
          <w:rFonts w:ascii="Times New Roman" w:hAnsi="Times New Roman" w:cs="Times New Roman"/>
          <w:bCs/>
          <w:sz w:val="20"/>
          <w:szCs w:val="20"/>
        </w:rPr>
        <w:t>(Ф.И.О (при наличии))</w:t>
      </w:r>
    </w:p>
    <w:p w:rsidR="00A65703" w:rsidRPr="008D3E79" w:rsidRDefault="00A65703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являющимся плательщиков ренты.</w:t>
      </w:r>
    </w:p>
    <w:p w:rsidR="00A65703" w:rsidRPr="008D3E79" w:rsidRDefault="00A65703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A65703" w:rsidRPr="008D3E79" w:rsidRDefault="00A65703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5703" w:rsidRPr="008D3E79" w:rsidRDefault="00A65703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__________________                                                                       </w:t>
      </w:r>
      <w:r w:rsidR="00F70DB1" w:rsidRPr="008D3E7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DB1" w:rsidRPr="008D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  __________________</w:t>
      </w:r>
    </w:p>
    <w:p w:rsidR="00A65703" w:rsidRPr="008D3E79" w:rsidRDefault="00A65703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              (дата)                                                                                                 </w:t>
      </w:r>
      <w:r w:rsidR="00F70DB1" w:rsidRPr="008D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(подпись)</w:t>
      </w:r>
    </w:p>
    <w:p w:rsidR="00A65703" w:rsidRPr="008D3E79" w:rsidRDefault="00A65703" w:rsidP="008D3E79">
      <w:pPr>
        <w:spacing w:line="240" w:lineRule="auto"/>
        <w:rPr>
          <w:rFonts w:ascii="Times New Roman" w:hAnsi="Times New Roman" w:cs="Times New Roman"/>
        </w:rPr>
      </w:pP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7D1C" w:rsidRPr="008D3E79" w:rsidRDefault="004D7D1C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82B43" w:rsidRPr="008D3E79" w:rsidRDefault="00682B4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89"/>
        <w:gridCol w:w="893"/>
        <w:gridCol w:w="4200"/>
        <w:gridCol w:w="110"/>
      </w:tblGrid>
      <w:tr w:rsidR="00F70DB1" w:rsidRPr="008D3E79" w:rsidTr="004D7D1C">
        <w:trPr>
          <w:trHeight w:val="6975"/>
        </w:trPr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DB1" w:rsidRPr="008D3E79" w:rsidRDefault="00BE5DF4" w:rsidP="008D3E79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DB1" w:rsidRPr="008D3E79" w:rsidRDefault="00F70DB1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5D5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43" w:rsidRPr="008D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0DB1" w:rsidRPr="008D3E79" w:rsidRDefault="00F70DB1" w:rsidP="008D3E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Административному регламенту предоставления государственной услуги по выдаче </w:t>
            </w:r>
            <w:r w:rsidRPr="008D3E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  <w:p w:rsidR="00F70DB1" w:rsidRPr="008D3E79" w:rsidRDefault="00F70DB1" w:rsidP="008D3E7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70DB1" w:rsidRPr="008D3E79" w:rsidRDefault="00F70DB1" w:rsidP="008D3E7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0DB1" w:rsidRPr="008D3E79" w:rsidRDefault="00F70DB1" w:rsidP="008D3E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Рекомендуемая форма</w:t>
            </w:r>
          </w:p>
          <w:p w:rsidR="00F70DB1" w:rsidRPr="008D3E79" w:rsidRDefault="00F70DB1" w:rsidP="008D3E7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E79" w:rsidRDefault="00F70DB1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Руководителю </w:t>
            </w:r>
          </w:p>
          <w:p w:rsidR="008D3E79" w:rsidRDefault="00F70DB1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Исполнительного комитета </w:t>
            </w:r>
          </w:p>
          <w:p w:rsidR="008D3E79" w:rsidRDefault="00682B43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 муниципального</w:t>
            </w:r>
            <w:r w:rsidR="00F70DB1"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  <w:p w:rsidR="00F70DB1" w:rsidRPr="008D3E79" w:rsidRDefault="00F70DB1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Татарстан</w:t>
            </w:r>
          </w:p>
          <w:p w:rsidR="00F70DB1" w:rsidRPr="008D3E79" w:rsidRDefault="00F70DB1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</w:t>
            </w:r>
            <w:r w:rsidR="007D5757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</w:p>
          <w:p w:rsidR="00F70DB1" w:rsidRPr="008D3E79" w:rsidRDefault="00F70DB1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</w:t>
            </w:r>
            <w:r w:rsidR="007D5757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</w:p>
          <w:p w:rsidR="004D7D1C" w:rsidRPr="008D3E79" w:rsidRDefault="00F70DB1" w:rsidP="007D57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от________________________</w:t>
            </w:r>
            <w:r w:rsidR="007D5757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(фамилия, имя, отчество</w:t>
            </w:r>
          </w:p>
          <w:p w:rsidR="00F70DB1" w:rsidRPr="008D3E79" w:rsidRDefault="004D7D1C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>адрес:_</w:t>
            </w:r>
            <w:r w:rsidR="007D57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</w:tc>
      </w:tr>
      <w:tr w:rsidR="00F70DB1" w:rsidRPr="008D3E79" w:rsidTr="00F70DB1">
        <w:trPr>
          <w:gridAfter w:val="1"/>
          <w:wAfter w:w="113" w:type="dxa"/>
          <w:trHeight w:val="91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F70DB1" w:rsidRPr="008D3E79" w:rsidRDefault="00F70DB1" w:rsidP="008D3E79">
            <w:pPr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DB1" w:rsidRPr="008D3E79" w:rsidRDefault="00F70DB1" w:rsidP="008D3E79">
            <w:pPr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F70DB1" w:rsidRPr="008D3E79" w:rsidRDefault="00F70DB1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</w:t>
      </w:r>
      <w:r w:rsidRPr="008D3E7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</w:p>
    <w:p w:rsidR="00F70DB1" w:rsidRPr="008D3E79" w:rsidRDefault="00F70DB1" w:rsidP="008D3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 xml:space="preserve"> Я,________________________________________________________________</w:t>
      </w:r>
      <w:r w:rsidR="007D5757">
        <w:rPr>
          <w:rFonts w:ascii="Times New Roman" w:hAnsi="Times New Roman" w:cs="Times New Roman"/>
          <w:bCs/>
          <w:sz w:val="28"/>
          <w:szCs w:val="28"/>
        </w:rPr>
        <w:t>___</w:t>
      </w:r>
      <w:r w:rsidRPr="008D3E79">
        <w:rPr>
          <w:rFonts w:ascii="Times New Roman" w:hAnsi="Times New Roman" w:cs="Times New Roman"/>
          <w:bCs/>
          <w:sz w:val="28"/>
          <w:szCs w:val="28"/>
        </w:rPr>
        <w:t>_</w:t>
      </w: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Pr="008D3E79">
        <w:rPr>
          <w:rFonts w:ascii="Times New Roman" w:hAnsi="Times New Roman" w:cs="Times New Roman"/>
          <w:bCs/>
          <w:sz w:val="20"/>
          <w:szCs w:val="20"/>
        </w:rPr>
        <w:t xml:space="preserve"> (Ф.И.О (при наличии))</w:t>
      </w: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даю свое согласие на заключение договора ренты в интересах _______________________________________________________________________,</w:t>
      </w:r>
    </w:p>
    <w:p w:rsidR="00F70DB1" w:rsidRPr="008D3E79" w:rsidRDefault="00F70DB1" w:rsidP="008D3E7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D3E79">
        <w:rPr>
          <w:rFonts w:ascii="Times New Roman" w:hAnsi="Times New Roman" w:cs="Times New Roman"/>
          <w:bCs/>
          <w:sz w:val="20"/>
          <w:szCs w:val="20"/>
        </w:rPr>
        <w:t>(Ф.И.О (при наличии))</w:t>
      </w: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E79">
        <w:rPr>
          <w:rFonts w:ascii="Times New Roman" w:hAnsi="Times New Roman" w:cs="Times New Roman"/>
          <w:bCs/>
          <w:sz w:val="28"/>
          <w:szCs w:val="28"/>
        </w:rPr>
        <w:t>являющимся плательщиком ренты.</w:t>
      </w: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__________________                                                                                  </w:t>
      </w:r>
      <w:r w:rsidR="007D5757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8D3E79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E79">
        <w:rPr>
          <w:rFonts w:ascii="Times New Roman" w:hAnsi="Times New Roman" w:cs="Times New Roman"/>
          <w:bCs/>
          <w:sz w:val="24"/>
          <w:szCs w:val="24"/>
        </w:rPr>
        <w:t xml:space="preserve">            (дата)                                                                                                       </w:t>
      </w:r>
      <w:r w:rsidR="007D5757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8D3E79">
        <w:rPr>
          <w:rFonts w:ascii="Times New Roman" w:hAnsi="Times New Roman" w:cs="Times New Roman"/>
          <w:bCs/>
          <w:sz w:val="24"/>
          <w:szCs w:val="24"/>
        </w:rPr>
        <w:t>(подпись)</w:t>
      </w:r>
    </w:p>
    <w:p w:rsidR="00A65703" w:rsidRPr="008D3E79" w:rsidRDefault="00A65703" w:rsidP="008D3E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DB1" w:rsidRPr="008D3E79" w:rsidRDefault="00F70DB1" w:rsidP="008D3E7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70DB1" w:rsidRPr="008D3E79" w:rsidRDefault="00F70DB1" w:rsidP="008D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96"/>
        <w:gridCol w:w="4296"/>
      </w:tblGrid>
      <w:tr w:rsidR="00B20C7E" w:rsidRPr="008D3E79" w:rsidTr="00B01C4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B20C7E" w:rsidRPr="008D3E79" w:rsidRDefault="00B20C7E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34C52" w:rsidRPr="008D3E79" w:rsidRDefault="00834C52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34C52" w:rsidRPr="008D3E79" w:rsidRDefault="00834C52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34C52" w:rsidRPr="008D3E79" w:rsidRDefault="00834C52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7E" w:rsidRPr="008D3E79" w:rsidRDefault="00B20C7E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5D5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43" w:rsidRPr="008D3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0C7E" w:rsidRPr="008D3E79" w:rsidRDefault="004F4269" w:rsidP="008D3E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Административному регламенту предоставления государственной услуги по выдаче </w:t>
            </w:r>
            <w:r w:rsidRPr="008D3E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  <w:p w:rsidR="004F4269" w:rsidRPr="008D3E79" w:rsidRDefault="004F4269" w:rsidP="008D3E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4269" w:rsidRPr="008D3E79" w:rsidRDefault="004F4269" w:rsidP="008D3E7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79">
              <w:rPr>
                <w:rFonts w:ascii="Times New Roman" w:hAnsi="Times New Roman" w:cs="Times New Roman"/>
                <w:sz w:val="28"/>
                <w:szCs w:val="28"/>
              </w:rPr>
              <w:t>Рекомендуема форма</w:t>
            </w:r>
          </w:p>
          <w:p w:rsidR="008D3E79" w:rsidRDefault="004F426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8D3E79" w:rsidRDefault="004F426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4D7D1C" w:rsidRPr="008D3E79" w:rsidRDefault="0026411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</w:t>
            </w:r>
            <w:r w:rsidR="004F4269" w:rsidRPr="008D3E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="004D7D1C" w:rsidRPr="008D3E7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4D7D1C" w:rsidRPr="008D3E79" w:rsidRDefault="004D7D1C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D575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:rsidR="004D7D1C" w:rsidRPr="008D3E79" w:rsidRDefault="00B9053C" w:rsidP="008D3E79">
      <w:pPr>
        <w:spacing w:after="0" w:line="240" w:lineRule="auto"/>
        <w:ind w:left="353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4D7D1C" w:rsidRPr="008D3E79">
        <w:rPr>
          <w:rFonts w:ascii="Times New Roman" w:hAnsi="Times New Roman" w:cs="Times New Roman"/>
          <w:sz w:val="28"/>
          <w:szCs w:val="28"/>
        </w:rPr>
        <w:t xml:space="preserve"> </w:t>
      </w:r>
      <w:r w:rsidR="007D5757">
        <w:rPr>
          <w:rFonts w:ascii="Times New Roman" w:hAnsi="Times New Roman" w:cs="Times New Roman"/>
          <w:sz w:val="28"/>
          <w:szCs w:val="28"/>
        </w:rPr>
        <w:t xml:space="preserve"> </w:t>
      </w:r>
      <w:r w:rsidR="004D7D1C" w:rsidRPr="008D3E79">
        <w:rPr>
          <w:rFonts w:ascii="Times New Roman" w:hAnsi="Times New Roman" w:cs="Times New Roman"/>
        </w:rPr>
        <w:t xml:space="preserve"> От</w:t>
      </w:r>
      <w:r w:rsidR="007D575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4D7D1C" w:rsidRPr="008D3E79" w:rsidRDefault="004D7D1C" w:rsidP="008D3E79">
      <w:pPr>
        <w:tabs>
          <w:tab w:val="left" w:pos="5565"/>
        </w:tabs>
        <w:spacing w:after="0" w:line="240" w:lineRule="auto"/>
        <w:ind w:left="3539" w:firstLine="709"/>
        <w:rPr>
          <w:rFonts w:ascii="Times New Roman" w:hAnsi="Times New Roman" w:cs="Times New Roman"/>
        </w:rPr>
      </w:pPr>
      <w:r w:rsidRPr="008D3E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D5757">
        <w:rPr>
          <w:rFonts w:ascii="Times New Roman" w:hAnsi="Times New Roman" w:cs="Times New Roman"/>
          <w:sz w:val="28"/>
          <w:szCs w:val="28"/>
        </w:rPr>
        <w:t xml:space="preserve">  </w:t>
      </w:r>
      <w:r w:rsidRPr="008D3E79">
        <w:rPr>
          <w:rFonts w:ascii="Times New Roman" w:hAnsi="Times New Roman" w:cs="Times New Roman"/>
        </w:rPr>
        <w:t>Адрес_</w:t>
      </w:r>
      <w:r w:rsidR="007D5757">
        <w:rPr>
          <w:rFonts w:ascii="Times New Roman" w:hAnsi="Times New Roman" w:cs="Times New Roman"/>
        </w:rPr>
        <w:t>_______________________________</w:t>
      </w:r>
      <w:r w:rsidRPr="008D3E79">
        <w:rPr>
          <w:rFonts w:ascii="Times New Roman" w:hAnsi="Times New Roman" w:cs="Times New Roman"/>
        </w:rPr>
        <w:t>_</w:t>
      </w:r>
    </w:p>
    <w:p w:rsidR="004D7D1C" w:rsidRPr="008D3E79" w:rsidRDefault="004D7D1C" w:rsidP="008D3E79">
      <w:pPr>
        <w:tabs>
          <w:tab w:val="left" w:pos="5565"/>
        </w:tabs>
        <w:spacing w:after="0" w:line="240" w:lineRule="auto"/>
        <w:ind w:left="3539" w:firstLine="709"/>
        <w:rPr>
          <w:rFonts w:ascii="Times New Roman" w:hAnsi="Times New Roman" w:cs="Times New Roman"/>
        </w:rPr>
      </w:pP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Заявление на исправление технической ошибки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269" w:rsidRPr="008D3E79" w:rsidRDefault="00834C52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</w:r>
      <w:r w:rsidR="004F4269" w:rsidRPr="008D3E79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</w:t>
      </w:r>
      <w:r w:rsidR="00B7481C" w:rsidRPr="008D3E79">
        <w:rPr>
          <w:rFonts w:ascii="Times New Roman" w:hAnsi="Times New Roman" w:cs="Times New Roman"/>
          <w:sz w:val="28"/>
          <w:szCs w:val="28"/>
        </w:rPr>
        <w:t>____</w:t>
      </w:r>
      <w:r w:rsidR="004F4269" w:rsidRPr="008D3E79">
        <w:rPr>
          <w:rFonts w:ascii="Times New Roman" w:hAnsi="Times New Roman" w:cs="Times New Roman"/>
          <w:sz w:val="28"/>
          <w:szCs w:val="28"/>
        </w:rPr>
        <w:t>(вид ошибки)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Записано:______________________________________________________</w:t>
      </w:r>
      <w:r w:rsidR="00834C52" w:rsidRPr="008D3E79">
        <w:rPr>
          <w:rFonts w:ascii="Times New Roman" w:hAnsi="Times New Roman" w:cs="Times New Roman"/>
          <w:sz w:val="28"/>
          <w:szCs w:val="28"/>
        </w:rPr>
        <w:t>_________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</w:t>
      </w:r>
      <w:r w:rsidR="00834C52" w:rsidRPr="008D3E79">
        <w:rPr>
          <w:rFonts w:ascii="Times New Roman" w:hAnsi="Times New Roman" w:cs="Times New Roman"/>
          <w:sz w:val="28"/>
          <w:szCs w:val="28"/>
        </w:rPr>
        <w:t>_________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Прилагаю следующие документы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1.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2.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 посредством отправления электронного документа на адрес E-</w:t>
      </w:r>
      <w:proofErr w:type="spellStart"/>
      <w:r w:rsidRPr="008D3E7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D3E79">
        <w:rPr>
          <w:rFonts w:ascii="Times New Roman" w:hAnsi="Times New Roman" w:cs="Times New Roman"/>
          <w:sz w:val="28"/>
          <w:szCs w:val="28"/>
        </w:rPr>
        <w:t>:_____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ab/>
        <w:t>Настоящим подтверждаю: сведения, включенные в заявления, относящиеся к моей личности и пред</w:t>
      </w:r>
      <w:r w:rsidR="00B93BE1" w:rsidRPr="008D3E79">
        <w:rPr>
          <w:rFonts w:ascii="Times New Roman" w:hAnsi="Times New Roman" w:cs="Times New Roman"/>
          <w:sz w:val="28"/>
          <w:szCs w:val="28"/>
        </w:rPr>
        <w:t xml:space="preserve">ставляемому мною лицу, а также </w:t>
      </w:r>
      <w:r w:rsidRPr="008D3E79">
        <w:rPr>
          <w:rFonts w:ascii="Times New Roman" w:hAnsi="Times New Roman" w:cs="Times New Roman"/>
          <w:sz w:val="28"/>
          <w:szCs w:val="28"/>
        </w:rPr>
        <w:t>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F4269" w:rsidRPr="008D3E79" w:rsidRDefault="00B7481C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F4269" w:rsidRPr="008D3E79">
        <w:rPr>
          <w:rFonts w:ascii="Times New Roman" w:hAnsi="Times New Roman" w:cs="Times New Roman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телефону_____________________________</w:t>
      </w:r>
      <w:r w:rsidRPr="008D3E79">
        <w:rPr>
          <w:rFonts w:ascii="Times New Roman" w:hAnsi="Times New Roman" w:cs="Times New Roman"/>
          <w:sz w:val="28"/>
          <w:szCs w:val="28"/>
        </w:rPr>
        <w:t>___________</w:t>
      </w:r>
      <w:r w:rsidR="004F4269" w:rsidRPr="008D3E79">
        <w:rPr>
          <w:rFonts w:ascii="Times New Roman" w:hAnsi="Times New Roman" w:cs="Times New Roman"/>
          <w:sz w:val="28"/>
          <w:szCs w:val="28"/>
        </w:rPr>
        <w:t>.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Дата_________________Подпись_______________/_______________________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Служебные отметки        Заявление поступило:                                   Дата: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E7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8D3E79">
        <w:rPr>
          <w:rFonts w:ascii="Times New Roman" w:hAnsi="Times New Roman" w:cs="Times New Roman"/>
          <w:sz w:val="28"/>
          <w:szCs w:val="28"/>
        </w:rPr>
        <w:t>. №</w:t>
      </w:r>
    </w:p>
    <w:p w:rsidR="004F4269" w:rsidRPr="008D3E79" w:rsidRDefault="004F4269" w:rsidP="008D3E7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8"/>
          <w:szCs w:val="28"/>
        </w:rPr>
        <w:t>Ф.И.О. (при наличии) и подпись лица, принявшего заявление.</w:t>
      </w: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0C7E" w:rsidRPr="008D3E79" w:rsidRDefault="00B20C7E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B20C7E" w:rsidRPr="008D3E79" w:rsidRDefault="00B20C7E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B20C7E" w:rsidRPr="008D3E79" w:rsidRDefault="00B20C7E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B20C7E" w:rsidRPr="008D3E79" w:rsidRDefault="00B20C7E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B20C7E" w:rsidRPr="008D3E79" w:rsidRDefault="00B20C7E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4F4269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B20C7E" w:rsidRPr="008D3E79" w:rsidRDefault="00B20C7E" w:rsidP="008D3E79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20189C" w:rsidRPr="008D3E79" w:rsidTr="00D645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0189C" w:rsidRPr="008D3E79" w:rsidRDefault="0020189C" w:rsidP="008D3E79">
            <w:pPr>
              <w:tabs>
                <w:tab w:val="left" w:pos="9375"/>
              </w:tabs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269" w:rsidRPr="008D3E79" w:rsidRDefault="004F4269" w:rsidP="008D3E79">
            <w:p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69" w:rsidRPr="008D3E79" w:rsidRDefault="004F4269" w:rsidP="008D3E79">
            <w:p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69" w:rsidRPr="008D3E79" w:rsidRDefault="004F4269" w:rsidP="008D3E79">
            <w:p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19" w:rsidRPr="008D3E79" w:rsidRDefault="00264119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825" w:rsidRPr="008D3E79" w:rsidRDefault="00C04825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825" w:rsidRPr="008D3E79" w:rsidRDefault="00C04825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825" w:rsidRPr="008D3E79" w:rsidRDefault="00C04825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19" w:rsidRPr="008D3E79" w:rsidRDefault="00264119" w:rsidP="008D3E79">
            <w:p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0D" w:rsidRDefault="007F1005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0D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9C" w:rsidRPr="008D3E79" w:rsidRDefault="005D550D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6" w:name="_GoBack"/>
            <w:bookmarkEnd w:id="6"/>
            <w:r w:rsidR="007F1005" w:rsidRPr="008D3E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269" w:rsidRPr="008D3E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53200" w:rsidRPr="008D3E79" w:rsidRDefault="007F1005" w:rsidP="008D3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53200" w:rsidRPr="008D3E79">
              <w:rPr>
                <w:rFonts w:ascii="Times New Roman" w:hAnsi="Times New Roman" w:cs="Times New Roman"/>
                <w:sz w:val="24"/>
                <w:szCs w:val="24"/>
              </w:rPr>
              <w:t>(справочное)</w:t>
            </w:r>
          </w:p>
          <w:p w:rsidR="0020189C" w:rsidRPr="008D3E79" w:rsidRDefault="00B01C47" w:rsidP="008D3E7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3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269" w:rsidRPr="008D3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Административному регламенту предоставления государственной услуги по выдаче </w:t>
            </w:r>
            <w:r w:rsidR="004F4269" w:rsidRPr="008D3E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</w:tr>
    </w:tbl>
    <w:p w:rsidR="0020189C" w:rsidRPr="008D3E79" w:rsidRDefault="0020189C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F4269" w:rsidRPr="008D3E79" w:rsidRDefault="0020189C" w:rsidP="008D3E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hAnsi="Times New Roman" w:cs="Times New Roman"/>
          <w:sz w:val="25"/>
          <w:szCs w:val="25"/>
        </w:rPr>
        <w:tab/>
      </w:r>
      <w:r w:rsidR="004F4269" w:rsidRPr="008D3E79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4F4269" w:rsidRPr="008D3E79" w:rsidRDefault="004F4269" w:rsidP="008D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4269" w:rsidRPr="008D3E79" w:rsidRDefault="004F4269" w:rsidP="008D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4F4269" w:rsidRPr="008D3E79" w:rsidRDefault="00682B43" w:rsidP="008D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 xml:space="preserve">Буинского муниципального района </w:t>
      </w:r>
    </w:p>
    <w:p w:rsidR="004F4269" w:rsidRPr="008D3E79" w:rsidRDefault="004F4269" w:rsidP="008D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E79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4F4269" w:rsidRPr="008D3E79" w:rsidRDefault="004F4269" w:rsidP="008D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4F4269" w:rsidRPr="008D3E79" w:rsidTr="004F426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4F42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4F42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4F42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Электронный адрес</w:t>
            </w:r>
          </w:p>
        </w:tc>
      </w:tr>
      <w:tr w:rsidR="004F4269" w:rsidRPr="008D3E79" w:rsidTr="004F426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7F1005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 w:rsidR="004F4269"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пециалист</w:t>
            </w:r>
          </w:p>
          <w:p w:rsidR="004F4269" w:rsidRPr="008D3E79" w:rsidRDefault="008D3E7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отдела</w:t>
            </w:r>
            <w:r w:rsidR="004F4269"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4F4269" w:rsidP="0067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7F1005"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Буинского муниципального района </w:t>
            </w: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7F1005" w:rsidP="0067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4F4269" w:rsidRPr="008D3E79" w:rsidRDefault="004F4269" w:rsidP="008D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4F4269" w:rsidRPr="008D3E79" w:rsidRDefault="004F4269" w:rsidP="008D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D3E79">
        <w:rPr>
          <w:rFonts w:ascii="Times New Roman" w:eastAsia="Calibri" w:hAnsi="Times New Roman" w:cs="Times New Roman"/>
          <w:sz w:val="27"/>
          <w:szCs w:val="27"/>
        </w:rPr>
        <w:t>Руковод</w:t>
      </w:r>
      <w:r w:rsidR="00682B43" w:rsidRPr="008D3E79">
        <w:rPr>
          <w:rFonts w:ascii="Times New Roman" w:eastAsia="Calibri" w:hAnsi="Times New Roman" w:cs="Times New Roman"/>
          <w:sz w:val="27"/>
          <w:szCs w:val="27"/>
        </w:rPr>
        <w:t xml:space="preserve">итель исполнительного комитета Буинского муниципального района </w:t>
      </w:r>
      <w:r w:rsidRPr="008D3E79">
        <w:rPr>
          <w:rFonts w:ascii="Times New Roman" w:eastAsia="Calibri" w:hAnsi="Times New Roman" w:cs="Times New Roman"/>
          <w:sz w:val="27"/>
          <w:szCs w:val="27"/>
        </w:rPr>
        <w:t>Республики Татарстан</w:t>
      </w:r>
    </w:p>
    <w:p w:rsidR="004F4269" w:rsidRPr="008D3E79" w:rsidRDefault="004F4269" w:rsidP="008D3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28"/>
        <w:gridCol w:w="4178"/>
      </w:tblGrid>
      <w:tr w:rsidR="004F4269" w:rsidRPr="008D3E79" w:rsidTr="00021BC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4F42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4F42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9" w:rsidRPr="008D3E79" w:rsidRDefault="004F426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Электронный адрес</w:t>
            </w:r>
          </w:p>
        </w:tc>
      </w:tr>
      <w:tr w:rsidR="007F1005" w:rsidRPr="008D3E79" w:rsidTr="00021BC6">
        <w:trPr>
          <w:trHeight w:val="76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005" w:rsidRPr="008D3E79" w:rsidRDefault="007F1005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Руководитель исполнительного комитета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005" w:rsidRPr="008D3E79" w:rsidRDefault="007F1005" w:rsidP="008D3E7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005" w:rsidRPr="008D3E79" w:rsidRDefault="007F1005" w:rsidP="008D3E7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834C52" w:rsidRPr="008D3E79" w:rsidRDefault="00834C52" w:rsidP="008D3E79">
      <w:pPr>
        <w:tabs>
          <w:tab w:val="left" w:pos="3660"/>
        </w:tabs>
        <w:spacing w:line="240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D3E7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          </w:t>
      </w:r>
    </w:p>
    <w:p w:rsidR="00021BC6" w:rsidRDefault="00834C52" w:rsidP="008D3E79">
      <w:pPr>
        <w:tabs>
          <w:tab w:val="left" w:pos="3660"/>
        </w:tabs>
        <w:spacing w:line="240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D3E7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</w:t>
      </w:r>
    </w:p>
    <w:p w:rsidR="004F4269" w:rsidRPr="008D3E79" w:rsidRDefault="00021BC6" w:rsidP="008D3E79">
      <w:pPr>
        <w:tabs>
          <w:tab w:val="left" w:pos="3660"/>
        </w:tabs>
        <w:spacing w:line="240" w:lineRule="auto"/>
        <w:rPr>
          <w:rFonts w:ascii="Times New Roman" w:eastAsiaTheme="minorHAns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 xml:space="preserve">                              </w:t>
      </w:r>
      <w:r w:rsidR="00834C52" w:rsidRPr="008D3E7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</w:t>
      </w:r>
      <w:r w:rsidR="004F4269" w:rsidRPr="008D3E79">
        <w:rPr>
          <w:rFonts w:ascii="Times New Roman" w:eastAsia="Calibri" w:hAnsi="Times New Roman" w:cs="Times New Roman"/>
          <w:sz w:val="27"/>
          <w:szCs w:val="27"/>
        </w:rPr>
        <w:t xml:space="preserve">Глава </w:t>
      </w:r>
      <w:r w:rsidR="00682B43" w:rsidRPr="008D3E79">
        <w:rPr>
          <w:rFonts w:ascii="Times New Roman" w:eastAsia="Calibri" w:hAnsi="Times New Roman" w:cs="Times New Roman"/>
          <w:sz w:val="27"/>
          <w:szCs w:val="27"/>
        </w:rPr>
        <w:t xml:space="preserve">Буинского </w:t>
      </w:r>
      <w:r w:rsidR="004F4269" w:rsidRPr="008D3E79">
        <w:rPr>
          <w:rFonts w:ascii="Times New Roman" w:eastAsia="Calibri" w:hAnsi="Times New Roman" w:cs="Times New Roman"/>
          <w:sz w:val="27"/>
          <w:szCs w:val="27"/>
        </w:rPr>
        <w:t xml:space="preserve">муниципального района 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7F1005" w:rsidRPr="008D3E79" w:rsidTr="00834C52">
        <w:trPr>
          <w:trHeight w:val="3576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9" w:rsidRDefault="007F1005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Глава </w:t>
            </w:r>
          </w:p>
          <w:p w:rsidR="008D3E79" w:rsidRDefault="008D3E79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Буинского</w:t>
            </w:r>
          </w:p>
          <w:p w:rsidR="007F1005" w:rsidRPr="008D3E79" w:rsidRDefault="007F1005" w:rsidP="008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муниципального района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005" w:rsidRPr="008D3E79" w:rsidRDefault="007F1005" w:rsidP="008D3E7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005" w:rsidRPr="008D3E79" w:rsidRDefault="007F1005" w:rsidP="008D3E7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D3E79"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853200" w:rsidRPr="008D3E79" w:rsidRDefault="00853200" w:rsidP="008D3E7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B20C7E" w:rsidRPr="008D3E79" w:rsidRDefault="00B20C7E" w:rsidP="008D3E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96B80" w:rsidRPr="008D3E79" w:rsidRDefault="00096B80" w:rsidP="008D3E7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541B2" w:rsidRPr="008D3E79" w:rsidRDefault="007541B2" w:rsidP="008D3E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541B2" w:rsidRPr="008D3E79" w:rsidSect="005D550D">
      <w:pgSz w:w="11906" w:h="16838"/>
      <w:pgMar w:top="1134" w:right="68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70" w:rsidRDefault="00BA0270" w:rsidP="00FB0769">
      <w:pPr>
        <w:spacing w:after="0" w:line="240" w:lineRule="auto"/>
      </w:pPr>
      <w:r>
        <w:separator/>
      </w:r>
    </w:p>
  </w:endnote>
  <w:endnote w:type="continuationSeparator" w:id="0">
    <w:p w:rsidR="00BA0270" w:rsidRDefault="00BA0270" w:rsidP="00FB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70" w:rsidRDefault="00BA0270" w:rsidP="00FB0769">
      <w:pPr>
        <w:spacing w:after="0" w:line="240" w:lineRule="auto"/>
      </w:pPr>
      <w:r>
        <w:separator/>
      </w:r>
    </w:p>
  </w:footnote>
  <w:footnote w:type="continuationSeparator" w:id="0">
    <w:p w:rsidR="00BA0270" w:rsidRDefault="00BA0270" w:rsidP="00FB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20428"/>
      <w:docPartObj>
        <w:docPartGallery w:val="Page Numbers (Top of Page)"/>
        <w:docPartUnique/>
      </w:docPartObj>
    </w:sdtPr>
    <w:sdtEndPr/>
    <w:sdtContent>
      <w:p w:rsidR="004D7D1C" w:rsidRDefault="004D7D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50D">
          <w:rPr>
            <w:noProof/>
          </w:rPr>
          <w:t>21</w:t>
        </w:r>
        <w:r>
          <w:fldChar w:fldCharType="end"/>
        </w:r>
      </w:p>
    </w:sdtContent>
  </w:sdt>
  <w:p w:rsidR="004D7D1C" w:rsidRDefault="004D7D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F12"/>
    <w:multiLevelType w:val="hybridMultilevel"/>
    <w:tmpl w:val="53287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4C1175C1"/>
    <w:multiLevelType w:val="hybridMultilevel"/>
    <w:tmpl w:val="986A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B5A68"/>
    <w:multiLevelType w:val="hybridMultilevel"/>
    <w:tmpl w:val="3798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330E8"/>
    <w:multiLevelType w:val="hybridMultilevel"/>
    <w:tmpl w:val="C2F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50A2E"/>
    <w:multiLevelType w:val="hybridMultilevel"/>
    <w:tmpl w:val="62001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2D5BB1"/>
    <w:multiLevelType w:val="hybridMultilevel"/>
    <w:tmpl w:val="BC68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90"/>
    <w:rsid w:val="00000ACB"/>
    <w:rsid w:val="00011587"/>
    <w:rsid w:val="0001357F"/>
    <w:rsid w:val="0001727C"/>
    <w:rsid w:val="00021BC6"/>
    <w:rsid w:val="00025449"/>
    <w:rsid w:val="0005754F"/>
    <w:rsid w:val="00064130"/>
    <w:rsid w:val="000678EE"/>
    <w:rsid w:val="0009322E"/>
    <w:rsid w:val="00096B80"/>
    <w:rsid w:val="000D2C62"/>
    <w:rsid w:val="000F5E45"/>
    <w:rsid w:val="00105473"/>
    <w:rsid w:val="001122EC"/>
    <w:rsid w:val="0011547B"/>
    <w:rsid w:val="001333E6"/>
    <w:rsid w:val="00134590"/>
    <w:rsid w:val="00135C22"/>
    <w:rsid w:val="001367CA"/>
    <w:rsid w:val="00136DAD"/>
    <w:rsid w:val="0015189B"/>
    <w:rsid w:val="001A059C"/>
    <w:rsid w:val="001A0F98"/>
    <w:rsid w:val="001A5035"/>
    <w:rsid w:val="001B0887"/>
    <w:rsid w:val="001B251B"/>
    <w:rsid w:val="001C3474"/>
    <w:rsid w:val="001D7A08"/>
    <w:rsid w:val="001E0926"/>
    <w:rsid w:val="001E0BDD"/>
    <w:rsid w:val="001E1C27"/>
    <w:rsid w:val="0020189C"/>
    <w:rsid w:val="002054BF"/>
    <w:rsid w:val="00211FE0"/>
    <w:rsid w:val="00213D6A"/>
    <w:rsid w:val="00222D12"/>
    <w:rsid w:val="002259AD"/>
    <w:rsid w:val="002325F6"/>
    <w:rsid w:val="00232C67"/>
    <w:rsid w:val="00254678"/>
    <w:rsid w:val="00264119"/>
    <w:rsid w:val="002828F8"/>
    <w:rsid w:val="00283D3A"/>
    <w:rsid w:val="002A4521"/>
    <w:rsid w:val="002B087D"/>
    <w:rsid w:val="002B58B3"/>
    <w:rsid w:val="002B5AA3"/>
    <w:rsid w:val="002E0D84"/>
    <w:rsid w:val="002F7831"/>
    <w:rsid w:val="0030034A"/>
    <w:rsid w:val="00311066"/>
    <w:rsid w:val="00317338"/>
    <w:rsid w:val="00332096"/>
    <w:rsid w:val="0034089C"/>
    <w:rsid w:val="00361178"/>
    <w:rsid w:val="00377CE9"/>
    <w:rsid w:val="00387AE3"/>
    <w:rsid w:val="00391656"/>
    <w:rsid w:val="00396EB2"/>
    <w:rsid w:val="003C7DC0"/>
    <w:rsid w:val="003E3D23"/>
    <w:rsid w:val="003E7722"/>
    <w:rsid w:val="003F243F"/>
    <w:rsid w:val="00413711"/>
    <w:rsid w:val="00417D66"/>
    <w:rsid w:val="00422585"/>
    <w:rsid w:val="00426A28"/>
    <w:rsid w:val="00436A45"/>
    <w:rsid w:val="00443E47"/>
    <w:rsid w:val="00450823"/>
    <w:rsid w:val="004610C1"/>
    <w:rsid w:val="00473E27"/>
    <w:rsid w:val="00477B4A"/>
    <w:rsid w:val="00496496"/>
    <w:rsid w:val="00497245"/>
    <w:rsid w:val="004B22E0"/>
    <w:rsid w:val="004D4278"/>
    <w:rsid w:val="004D7D1C"/>
    <w:rsid w:val="004E55F9"/>
    <w:rsid w:val="004F4269"/>
    <w:rsid w:val="005002DD"/>
    <w:rsid w:val="00507616"/>
    <w:rsid w:val="00511A1E"/>
    <w:rsid w:val="00517A3C"/>
    <w:rsid w:val="00561380"/>
    <w:rsid w:val="005706F1"/>
    <w:rsid w:val="00586B61"/>
    <w:rsid w:val="00587B2A"/>
    <w:rsid w:val="0059256E"/>
    <w:rsid w:val="005A343A"/>
    <w:rsid w:val="005A3C7B"/>
    <w:rsid w:val="005C2FEA"/>
    <w:rsid w:val="005D550D"/>
    <w:rsid w:val="005E151F"/>
    <w:rsid w:val="005E5FD7"/>
    <w:rsid w:val="005F711F"/>
    <w:rsid w:val="00606974"/>
    <w:rsid w:val="0062338C"/>
    <w:rsid w:val="00644051"/>
    <w:rsid w:val="006539B3"/>
    <w:rsid w:val="00665A20"/>
    <w:rsid w:val="00675D0E"/>
    <w:rsid w:val="00682B43"/>
    <w:rsid w:val="006C4A6B"/>
    <w:rsid w:val="006C60F9"/>
    <w:rsid w:val="006D46C2"/>
    <w:rsid w:val="006D4785"/>
    <w:rsid w:val="006F70AF"/>
    <w:rsid w:val="00710E19"/>
    <w:rsid w:val="00723261"/>
    <w:rsid w:val="00734CE9"/>
    <w:rsid w:val="00743805"/>
    <w:rsid w:val="007541B2"/>
    <w:rsid w:val="00757E55"/>
    <w:rsid w:val="0076005F"/>
    <w:rsid w:val="007658CE"/>
    <w:rsid w:val="00782BC7"/>
    <w:rsid w:val="00783F24"/>
    <w:rsid w:val="0079415B"/>
    <w:rsid w:val="00794820"/>
    <w:rsid w:val="007B419A"/>
    <w:rsid w:val="007B5228"/>
    <w:rsid w:val="007B5618"/>
    <w:rsid w:val="007D5757"/>
    <w:rsid w:val="007E2927"/>
    <w:rsid w:val="007F0E6C"/>
    <w:rsid w:val="007F1005"/>
    <w:rsid w:val="007F270D"/>
    <w:rsid w:val="007F6F83"/>
    <w:rsid w:val="007F77DD"/>
    <w:rsid w:val="00814321"/>
    <w:rsid w:val="00814614"/>
    <w:rsid w:val="00820DCA"/>
    <w:rsid w:val="00834C52"/>
    <w:rsid w:val="00845AE8"/>
    <w:rsid w:val="00845C2A"/>
    <w:rsid w:val="00853200"/>
    <w:rsid w:val="008602AB"/>
    <w:rsid w:val="0086123A"/>
    <w:rsid w:val="00865FC7"/>
    <w:rsid w:val="00872DE5"/>
    <w:rsid w:val="0087454D"/>
    <w:rsid w:val="00884416"/>
    <w:rsid w:val="00885C9D"/>
    <w:rsid w:val="00886A61"/>
    <w:rsid w:val="00897989"/>
    <w:rsid w:val="00897CD8"/>
    <w:rsid w:val="008A4AE2"/>
    <w:rsid w:val="008B0B90"/>
    <w:rsid w:val="008B1202"/>
    <w:rsid w:val="008B67F1"/>
    <w:rsid w:val="008C56D9"/>
    <w:rsid w:val="008C6C01"/>
    <w:rsid w:val="008D3C91"/>
    <w:rsid w:val="008D3E79"/>
    <w:rsid w:val="008D7C9F"/>
    <w:rsid w:val="008F2B90"/>
    <w:rsid w:val="00905472"/>
    <w:rsid w:val="00910CCD"/>
    <w:rsid w:val="0091567D"/>
    <w:rsid w:val="0092026E"/>
    <w:rsid w:val="009220CE"/>
    <w:rsid w:val="00924A47"/>
    <w:rsid w:val="0096119C"/>
    <w:rsid w:val="0096337A"/>
    <w:rsid w:val="00974AB7"/>
    <w:rsid w:val="00987B29"/>
    <w:rsid w:val="009B1AFD"/>
    <w:rsid w:val="009B5C47"/>
    <w:rsid w:val="009C13B5"/>
    <w:rsid w:val="009C3F6B"/>
    <w:rsid w:val="009D021F"/>
    <w:rsid w:val="009E3A43"/>
    <w:rsid w:val="009E4068"/>
    <w:rsid w:val="009E6790"/>
    <w:rsid w:val="009F5B19"/>
    <w:rsid w:val="009F670A"/>
    <w:rsid w:val="009F6C7A"/>
    <w:rsid w:val="00A105E1"/>
    <w:rsid w:val="00A107D2"/>
    <w:rsid w:val="00A5127D"/>
    <w:rsid w:val="00A65703"/>
    <w:rsid w:val="00A75738"/>
    <w:rsid w:val="00A81BC4"/>
    <w:rsid w:val="00A8518F"/>
    <w:rsid w:val="00A92ACA"/>
    <w:rsid w:val="00A9640B"/>
    <w:rsid w:val="00AA7B6D"/>
    <w:rsid w:val="00AB0CE5"/>
    <w:rsid w:val="00AB25E9"/>
    <w:rsid w:val="00AC0923"/>
    <w:rsid w:val="00AC523A"/>
    <w:rsid w:val="00AC5C54"/>
    <w:rsid w:val="00AD2E8E"/>
    <w:rsid w:val="00B01C47"/>
    <w:rsid w:val="00B0411E"/>
    <w:rsid w:val="00B20C7E"/>
    <w:rsid w:val="00B34697"/>
    <w:rsid w:val="00B42E2F"/>
    <w:rsid w:val="00B45D9E"/>
    <w:rsid w:val="00B46CB1"/>
    <w:rsid w:val="00B5652F"/>
    <w:rsid w:val="00B72D45"/>
    <w:rsid w:val="00B7481C"/>
    <w:rsid w:val="00B9053C"/>
    <w:rsid w:val="00B93BE1"/>
    <w:rsid w:val="00B94EBA"/>
    <w:rsid w:val="00BA0270"/>
    <w:rsid w:val="00BA11E0"/>
    <w:rsid w:val="00BA2788"/>
    <w:rsid w:val="00BA2E23"/>
    <w:rsid w:val="00BA30AC"/>
    <w:rsid w:val="00BB4A16"/>
    <w:rsid w:val="00BD0058"/>
    <w:rsid w:val="00BD0198"/>
    <w:rsid w:val="00BD6278"/>
    <w:rsid w:val="00BE5DF4"/>
    <w:rsid w:val="00BF0E51"/>
    <w:rsid w:val="00BF1F0D"/>
    <w:rsid w:val="00BF5104"/>
    <w:rsid w:val="00BF55ED"/>
    <w:rsid w:val="00BF6CFC"/>
    <w:rsid w:val="00C029B4"/>
    <w:rsid w:val="00C03F02"/>
    <w:rsid w:val="00C04825"/>
    <w:rsid w:val="00C22325"/>
    <w:rsid w:val="00C30832"/>
    <w:rsid w:val="00C36F11"/>
    <w:rsid w:val="00C40422"/>
    <w:rsid w:val="00C52901"/>
    <w:rsid w:val="00C60F36"/>
    <w:rsid w:val="00C634CB"/>
    <w:rsid w:val="00C75A43"/>
    <w:rsid w:val="00C863FA"/>
    <w:rsid w:val="00CA604F"/>
    <w:rsid w:val="00CB5762"/>
    <w:rsid w:val="00CB71EE"/>
    <w:rsid w:val="00CC2CB1"/>
    <w:rsid w:val="00CC6AD3"/>
    <w:rsid w:val="00CD6649"/>
    <w:rsid w:val="00CE4CC7"/>
    <w:rsid w:val="00CF51B4"/>
    <w:rsid w:val="00D070D3"/>
    <w:rsid w:val="00D074BD"/>
    <w:rsid w:val="00D11BCB"/>
    <w:rsid w:val="00D319E1"/>
    <w:rsid w:val="00D42704"/>
    <w:rsid w:val="00D46AB5"/>
    <w:rsid w:val="00D62018"/>
    <w:rsid w:val="00D645B3"/>
    <w:rsid w:val="00D82C20"/>
    <w:rsid w:val="00D9155A"/>
    <w:rsid w:val="00DB27D7"/>
    <w:rsid w:val="00DB2BCA"/>
    <w:rsid w:val="00DB66D9"/>
    <w:rsid w:val="00DD2834"/>
    <w:rsid w:val="00DD4412"/>
    <w:rsid w:val="00DD6DFF"/>
    <w:rsid w:val="00DE693B"/>
    <w:rsid w:val="00DF5611"/>
    <w:rsid w:val="00E00257"/>
    <w:rsid w:val="00E02AE5"/>
    <w:rsid w:val="00E0558C"/>
    <w:rsid w:val="00E13B61"/>
    <w:rsid w:val="00E26E77"/>
    <w:rsid w:val="00E32313"/>
    <w:rsid w:val="00E370AF"/>
    <w:rsid w:val="00E37C9B"/>
    <w:rsid w:val="00E4179A"/>
    <w:rsid w:val="00E60686"/>
    <w:rsid w:val="00E63607"/>
    <w:rsid w:val="00E65D59"/>
    <w:rsid w:val="00E821A0"/>
    <w:rsid w:val="00E85839"/>
    <w:rsid w:val="00E93958"/>
    <w:rsid w:val="00EA28E4"/>
    <w:rsid w:val="00EA450D"/>
    <w:rsid w:val="00EB2B6E"/>
    <w:rsid w:val="00ED48D7"/>
    <w:rsid w:val="00EE1849"/>
    <w:rsid w:val="00EE2D65"/>
    <w:rsid w:val="00EE3FBA"/>
    <w:rsid w:val="00EE5117"/>
    <w:rsid w:val="00F0695C"/>
    <w:rsid w:val="00F17C73"/>
    <w:rsid w:val="00F4151B"/>
    <w:rsid w:val="00F41FC3"/>
    <w:rsid w:val="00F52722"/>
    <w:rsid w:val="00F54F6A"/>
    <w:rsid w:val="00F61FA5"/>
    <w:rsid w:val="00F70DB1"/>
    <w:rsid w:val="00F95A0D"/>
    <w:rsid w:val="00FA2FE0"/>
    <w:rsid w:val="00FB0769"/>
    <w:rsid w:val="00FC2F94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589B88-0534-4096-AAE4-1AFF90A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9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0F5E45"/>
    <w:pPr>
      <w:ind w:left="720"/>
    </w:pPr>
  </w:style>
  <w:style w:type="table" w:styleId="a9">
    <w:name w:val="Table Grid"/>
    <w:basedOn w:val="a1"/>
    <w:locked/>
    <w:rsid w:val="007B4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0769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0769"/>
    <w:rPr>
      <w:rFonts w:eastAsia="Times New Roman" w:cs="Calibri"/>
      <w:sz w:val="22"/>
      <w:szCs w:val="22"/>
    </w:rPr>
  </w:style>
  <w:style w:type="paragraph" w:customStyle="1" w:styleId="formattext">
    <w:name w:val="formattext"/>
    <w:basedOn w:val="a"/>
    <w:rsid w:val="00974A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58774DF194B937FB48A5A3F0D0BE97FFE125088E5551C1D9884D1FD78C716E355052574100EC9BBF5393D944BC3382C9EAF0B1AA2F54EBrAg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B24D-C011-4B8F-B0F5-40FEA3A2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9002</Words>
  <Characters>51315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Юрист</cp:lastModifiedBy>
  <cp:revision>5</cp:revision>
  <cp:lastPrinted>2020-11-06T10:01:00Z</cp:lastPrinted>
  <dcterms:created xsi:type="dcterms:W3CDTF">2022-05-31T11:17:00Z</dcterms:created>
  <dcterms:modified xsi:type="dcterms:W3CDTF">2022-05-31T11:28:00Z</dcterms:modified>
</cp:coreProperties>
</file>