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E60" w:rsidRPr="00840E56" w:rsidRDefault="00BA0E60" w:rsidP="00BA0E60">
      <w:pPr>
        <w:rPr>
          <w:rFonts w:ascii="Arial" w:hAnsi="Arial" w:cs="Arial"/>
          <w:szCs w:val="24"/>
        </w:rPr>
      </w:pPr>
    </w:p>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F83E0B" w:rsidRPr="00840E56" w:rsidTr="00F93BAA">
        <w:trPr>
          <w:trHeight w:val="1560"/>
        </w:trPr>
        <w:tc>
          <w:tcPr>
            <w:tcW w:w="4258" w:type="dxa"/>
            <w:tcBorders>
              <w:bottom w:val="single" w:sz="4" w:space="0" w:color="auto"/>
            </w:tcBorders>
            <w:shd w:val="clear" w:color="auto" w:fill="auto"/>
            <w:vAlign w:val="center"/>
          </w:tcPr>
          <w:p w:rsidR="00F83E0B" w:rsidRPr="00840E56" w:rsidRDefault="00F83E0B" w:rsidP="00F93BAA">
            <w:pPr>
              <w:jc w:val="center"/>
              <w:rPr>
                <w:rFonts w:ascii="Arial" w:hAnsi="Arial" w:cs="Arial"/>
                <w:szCs w:val="24"/>
              </w:rPr>
            </w:pPr>
            <w:r w:rsidRPr="00840E56">
              <w:rPr>
                <w:rFonts w:ascii="Arial" w:hAnsi="Arial" w:cs="Arial"/>
                <w:szCs w:val="24"/>
              </w:rPr>
              <w:t>РЕСПУБЛИКА ТАТАРСТАН</w:t>
            </w:r>
          </w:p>
          <w:p w:rsidR="00F83E0B" w:rsidRPr="00840E56" w:rsidRDefault="00F83E0B" w:rsidP="00F93BAA">
            <w:pPr>
              <w:jc w:val="center"/>
              <w:rPr>
                <w:rFonts w:ascii="Arial" w:hAnsi="Arial" w:cs="Arial"/>
                <w:szCs w:val="24"/>
              </w:rPr>
            </w:pPr>
            <w:r w:rsidRPr="00840E56">
              <w:rPr>
                <w:rFonts w:ascii="Arial" w:hAnsi="Arial" w:cs="Arial"/>
                <w:szCs w:val="24"/>
              </w:rPr>
              <w:t>ИСПОЛНИТЕЛЬНЫЙ КОМИТЕТ</w:t>
            </w:r>
          </w:p>
          <w:p w:rsidR="00F83E0B" w:rsidRPr="00840E56" w:rsidRDefault="00F83E0B" w:rsidP="00F93BAA">
            <w:pPr>
              <w:jc w:val="center"/>
              <w:rPr>
                <w:rFonts w:ascii="Arial" w:hAnsi="Arial" w:cs="Arial"/>
                <w:szCs w:val="24"/>
              </w:rPr>
            </w:pPr>
            <w:r w:rsidRPr="00840E56">
              <w:rPr>
                <w:rFonts w:ascii="Arial" w:hAnsi="Arial" w:cs="Arial"/>
                <w:szCs w:val="24"/>
              </w:rPr>
              <w:t>БУИНСКОГО</w:t>
            </w:r>
          </w:p>
          <w:p w:rsidR="00F83E0B" w:rsidRPr="00840E56" w:rsidRDefault="00F83E0B" w:rsidP="00F93BAA">
            <w:pPr>
              <w:jc w:val="center"/>
              <w:rPr>
                <w:rFonts w:ascii="Arial" w:hAnsi="Arial" w:cs="Arial"/>
                <w:szCs w:val="24"/>
              </w:rPr>
            </w:pPr>
            <w:r w:rsidRPr="00840E56">
              <w:rPr>
                <w:rFonts w:ascii="Arial" w:hAnsi="Arial" w:cs="Arial"/>
                <w:szCs w:val="24"/>
              </w:rPr>
              <w:t>МУНИЦИПАЛЬНОГО РАЙОНА</w:t>
            </w:r>
          </w:p>
          <w:p w:rsidR="00F83E0B" w:rsidRPr="00840E56" w:rsidRDefault="00F83E0B" w:rsidP="00F93BAA">
            <w:pPr>
              <w:jc w:val="center"/>
              <w:rPr>
                <w:rFonts w:ascii="Arial" w:hAnsi="Arial" w:cs="Arial"/>
                <w:szCs w:val="24"/>
              </w:rPr>
            </w:pPr>
          </w:p>
        </w:tc>
        <w:tc>
          <w:tcPr>
            <w:tcW w:w="1286" w:type="dxa"/>
            <w:gridSpan w:val="2"/>
            <w:tcBorders>
              <w:bottom w:val="single" w:sz="4" w:space="0" w:color="auto"/>
            </w:tcBorders>
            <w:shd w:val="clear" w:color="auto" w:fill="auto"/>
            <w:vAlign w:val="center"/>
          </w:tcPr>
          <w:p w:rsidR="00F83E0B" w:rsidRPr="00840E56" w:rsidRDefault="00840E56" w:rsidP="00F93BAA">
            <w:pPr>
              <w:jc w:val="center"/>
              <w:rPr>
                <w:rFonts w:ascii="Arial" w:hAnsi="Arial" w:cs="Arial"/>
                <w:szCs w:val="24"/>
              </w:rPr>
            </w:pPr>
            <w:r w:rsidRPr="00840E56">
              <w:rPr>
                <w:rFonts w:ascii="Arial" w:hAnsi="Arial" w:cs="Arial"/>
                <w:noProof/>
                <w:szCs w:val="24"/>
              </w:rPr>
              <w:drawing>
                <wp:inline distT="0" distB="0" distL="0" distR="0">
                  <wp:extent cx="723900" cy="899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899160"/>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F83E0B" w:rsidRPr="00840E56" w:rsidRDefault="00F83E0B" w:rsidP="00F93BAA">
            <w:pPr>
              <w:jc w:val="center"/>
              <w:rPr>
                <w:rFonts w:ascii="Arial" w:hAnsi="Arial" w:cs="Arial"/>
                <w:szCs w:val="24"/>
              </w:rPr>
            </w:pPr>
            <w:r w:rsidRPr="00840E56">
              <w:rPr>
                <w:rFonts w:ascii="Arial" w:hAnsi="Arial" w:cs="Arial"/>
                <w:szCs w:val="24"/>
              </w:rPr>
              <w:t>ТАТАРСТАН РЕСПУБЛИКАСЫ</w:t>
            </w:r>
          </w:p>
          <w:p w:rsidR="00F83E0B" w:rsidRPr="00840E56" w:rsidRDefault="00F83E0B" w:rsidP="00F93BAA">
            <w:pPr>
              <w:jc w:val="center"/>
              <w:rPr>
                <w:rFonts w:ascii="Arial" w:hAnsi="Arial" w:cs="Arial"/>
                <w:szCs w:val="24"/>
              </w:rPr>
            </w:pPr>
            <w:r w:rsidRPr="00840E56">
              <w:rPr>
                <w:rFonts w:ascii="Arial" w:hAnsi="Arial" w:cs="Arial"/>
                <w:szCs w:val="24"/>
              </w:rPr>
              <w:t>БУА</w:t>
            </w:r>
          </w:p>
          <w:p w:rsidR="00F83E0B" w:rsidRPr="00840E56" w:rsidRDefault="00F83E0B" w:rsidP="00F93BAA">
            <w:pPr>
              <w:jc w:val="center"/>
              <w:rPr>
                <w:rFonts w:ascii="Arial" w:hAnsi="Arial" w:cs="Arial"/>
                <w:szCs w:val="24"/>
              </w:rPr>
            </w:pPr>
            <w:r w:rsidRPr="00840E56">
              <w:rPr>
                <w:rFonts w:ascii="Arial" w:hAnsi="Arial" w:cs="Arial"/>
                <w:szCs w:val="24"/>
              </w:rPr>
              <w:t xml:space="preserve"> МУНИЦИПАЛЬ РАЙОНЫ</w:t>
            </w:r>
          </w:p>
          <w:p w:rsidR="00F83E0B" w:rsidRPr="00840E56" w:rsidRDefault="00F83E0B" w:rsidP="00F93BAA">
            <w:pPr>
              <w:jc w:val="center"/>
              <w:rPr>
                <w:rFonts w:ascii="Arial" w:hAnsi="Arial" w:cs="Arial"/>
                <w:szCs w:val="24"/>
              </w:rPr>
            </w:pPr>
            <w:r w:rsidRPr="00840E56">
              <w:rPr>
                <w:rFonts w:ascii="Arial" w:hAnsi="Arial" w:cs="Arial"/>
                <w:szCs w:val="24"/>
              </w:rPr>
              <w:t xml:space="preserve"> БАШКАРМА КОМИТЕТЫ</w:t>
            </w:r>
            <w:r w:rsidRPr="00840E56">
              <w:rPr>
                <w:rFonts w:ascii="Arial" w:hAnsi="Arial" w:cs="Arial"/>
                <w:szCs w:val="24"/>
              </w:rPr>
              <w:br/>
            </w:r>
          </w:p>
        </w:tc>
      </w:tr>
      <w:tr w:rsidR="00F83E0B" w:rsidRPr="00840E56" w:rsidTr="00F93BAA">
        <w:tblPrEx>
          <w:tblCellMar>
            <w:bottom w:w="0" w:type="dxa"/>
          </w:tblCellMar>
        </w:tblPrEx>
        <w:trPr>
          <w:gridAfter w:val="1"/>
          <w:wAfter w:w="81" w:type="dxa"/>
          <w:trHeight w:val="1021"/>
        </w:trPr>
        <w:tc>
          <w:tcPr>
            <w:tcW w:w="4852" w:type="dxa"/>
            <w:gridSpan w:val="2"/>
            <w:shd w:val="clear" w:color="auto" w:fill="auto"/>
          </w:tcPr>
          <w:p w:rsidR="00F83E0B" w:rsidRPr="00840E56" w:rsidRDefault="00F83E0B" w:rsidP="00F93BAA">
            <w:pPr>
              <w:rPr>
                <w:rFonts w:ascii="Arial" w:hAnsi="Arial" w:cs="Arial"/>
                <w:szCs w:val="24"/>
              </w:rPr>
            </w:pPr>
          </w:p>
          <w:p w:rsidR="00F83E0B" w:rsidRPr="00840E56" w:rsidRDefault="00F83E0B" w:rsidP="00F93BAA">
            <w:pPr>
              <w:jc w:val="center"/>
              <w:rPr>
                <w:rFonts w:ascii="Arial" w:hAnsi="Arial" w:cs="Arial"/>
                <w:szCs w:val="24"/>
              </w:rPr>
            </w:pPr>
            <w:r w:rsidRPr="00840E56">
              <w:rPr>
                <w:rFonts w:ascii="Arial" w:hAnsi="Arial" w:cs="Arial"/>
                <w:szCs w:val="24"/>
              </w:rPr>
              <w:t>ПОСТАНОВЛЕНИЕ</w:t>
            </w:r>
          </w:p>
          <w:p w:rsidR="00F83E0B" w:rsidRPr="00840E56" w:rsidRDefault="00840E56" w:rsidP="00F93BAA">
            <w:pPr>
              <w:jc w:val="center"/>
              <w:rPr>
                <w:rFonts w:ascii="Arial" w:hAnsi="Arial" w:cs="Arial"/>
                <w:szCs w:val="24"/>
              </w:rPr>
            </w:pPr>
            <w:r w:rsidRPr="00840E56">
              <w:rPr>
                <w:rFonts w:ascii="Arial" w:hAnsi="Arial" w:cs="Arial"/>
                <w:noProof/>
                <w:szCs w:val="24"/>
              </w:rPr>
              <mc:AlternateContent>
                <mc:Choice Requires="wps">
                  <w:drawing>
                    <wp:anchor distT="0" distB="0" distL="114300" distR="114300" simplePos="0" relativeHeight="251657728" behindDoc="0" locked="0" layoutInCell="1" allowOverlap="1">
                      <wp:simplePos x="0" y="0"/>
                      <wp:positionH relativeFrom="column">
                        <wp:posOffset>2705100</wp:posOffset>
                      </wp:positionH>
                      <wp:positionV relativeFrom="paragraph">
                        <wp:posOffset>96520</wp:posOffset>
                      </wp:positionV>
                      <wp:extent cx="825500" cy="226060"/>
                      <wp:effectExtent l="0" t="0" r="12700" b="254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83E0B" w:rsidRPr="00840E56" w:rsidRDefault="00F83E0B" w:rsidP="00F83E0B">
                                  <w:pPr>
                                    <w:jc w:val="center"/>
                                    <w:rPr>
                                      <w:rFonts w:ascii="Arial" w:hAnsi="Arial" w:cs="Arial"/>
                                      <w:szCs w:val="24"/>
                                    </w:rPr>
                                  </w:pPr>
                                  <w:r w:rsidRPr="00840E56">
                                    <w:rPr>
                                      <w:rFonts w:ascii="Arial" w:hAnsi="Arial" w:cs="Arial"/>
                                      <w:szCs w:val="24"/>
                                    </w:rPr>
                                    <w:t>г.</w:t>
                                  </w:r>
                                  <w:r w:rsidRPr="00840E56">
                                    <w:rPr>
                                      <w:rFonts w:ascii="Arial" w:hAnsi="Arial" w:cs="Arial"/>
                                      <w:szCs w:val="24"/>
                                      <w:lang w:val="en-US"/>
                                    </w:rPr>
                                    <w:t xml:space="preserve"> </w:t>
                                  </w:r>
                                  <w:r w:rsidRPr="00840E56">
                                    <w:rPr>
                                      <w:rFonts w:ascii="Arial" w:hAnsi="Arial" w:cs="Arial"/>
                                      <w:szCs w:val="24"/>
                                    </w:rPr>
                                    <w:t>Буинск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13pt;margin-top:7.6pt;width:65pt;height:1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" filled="f" stroked="f" strokecolor="white">
                      <v:textbox inset="0,0,0,0">
                        <w:txbxContent>
                          <w:p w:rsidR="00F83E0B" w:rsidRPr="00840E56" w:rsidRDefault="00F83E0B" w:rsidP="00F83E0B">
                            <w:pPr>
                              <w:jc w:val="center"/>
                              <w:rPr>
                                <w:rFonts w:ascii="Arial" w:hAnsi="Arial" w:cs="Arial"/>
                                <w:szCs w:val="24"/>
                              </w:rPr>
                            </w:pPr>
                            <w:r w:rsidRPr="00840E56">
                              <w:rPr>
                                <w:rFonts w:ascii="Arial" w:hAnsi="Arial" w:cs="Arial"/>
                                <w:szCs w:val="24"/>
                              </w:rPr>
                              <w:t>г.</w:t>
                            </w:r>
                            <w:r w:rsidRPr="00840E56">
                              <w:rPr>
                                <w:rFonts w:ascii="Arial" w:hAnsi="Arial" w:cs="Arial"/>
                                <w:szCs w:val="24"/>
                                <w:lang w:val="en-US"/>
                              </w:rPr>
                              <w:t xml:space="preserve"> </w:t>
                            </w:r>
                            <w:r w:rsidRPr="00840E56">
                              <w:rPr>
                                <w:rFonts w:ascii="Arial" w:hAnsi="Arial" w:cs="Arial"/>
                                <w:szCs w:val="24"/>
                              </w:rPr>
                              <w:t>Буинск</w:t>
                            </w:r>
                          </w:p>
                        </w:txbxContent>
                      </v:textbox>
                    </v:shape>
                  </w:pict>
                </mc:Fallback>
              </mc:AlternateContent>
            </w:r>
          </w:p>
          <w:p w:rsidR="00F83E0B" w:rsidRPr="00840E56" w:rsidRDefault="00C713E2" w:rsidP="00F93BAA">
            <w:pPr>
              <w:jc w:val="center"/>
              <w:rPr>
                <w:rFonts w:ascii="Arial" w:hAnsi="Arial" w:cs="Arial"/>
                <w:szCs w:val="24"/>
              </w:rPr>
            </w:pPr>
            <w:r>
              <w:rPr>
                <w:rFonts w:ascii="Arial" w:hAnsi="Arial" w:cs="Arial"/>
                <w:szCs w:val="24"/>
              </w:rPr>
              <w:t>_____________</w:t>
            </w:r>
          </w:p>
        </w:tc>
        <w:tc>
          <w:tcPr>
            <w:tcW w:w="4853" w:type="dxa"/>
            <w:gridSpan w:val="2"/>
            <w:shd w:val="clear" w:color="auto" w:fill="auto"/>
          </w:tcPr>
          <w:p w:rsidR="00F83E0B" w:rsidRPr="00840E56" w:rsidRDefault="00F83E0B" w:rsidP="00F93BAA">
            <w:pPr>
              <w:keepNext/>
              <w:jc w:val="center"/>
              <w:outlineLvl w:val="0"/>
              <w:rPr>
                <w:rFonts w:ascii="Arial" w:hAnsi="Arial" w:cs="Arial"/>
                <w:szCs w:val="24"/>
              </w:rPr>
            </w:pPr>
          </w:p>
          <w:p w:rsidR="00F83E0B" w:rsidRPr="00840E56" w:rsidRDefault="00F83E0B" w:rsidP="00F93BAA">
            <w:pPr>
              <w:keepNext/>
              <w:jc w:val="center"/>
              <w:outlineLvl w:val="0"/>
              <w:rPr>
                <w:rFonts w:ascii="Arial" w:hAnsi="Arial" w:cs="Arial"/>
                <w:szCs w:val="24"/>
              </w:rPr>
            </w:pPr>
            <w:r w:rsidRPr="00840E56">
              <w:rPr>
                <w:rFonts w:ascii="Arial" w:hAnsi="Arial" w:cs="Arial"/>
                <w:szCs w:val="24"/>
              </w:rPr>
              <w:t>КАРАР</w:t>
            </w:r>
          </w:p>
          <w:p w:rsidR="00F83E0B" w:rsidRPr="00840E56" w:rsidRDefault="00F83E0B" w:rsidP="00F93BAA">
            <w:pPr>
              <w:jc w:val="center"/>
              <w:rPr>
                <w:rFonts w:ascii="Arial" w:hAnsi="Arial" w:cs="Arial"/>
                <w:szCs w:val="24"/>
              </w:rPr>
            </w:pPr>
          </w:p>
          <w:p w:rsidR="00F83E0B" w:rsidRPr="00840E56" w:rsidRDefault="00C713E2" w:rsidP="00F93BAA">
            <w:pPr>
              <w:jc w:val="center"/>
              <w:rPr>
                <w:rFonts w:ascii="Arial" w:hAnsi="Arial" w:cs="Arial"/>
                <w:szCs w:val="24"/>
                <w:lang w:val="en-US"/>
              </w:rPr>
            </w:pPr>
            <w:r>
              <w:rPr>
                <w:rFonts w:ascii="Arial" w:hAnsi="Arial" w:cs="Arial"/>
                <w:szCs w:val="24"/>
              </w:rPr>
              <w:t>№ _____</w:t>
            </w:r>
            <w:bookmarkStart w:id="0" w:name="_GoBack"/>
            <w:bookmarkEnd w:id="0"/>
          </w:p>
        </w:tc>
      </w:tr>
    </w:tbl>
    <w:p w:rsidR="00BB43E5" w:rsidRPr="00840E56" w:rsidRDefault="00BB43E5" w:rsidP="00BA0E60">
      <w:pPr>
        <w:rPr>
          <w:rFonts w:ascii="Arial" w:hAnsi="Arial" w:cs="Arial"/>
          <w:szCs w:val="24"/>
        </w:rPr>
      </w:pPr>
    </w:p>
    <w:p w:rsidR="00F83E0B" w:rsidRPr="00840E56" w:rsidRDefault="00F83E0B" w:rsidP="0063018F">
      <w:pPr>
        <w:rPr>
          <w:rFonts w:ascii="Arial" w:hAnsi="Arial" w:cs="Arial"/>
          <w:szCs w:val="24"/>
        </w:rPr>
      </w:pPr>
    </w:p>
    <w:p w:rsidR="001A16A7" w:rsidRPr="00840E56" w:rsidRDefault="00BA0E60" w:rsidP="0063018F">
      <w:pPr>
        <w:rPr>
          <w:rFonts w:ascii="Arial" w:hAnsi="Arial" w:cs="Arial"/>
          <w:szCs w:val="24"/>
        </w:rPr>
      </w:pPr>
      <w:r w:rsidRPr="00840E56">
        <w:rPr>
          <w:rFonts w:ascii="Arial" w:hAnsi="Arial" w:cs="Arial"/>
          <w:szCs w:val="24"/>
        </w:rPr>
        <w:t xml:space="preserve">Об утверждении </w:t>
      </w:r>
      <w:r w:rsidR="0063018F" w:rsidRPr="00840E56">
        <w:rPr>
          <w:rFonts w:ascii="Arial" w:hAnsi="Arial" w:cs="Arial"/>
          <w:szCs w:val="24"/>
        </w:rPr>
        <w:t xml:space="preserve">Долгосрочной Республиканской </w:t>
      </w:r>
    </w:p>
    <w:p w:rsidR="001A16A7" w:rsidRPr="00840E56" w:rsidRDefault="0063018F" w:rsidP="0063018F">
      <w:pPr>
        <w:rPr>
          <w:rFonts w:ascii="Arial" w:hAnsi="Arial" w:cs="Arial"/>
          <w:szCs w:val="24"/>
        </w:rPr>
      </w:pPr>
      <w:r w:rsidRPr="00840E56">
        <w:rPr>
          <w:rFonts w:ascii="Arial" w:hAnsi="Arial" w:cs="Arial"/>
          <w:szCs w:val="24"/>
        </w:rPr>
        <w:t xml:space="preserve">адресной программы капитального ремонта </w:t>
      </w:r>
    </w:p>
    <w:p w:rsidR="001A16A7" w:rsidRPr="00840E56" w:rsidRDefault="00BA0E60" w:rsidP="00BA0E60">
      <w:pPr>
        <w:rPr>
          <w:rFonts w:ascii="Arial" w:hAnsi="Arial" w:cs="Arial"/>
          <w:szCs w:val="24"/>
        </w:rPr>
      </w:pPr>
      <w:r w:rsidRPr="00840E56">
        <w:rPr>
          <w:rFonts w:ascii="Arial" w:hAnsi="Arial" w:cs="Arial"/>
          <w:szCs w:val="24"/>
        </w:rPr>
        <w:t xml:space="preserve">общего имущества в многоквартирных домах, </w:t>
      </w:r>
    </w:p>
    <w:p w:rsidR="001A16A7" w:rsidRPr="00840E56" w:rsidRDefault="001A16A7" w:rsidP="00BA0E60">
      <w:pPr>
        <w:rPr>
          <w:rFonts w:ascii="Arial" w:hAnsi="Arial" w:cs="Arial"/>
          <w:szCs w:val="24"/>
        </w:rPr>
      </w:pPr>
      <w:r w:rsidRPr="00840E56">
        <w:rPr>
          <w:rFonts w:ascii="Arial" w:hAnsi="Arial" w:cs="Arial"/>
          <w:szCs w:val="24"/>
        </w:rPr>
        <w:t xml:space="preserve">расположенных на </w:t>
      </w:r>
      <w:r w:rsidR="00BA0E60" w:rsidRPr="00840E56">
        <w:rPr>
          <w:rFonts w:ascii="Arial" w:hAnsi="Arial" w:cs="Arial"/>
          <w:szCs w:val="24"/>
        </w:rPr>
        <w:t xml:space="preserve">территории Буинского </w:t>
      </w:r>
    </w:p>
    <w:p w:rsidR="00BA0E60" w:rsidRPr="00840E56" w:rsidRDefault="001A16A7" w:rsidP="00BA0E60">
      <w:pPr>
        <w:rPr>
          <w:rFonts w:ascii="Arial" w:hAnsi="Arial" w:cs="Arial"/>
          <w:szCs w:val="24"/>
        </w:rPr>
      </w:pPr>
      <w:r w:rsidRPr="00840E56">
        <w:rPr>
          <w:rFonts w:ascii="Arial" w:hAnsi="Arial" w:cs="Arial"/>
          <w:szCs w:val="24"/>
        </w:rPr>
        <w:t xml:space="preserve">муниципального района </w:t>
      </w:r>
      <w:r w:rsidR="00D612D6" w:rsidRPr="00840E56">
        <w:rPr>
          <w:rFonts w:ascii="Arial" w:hAnsi="Arial" w:cs="Arial"/>
          <w:szCs w:val="24"/>
        </w:rPr>
        <w:t>Республики Татарстан</w:t>
      </w:r>
    </w:p>
    <w:p w:rsidR="00BA0E60" w:rsidRPr="00840E56" w:rsidRDefault="00BA0E60" w:rsidP="00BA0E60">
      <w:pPr>
        <w:rPr>
          <w:rFonts w:ascii="Arial" w:hAnsi="Arial" w:cs="Arial"/>
          <w:szCs w:val="24"/>
        </w:rPr>
      </w:pPr>
    </w:p>
    <w:p w:rsidR="001A16A7" w:rsidRPr="00840E56" w:rsidRDefault="001A16A7" w:rsidP="00BA0E60">
      <w:pPr>
        <w:rPr>
          <w:rFonts w:ascii="Arial" w:hAnsi="Arial" w:cs="Arial"/>
          <w:szCs w:val="24"/>
        </w:rPr>
      </w:pPr>
    </w:p>
    <w:p w:rsidR="00BA0E60" w:rsidRPr="00840E56" w:rsidRDefault="00BA0E60" w:rsidP="00BA0E60">
      <w:pPr>
        <w:ind w:firstLine="680"/>
        <w:jc w:val="both"/>
        <w:rPr>
          <w:rFonts w:ascii="Arial" w:hAnsi="Arial" w:cs="Arial"/>
          <w:szCs w:val="24"/>
        </w:rPr>
      </w:pPr>
      <w:r w:rsidRPr="00840E56">
        <w:rPr>
          <w:rFonts w:ascii="Arial" w:hAnsi="Arial" w:cs="Arial"/>
          <w:szCs w:val="24"/>
        </w:rPr>
        <w:t xml:space="preserve">В целях реализации Жилищного кодекса Российской Федерации, Закона Республики Татарстан от 25.03.2013 года № 52-ЗРТ «Об организации проведения капитального ремонта общего имущества в многоквартирных домах в Республике Татарстан» и в соответствии с частью 12 статьи 12 Федерального закона от 29 июня 2015 года № 176-ФЗ «О внесении изменений в Жилищный кодекс Российской Федерации и отдельные законодательные </w:t>
      </w:r>
      <w:r w:rsidR="00D612D6" w:rsidRPr="00840E56">
        <w:rPr>
          <w:rFonts w:ascii="Arial" w:hAnsi="Arial" w:cs="Arial"/>
          <w:szCs w:val="24"/>
        </w:rPr>
        <w:t>акты Российской Федерации».</w:t>
      </w:r>
    </w:p>
    <w:p w:rsidR="00D612D6" w:rsidRPr="00840E56" w:rsidRDefault="00D612D6" w:rsidP="00BA0E60">
      <w:pPr>
        <w:ind w:firstLine="680"/>
        <w:jc w:val="both"/>
        <w:rPr>
          <w:rFonts w:ascii="Arial" w:hAnsi="Arial" w:cs="Arial"/>
          <w:szCs w:val="24"/>
        </w:rPr>
      </w:pPr>
    </w:p>
    <w:p w:rsidR="00D612D6" w:rsidRPr="00840E56" w:rsidRDefault="00D612D6" w:rsidP="00D612D6">
      <w:pPr>
        <w:spacing w:before="100" w:beforeAutospacing="1" w:after="240"/>
        <w:ind w:firstLine="480"/>
        <w:jc w:val="center"/>
        <w:rPr>
          <w:rFonts w:ascii="Arial" w:hAnsi="Arial" w:cs="Arial"/>
          <w:szCs w:val="24"/>
        </w:rPr>
      </w:pPr>
      <w:r w:rsidRPr="00840E56">
        <w:rPr>
          <w:rFonts w:ascii="Arial" w:hAnsi="Arial" w:cs="Arial"/>
          <w:szCs w:val="24"/>
        </w:rPr>
        <w:t>ПОСТАНОВЛЯЮ:</w:t>
      </w:r>
    </w:p>
    <w:p w:rsidR="00D612D6" w:rsidRPr="00840E56" w:rsidRDefault="00D612D6" w:rsidP="001A16A7">
      <w:pPr>
        <w:ind w:firstLine="480"/>
        <w:jc w:val="both"/>
        <w:rPr>
          <w:rFonts w:ascii="Arial" w:hAnsi="Arial" w:cs="Arial"/>
          <w:szCs w:val="24"/>
        </w:rPr>
      </w:pPr>
      <w:r w:rsidRPr="00840E56">
        <w:rPr>
          <w:rFonts w:ascii="Arial" w:hAnsi="Arial" w:cs="Arial"/>
          <w:szCs w:val="24"/>
        </w:rPr>
        <w:t xml:space="preserve">1. Утвердить </w:t>
      </w:r>
      <w:r w:rsidR="001A16A7" w:rsidRPr="00840E56">
        <w:rPr>
          <w:rFonts w:ascii="Arial" w:hAnsi="Arial" w:cs="Arial"/>
          <w:szCs w:val="24"/>
        </w:rPr>
        <w:t>Долгосрочную Республиканскую адресную программу капитального ремонта общего имущества в многоквартирных домах, расположенных н</w:t>
      </w:r>
      <w:r w:rsidR="00F83E0B" w:rsidRPr="00840E56">
        <w:rPr>
          <w:rFonts w:ascii="Arial" w:hAnsi="Arial" w:cs="Arial"/>
          <w:szCs w:val="24"/>
        </w:rPr>
        <w:t>а территории Буинского</w:t>
      </w:r>
      <w:r w:rsidR="001A16A7" w:rsidRPr="00840E56">
        <w:rPr>
          <w:rFonts w:ascii="Arial" w:hAnsi="Arial" w:cs="Arial"/>
          <w:szCs w:val="24"/>
        </w:rPr>
        <w:t xml:space="preserve"> муниципального района Республики Татарстан</w:t>
      </w:r>
      <w:r w:rsidRPr="00840E56">
        <w:rPr>
          <w:rFonts w:ascii="Arial" w:hAnsi="Arial" w:cs="Arial"/>
          <w:szCs w:val="24"/>
        </w:rPr>
        <w:t xml:space="preserve"> </w:t>
      </w:r>
      <w:r w:rsidR="00BB43E5" w:rsidRPr="00840E56">
        <w:rPr>
          <w:rFonts w:ascii="Arial" w:hAnsi="Arial" w:cs="Arial"/>
          <w:szCs w:val="24"/>
        </w:rPr>
        <w:t>(Приложение № 1).</w:t>
      </w:r>
    </w:p>
    <w:p w:rsidR="00D612D6" w:rsidRPr="00840E56" w:rsidRDefault="00D612D6" w:rsidP="00FE52E7">
      <w:pPr>
        <w:ind w:firstLine="480"/>
        <w:jc w:val="both"/>
        <w:rPr>
          <w:rFonts w:ascii="Arial" w:hAnsi="Arial" w:cs="Arial"/>
          <w:szCs w:val="24"/>
        </w:rPr>
      </w:pPr>
      <w:r w:rsidRPr="00840E56">
        <w:rPr>
          <w:rFonts w:ascii="Arial" w:hAnsi="Arial" w:cs="Arial"/>
          <w:szCs w:val="24"/>
        </w:rPr>
        <w:t xml:space="preserve">2. </w:t>
      </w:r>
      <w:r w:rsidR="00840E56" w:rsidRPr="00840E56">
        <w:rPr>
          <w:rFonts w:ascii="Arial" w:hAnsi="Arial" w:cs="Arial"/>
          <w:szCs w:val="24"/>
        </w:rPr>
        <w:t>Признать утратившим</w:t>
      </w:r>
      <w:r w:rsidRPr="00840E56">
        <w:rPr>
          <w:rFonts w:ascii="Arial" w:hAnsi="Arial" w:cs="Arial"/>
          <w:szCs w:val="24"/>
        </w:rPr>
        <w:t xml:space="preserve"> силу постановление Исполнительного комитета Буинского муниципального района Республики Татарстан от </w:t>
      </w:r>
      <w:r w:rsidR="00877788" w:rsidRPr="00840E56">
        <w:rPr>
          <w:rFonts w:ascii="Arial" w:hAnsi="Arial" w:cs="Arial"/>
          <w:szCs w:val="24"/>
        </w:rPr>
        <w:t>17</w:t>
      </w:r>
      <w:r w:rsidRPr="00840E56">
        <w:rPr>
          <w:rFonts w:ascii="Arial" w:hAnsi="Arial" w:cs="Arial"/>
          <w:szCs w:val="24"/>
        </w:rPr>
        <w:t xml:space="preserve"> </w:t>
      </w:r>
      <w:r w:rsidR="00877788" w:rsidRPr="00840E56">
        <w:rPr>
          <w:rFonts w:ascii="Arial" w:hAnsi="Arial" w:cs="Arial"/>
          <w:szCs w:val="24"/>
        </w:rPr>
        <w:t xml:space="preserve">декабря </w:t>
      </w:r>
      <w:r w:rsidRPr="00840E56">
        <w:rPr>
          <w:rFonts w:ascii="Arial" w:hAnsi="Arial" w:cs="Arial"/>
          <w:szCs w:val="24"/>
        </w:rPr>
        <w:t>20</w:t>
      </w:r>
      <w:r w:rsidR="00FE52E7" w:rsidRPr="00840E56">
        <w:rPr>
          <w:rFonts w:ascii="Arial" w:hAnsi="Arial" w:cs="Arial"/>
          <w:szCs w:val="24"/>
        </w:rPr>
        <w:t>2</w:t>
      </w:r>
      <w:r w:rsidR="00877788" w:rsidRPr="00840E56">
        <w:rPr>
          <w:rFonts w:ascii="Arial" w:hAnsi="Arial" w:cs="Arial"/>
          <w:szCs w:val="24"/>
        </w:rPr>
        <w:t>1</w:t>
      </w:r>
      <w:r w:rsidRPr="00840E56">
        <w:rPr>
          <w:rFonts w:ascii="Arial" w:hAnsi="Arial" w:cs="Arial"/>
          <w:szCs w:val="24"/>
        </w:rPr>
        <w:t xml:space="preserve"> года </w:t>
      </w:r>
      <w:r w:rsidR="00877788" w:rsidRPr="00840E56">
        <w:rPr>
          <w:rFonts w:ascii="Arial" w:hAnsi="Arial" w:cs="Arial"/>
          <w:szCs w:val="24"/>
        </w:rPr>
        <w:t>№</w:t>
      </w:r>
      <w:r w:rsidR="00840E56" w:rsidRPr="00840E56">
        <w:rPr>
          <w:rFonts w:ascii="Arial" w:hAnsi="Arial" w:cs="Arial"/>
          <w:szCs w:val="24"/>
        </w:rPr>
        <w:t xml:space="preserve"> </w:t>
      </w:r>
      <w:r w:rsidR="00877788" w:rsidRPr="00840E56">
        <w:rPr>
          <w:rFonts w:ascii="Arial" w:hAnsi="Arial" w:cs="Arial"/>
          <w:szCs w:val="24"/>
        </w:rPr>
        <w:t>389</w:t>
      </w:r>
      <w:r w:rsidR="00FE52E7" w:rsidRPr="00840E56">
        <w:rPr>
          <w:rFonts w:ascii="Arial" w:hAnsi="Arial" w:cs="Arial"/>
          <w:szCs w:val="24"/>
        </w:rPr>
        <w:t xml:space="preserve">/ИК-п </w:t>
      </w:r>
      <w:r w:rsidRPr="00840E56">
        <w:rPr>
          <w:rFonts w:ascii="Arial" w:hAnsi="Arial" w:cs="Arial"/>
          <w:szCs w:val="24"/>
        </w:rPr>
        <w:t>«</w:t>
      </w:r>
      <w:r w:rsidR="00FE52E7" w:rsidRPr="00840E56">
        <w:rPr>
          <w:rFonts w:ascii="Arial" w:hAnsi="Arial" w:cs="Arial"/>
          <w:szCs w:val="24"/>
        </w:rPr>
        <w:t>Об утверждении Долгосрочной Республиканской адресной программы капитального ремонта общего имущества в многоквартирных домах, расположенных на территории Буинского муниципального района Республики Татарстан</w:t>
      </w:r>
      <w:r w:rsidR="00BB43E5" w:rsidRPr="00840E56">
        <w:rPr>
          <w:rFonts w:ascii="Arial" w:hAnsi="Arial" w:cs="Arial"/>
          <w:szCs w:val="24"/>
        </w:rPr>
        <w:t>»</w:t>
      </w:r>
    </w:p>
    <w:p w:rsidR="00BB43E5" w:rsidRPr="00840E56" w:rsidRDefault="00BB43E5" w:rsidP="001D3922">
      <w:pPr>
        <w:ind w:firstLine="480"/>
        <w:jc w:val="both"/>
        <w:rPr>
          <w:rFonts w:ascii="Arial" w:hAnsi="Arial" w:cs="Arial"/>
          <w:szCs w:val="24"/>
        </w:rPr>
      </w:pPr>
      <w:r w:rsidRPr="00840E56">
        <w:rPr>
          <w:rFonts w:ascii="Arial" w:hAnsi="Arial" w:cs="Arial"/>
          <w:szCs w:val="24"/>
        </w:rPr>
        <w:t>3. Разместить настоящее постановление на официальном сайте правовой информации (pravo.tatarstan.ru) и на официальном сайте Буинского муниципального района Республики Татарстан в информационно-телекоммуникационной сети Интернет.</w:t>
      </w:r>
    </w:p>
    <w:p w:rsidR="00BB43E5" w:rsidRPr="00840E56" w:rsidRDefault="00BB43E5" w:rsidP="00BB43E5">
      <w:pPr>
        <w:ind w:firstLine="480"/>
        <w:jc w:val="both"/>
        <w:rPr>
          <w:rFonts w:ascii="Arial" w:hAnsi="Arial" w:cs="Arial"/>
          <w:szCs w:val="24"/>
        </w:rPr>
      </w:pPr>
      <w:r w:rsidRPr="00840E56">
        <w:rPr>
          <w:rFonts w:ascii="Arial" w:hAnsi="Arial" w:cs="Arial"/>
          <w:szCs w:val="24"/>
        </w:rPr>
        <w:t>4. Контроль за исполнением настоящего постановления возложить на первого заместителя руководителя Исполнительного комитета Буинского муниципального района И.Г. Гиззатова</w:t>
      </w:r>
    </w:p>
    <w:p w:rsidR="00BB43E5" w:rsidRPr="00840E56" w:rsidRDefault="00BB43E5" w:rsidP="00BB43E5">
      <w:pPr>
        <w:ind w:firstLine="480"/>
        <w:jc w:val="both"/>
        <w:rPr>
          <w:rFonts w:ascii="Arial" w:hAnsi="Arial" w:cs="Arial"/>
          <w:szCs w:val="24"/>
        </w:rPr>
      </w:pPr>
    </w:p>
    <w:p w:rsidR="00BB43E5" w:rsidRPr="00840E56" w:rsidRDefault="00BB43E5" w:rsidP="00BB43E5">
      <w:pPr>
        <w:jc w:val="both"/>
        <w:rPr>
          <w:rFonts w:ascii="Arial" w:hAnsi="Arial" w:cs="Arial"/>
          <w:szCs w:val="24"/>
        </w:rPr>
      </w:pPr>
    </w:p>
    <w:p w:rsidR="0069263C" w:rsidRPr="00840E56" w:rsidRDefault="00BB43E5" w:rsidP="0069263C">
      <w:pPr>
        <w:jc w:val="both"/>
        <w:rPr>
          <w:rFonts w:ascii="Arial" w:hAnsi="Arial" w:cs="Arial"/>
          <w:szCs w:val="24"/>
        </w:rPr>
        <w:sectPr w:rsidR="0069263C" w:rsidRPr="00840E56" w:rsidSect="00F83E0B">
          <w:pgSz w:w="11907" w:h="16840"/>
          <w:pgMar w:top="567" w:right="567" w:bottom="284" w:left="1134" w:header="720" w:footer="720" w:gutter="0"/>
          <w:cols w:space="720"/>
        </w:sectPr>
      </w:pPr>
      <w:r w:rsidRPr="00840E56">
        <w:rPr>
          <w:rFonts w:ascii="Arial" w:hAnsi="Arial" w:cs="Arial"/>
          <w:szCs w:val="24"/>
        </w:rPr>
        <w:t xml:space="preserve">Руководитель                                                                                  </w:t>
      </w:r>
      <w:r w:rsidR="00FE52E7" w:rsidRPr="00840E56">
        <w:rPr>
          <w:rFonts w:ascii="Arial" w:hAnsi="Arial" w:cs="Arial"/>
          <w:szCs w:val="24"/>
        </w:rPr>
        <w:t>Л.Р. Шакирзянов</w:t>
      </w:r>
    </w:p>
    <w:tbl>
      <w:tblPr>
        <w:tblW w:w="14973" w:type="dxa"/>
        <w:tblInd w:w="93" w:type="dxa"/>
        <w:tblLook w:val="04A0" w:firstRow="1" w:lastRow="0" w:firstColumn="1" w:lastColumn="0" w:noHBand="0" w:noVBand="1"/>
      </w:tblPr>
      <w:tblGrid>
        <w:gridCol w:w="15"/>
        <w:gridCol w:w="661"/>
        <w:gridCol w:w="89"/>
        <w:gridCol w:w="2003"/>
        <w:gridCol w:w="16"/>
        <w:gridCol w:w="3044"/>
        <w:gridCol w:w="100"/>
        <w:gridCol w:w="3184"/>
        <w:gridCol w:w="3468"/>
        <w:gridCol w:w="749"/>
        <w:gridCol w:w="64"/>
        <w:gridCol w:w="172"/>
        <w:gridCol w:w="57"/>
        <w:gridCol w:w="975"/>
        <w:gridCol w:w="179"/>
        <w:gridCol w:w="197"/>
      </w:tblGrid>
      <w:tr w:rsidR="0069263C" w:rsidRPr="00840E56" w:rsidTr="00F83E0B">
        <w:trPr>
          <w:gridAfter w:val="1"/>
          <w:wAfter w:w="190" w:type="dxa"/>
          <w:trHeight w:val="255"/>
        </w:trPr>
        <w:tc>
          <w:tcPr>
            <w:tcW w:w="650" w:type="dxa"/>
            <w:gridSpan w:val="2"/>
            <w:tcBorders>
              <w:top w:val="nil"/>
              <w:left w:val="nil"/>
              <w:bottom w:val="nil"/>
              <w:right w:val="nil"/>
            </w:tcBorders>
            <w:shd w:val="clear" w:color="auto" w:fill="auto"/>
            <w:vAlign w:val="bottom"/>
            <w:hideMark/>
          </w:tcPr>
          <w:p w:rsidR="0069263C" w:rsidRPr="00840E56" w:rsidRDefault="0069263C" w:rsidP="0069263C">
            <w:pPr>
              <w:rPr>
                <w:rFonts w:ascii="Arial" w:hAnsi="Arial" w:cs="Arial"/>
                <w:szCs w:val="24"/>
              </w:rPr>
            </w:pPr>
          </w:p>
        </w:tc>
        <w:tc>
          <w:tcPr>
            <w:tcW w:w="1902" w:type="dxa"/>
            <w:gridSpan w:val="3"/>
            <w:tcBorders>
              <w:top w:val="nil"/>
              <w:left w:val="nil"/>
              <w:bottom w:val="nil"/>
              <w:right w:val="nil"/>
            </w:tcBorders>
            <w:shd w:val="clear" w:color="auto" w:fill="auto"/>
            <w:vAlign w:val="bottom"/>
            <w:hideMark/>
          </w:tcPr>
          <w:p w:rsidR="0069263C" w:rsidRPr="00840E56" w:rsidRDefault="0069263C" w:rsidP="0069263C">
            <w:pPr>
              <w:rPr>
                <w:rFonts w:ascii="Arial" w:hAnsi="Arial" w:cs="Arial"/>
                <w:szCs w:val="24"/>
              </w:rPr>
            </w:pPr>
          </w:p>
        </w:tc>
        <w:tc>
          <w:tcPr>
            <w:tcW w:w="3144" w:type="dxa"/>
            <w:gridSpan w:val="2"/>
            <w:tcBorders>
              <w:top w:val="nil"/>
              <w:left w:val="nil"/>
              <w:bottom w:val="nil"/>
              <w:right w:val="nil"/>
            </w:tcBorders>
            <w:shd w:val="clear" w:color="auto" w:fill="auto"/>
            <w:vAlign w:val="bottom"/>
            <w:hideMark/>
          </w:tcPr>
          <w:p w:rsidR="0069263C" w:rsidRPr="00840E56" w:rsidRDefault="0069263C" w:rsidP="0069263C">
            <w:pPr>
              <w:rPr>
                <w:rFonts w:ascii="Arial" w:hAnsi="Arial" w:cs="Arial"/>
                <w:szCs w:val="24"/>
              </w:rPr>
            </w:pPr>
          </w:p>
        </w:tc>
        <w:tc>
          <w:tcPr>
            <w:tcW w:w="3360" w:type="dxa"/>
            <w:tcBorders>
              <w:top w:val="nil"/>
              <w:left w:val="nil"/>
              <w:bottom w:val="nil"/>
              <w:right w:val="nil"/>
            </w:tcBorders>
            <w:shd w:val="clear" w:color="auto" w:fill="auto"/>
            <w:hideMark/>
          </w:tcPr>
          <w:p w:rsidR="0069263C" w:rsidRPr="00840E56" w:rsidRDefault="0069263C" w:rsidP="0069263C">
            <w:pPr>
              <w:rPr>
                <w:rFonts w:ascii="Arial" w:hAnsi="Arial" w:cs="Arial"/>
                <w:szCs w:val="24"/>
              </w:rPr>
            </w:pPr>
          </w:p>
        </w:tc>
        <w:tc>
          <w:tcPr>
            <w:tcW w:w="4324" w:type="dxa"/>
            <w:gridSpan w:val="2"/>
            <w:tcBorders>
              <w:top w:val="nil"/>
              <w:left w:val="nil"/>
              <w:bottom w:val="nil"/>
              <w:right w:val="nil"/>
            </w:tcBorders>
            <w:shd w:val="clear" w:color="auto" w:fill="auto"/>
            <w:hideMark/>
          </w:tcPr>
          <w:p w:rsidR="0069263C" w:rsidRPr="00840E56" w:rsidRDefault="0069263C" w:rsidP="0069263C">
            <w:pPr>
              <w:rPr>
                <w:rFonts w:ascii="Arial" w:hAnsi="Arial" w:cs="Arial"/>
                <w:szCs w:val="24"/>
              </w:rPr>
            </w:pPr>
          </w:p>
        </w:tc>
        <w:tc>
          <w:tcPr>
            <w:tcW w:w="236" w:type="dxa"/>
            <w:gridSpan w:val="2"/>
            <w:tcBorders>
              <w:top w:val="nil"/>
              <w:left w:val="nil"/>
              <w:bottom w:val="nil"/>
              <w:right w:val="nil"/>
            </w:tcBorders>
            <w:shd w:val="clear" w:color="auto" w:fill="auto"/>
            <w:vAlign w:val="bottom"/>
            <w:hideMark/>
          </w:tcPr>
          <w:p w:rsidR="0069263C" w:rsidRPr="00840E56" w:rsidRDefault="0069263C" w:rsidP="0069263C">
            <w:pPr>
              <w:rPr>
                <w:rFonts w:ascii="Arial" w:hAnsi="Arial" w:cs="Arial"/>
                <w:szCs w:val="24"/>
              </w:rPr>
            </w:pPr>
          </w:p>
        </w:tc>
        <w:tc>
          <w:tcPr>
            <w:tcW w:w="1167" w:type="dxa"/>
            <w:gridSpan w:val="3"/>
            <w:tcBorders>
              <w:top w:val="nil"/>
              <w:left w:val="nil"/>
              <w:bottom w:val="nil"/>
              <w:right w:val="nil"/>
            </w:tcBorders>
            <w:shd w:val="clear" w:color="auto" w:fill="auto"/>
            <w:vAlign w:val="bottom"/>
            <w:hideMark/>
          </w:tcPr>
          <w:p w:rsidR="0069263C" w:rsidRPr="00840E56" w:rsidRDefault="0069263C" w:rsidP="0069263C">
            <w:pPr>
              <w:rPr>
                <w:rFonts w:ascii="Arial" w:hAnsi="Arial" w:cs="Arial"/>
                <w:szCs w:val="24"/>
              </w:rPr>
            </w:pPr>
          </w:p>
        </w:tc>
      </w:tr>
      <w:tr w:rsidR="0069263C" w:rsidRPr="00840E56" w:rsidTr="00F83E0B">
        <w:trPr>
          <w:gridAfter w:val="1"/>
          <w:wAfter w:w="190" w:type="dxa"/>
          <w:trHeight w:val="315"/>
        </w:trPr>
        <w:tc>
          <w:tcPr>
            <w:tcW w:w="650" w:type="dxa"/>
            <w:gridSpan w:val="2"/>
            <w:tcBorders>
              <w:top w:val="nil"/>
              <w:left w:val="nil"/>
              <w:bottom w:val="nil"/>
              <w:right w:val="nil"/>
            </w:tcBorders>
            <w:shd w:val="clear" w:color="auto" w:fill="auto"/>
            <w:vAlign w:val="bottom"/>
            <w:hideMark/>
          </w:tcPr>
          <w:p w:rsidR="0069263C" w:rsidRPr="00840E56" w:rsidRDefault="0069263C" w:rsidP="0069263C">
            <w:pPr>
              <w:rPr>
                <w:rFonts w:ascii="Arial" w:hAnsi="Arial" w:cs="Arial"/>
                <w:szCs w:val="24"/>
              </w:rPr>
            </w:pPr>
          </w:p>
        </w:tc>
        <w:tc>
          <w:tcPr>
            <w:tcW w:w="1902" w:type="dxa"/>
            <w:gridSpan w:val="3"/>
            <w:tcBorders>
              <w:top w:val="nil"/>
              <w:left w:val="nil"/>
              <w:bottom w:val="nil"/>
              <w:right w:val="nil"/>
            </w:tcBorders>
            <w:shd w:val="clear" w:color="auto" w:fill="auto"/>
            <w:vAlign w:val="bottom"/>
            <w:hideMark/>
          </w:tcPr>
          <w:p w:rsidR="0069263C" w:rsidRPr="00840E56" w:rsidRDefault="0069263C" w:rsidP="0069263C">
            <w:pPr>
              <w:rPr>
                <w:rFonts w:ascii="Arial" w:hAnsi="Arial" w:cs="Arial"/>
                <w:szCs w:val="24"/>
              </w:rPr>
            </w:pPr>
          </w:p>
        </w:tc>
        <w:tc>
          <w:tcPr>
            <w:tcW w:w="3144" w:type="dxa"/>
            <w:gridSpan w:val="2"/>
            <w:tcBorders>
              <w:top w:val="nil"/>
              <w:left w:val="nil"/>
              <w:bottom w:val="nil"/>
              <w:right w:val="nil"/>
            </w:tcBorders>
            <w:shd w:val="clear" w:color="auto" w:fill="auto"/>
            <w:vAlign w:val="bottom"/>
            <w:hideMark/>
          </w:tcPr>
          <w:p w:rsidR="0069263C" w:rsidRPr="00840E56" w:rsidRDefault="0069263C" w:rsidP="0069263C">
            <w:pPr>
              <w:rPr>
                <w:rFonts w:ascii="Arial" w:hAnsi="Arial" w:cs="Arial"/>
                <w:szCs w:val="24"/>
              </w:rPr>
            </w:pPr>
          </w:p>
        </w:tc>
        <w:tc>
          <w:tcPr>
            <w:tcW w:w="3360" w:type="dxa"/>
            <w:tcBorders>
              <w:top w:val="nil"/>
              <w:left w:val="nil"/>
              <w:bottom w:val="nil"/>
              <w:right w:val="nil"/>
            </w:tcBorders>
            <w:shd w:val="clear" w:color="auto" w:fill="auto"/>
            <w:hideMark/>
          </w:tcPr>
          <w:p w:rsidR="0069263C" w:rsidRPr="00840E56" w:rsidRDefault="0069263C" w:rsidP="0069263C">
            <w:pPr>
              <w:rPr>
                <w:rFonts w:ascii="Arial" w:hAnsi="Arial" w:cs="Arial"/>
                <w:szCs w:val="24"/>
              </w:rPr>
            </w:pPr>
          </w:p>
        </w:tc>
        <w:tc>
          <w:tcPr>
            <w:tcW w:w="4324" w:type="dxa"/>
            <w:gridSpan w:val="2"/>
            <w:tcBorders>
              <w:top w:val="nil"/>
              <w:left w:val="nil"/>
              <w:bottom w:val="nil"/>
              <w:right w:val="nil"/>
            </w:tcBorders>
            <w:shd w:val="clear" w:color="auto" w:fill="auto"/>
            <w:hideMark/>
          </w:tcPr>
          <w:p w:rsidR="0069263C" w:rsidRPr="00840E56" w:rsidRDefault="0069263C" w:rsidP="0069263C">
            <w:pPr>
              <w:rPr>
                <w:rFonts w:ascii="Arial" w:hAnsi="Arial" w:cs="Arial"/>
                <w:szCs w:val="24"/>
              </w:rPr>
            </w:pPr>
            <w:r w:rsidRPr="00840E56">
              <w:rPr>
                <w:rFonts w:ascii="Arial" w:hAnsi="Arial" w:cs="Arial"/>
                <w:szCs w:val="24"/>
              </w:rPr>
              <w:t>Приложение 1</w:t>
            </w:r>
          </w:p>
        </w:tc>
        <w:tc>
          <w:tcPr>
            <w:tcW w:w="236" w:type="dxa"/>
            <w:gridSpan w:val="2"/>
            <w:tcBorders>
              <w:top w:val="nil"/>
              <w:left w:val="nil"/>
              <w:bottom w:val="nil"/>
              <w:right w:val="nil"/>
            </w:tcBorders>
            <w:shd w:val="clear" w:color="auto" w:fill="auto"/>
            <w:vAlign w:val="bottom"/>
            <w:hideMark/>
          </w:tcPr>
          <w:p w:rsidR="0069263C" w:rsidRPr="00840E56" w:rsidRDefault="0069263C" w:rsidP="0069263C">
            <w:pPr>
              <w:jc w:val="right"/>
              <w:rPr>
                <w:rFonts w:ascii="Arial" w:hAnsi="Arial" w:cs="Arial"/>
                <w:szCs w:val="24"/>
              </w:rPr>
            </w:pPr>
          </w:p>
        </w:tc>
        <w:tc>
          <w:tcPr>
            <w:tcW w:w="1167" w:type="dxa"/>
            <w:gridSpan w:val="3"/>
            <w:tcBorders>
              <w:top w:val="nil"/>
              <w:left w:val="nil"/>
              <w:bottom w:val="nil"/>
              <w:right w:val="nil"/>
            </w:tcBorders>
            <w:shd w:val="clear" w:color="auto" w:fill="auto"/>
            <w:vAlign w:val="bottom"/>
            <w:hideMark/>
          </w:tcPr>
          <w:p w:rsidR="0069263C" w:rsidRPr="00840E56" w:rsidRDefault="0069263C" w:rsidP="0069263C">
            <w:pPr>
              <w:jc w:val="right"/>
              <w:rPr>
                <w:rFonts w:ascii="Arial" w:hAnsi="Arial" w:cs="Arial"/>
                <w:szCs w:val="24"/>
              </w:rPr>
            </w:pPr>
          </w:p>
        </w:tc>
      </w:tr>
      <w:tr w:rsidR="0069263C" w:rsidRPr="00840E56" w:rsidTr="00F83E0B">
        <w:trPr>
          <w:gridAfter w:val="2"/>
          <w:wAfter w:w="362" w:type="dxa"/>
          <w:trHeight w:val="1995"/>
        </w:trPr>
        <w:tc>
          <w:tcPr>
            <w:tcW w:w="650" w:type="dxa"/>
            <w:gridSpan w:val="2"/>
            <w:tcBorders>
              <w:top w:val="nil"/>
              <w:left w:val="nil"/>
              <w:bottom w:val="nil"/>
              <w:right w:val="nil"/>
            </w:tcBorders>
            <w:shd w:val="clear" w:color="auto" w:fill="auto"/>
            <w:vAlign w:val="bottom"/>
            <w:hideMark/>
          </w:tcPr>
          <w:p w:rsidR="0069263C" w:rsidRPr="00840E56" w:rsidRDefault="0069263C" w:rsidP="0069263C">
            <w:pPr>
              <w:rPr>
                <w:rFonts w:ascii="Arial" w:hAnsi="Arial" w:cs="Arial"/>
                <w:szCs w:val="24"/>
              </w:rPr>
            </w:pPr>
          </w:p>
        </w:tc>
        <w:tc>
          <w:tcPr>
            <w:tcW w:w="1902" w:type="dxa"/>
            <w:gridSpan w:val="3"/>
            <w:tcBorders>
              <w:top w:val="nil"/>
              <w:left w:val="nil"/>
              <w:bottom w:val="nil"/>
              <w:right w:val="nil"/>
            </w:tcBorders>
            <w:shd w:val="clear" w:color="auto" w:fill="auto"/>
            <w:vAlign w:val="bottom"/>
            <w:hideMark/>
          </w:tcPr>
          <w:p w:rsidR="0069263C" w:rsidRPr="00840E56" w:rsidRDefault="0069263C" w:rsidP="0069263C">
            <w:pPr>
              <w:rPr>
                <w:rFonts w:ascii="Arial" w:hAnsi="Arial" w:cs="Arial"/>
                <w:szCs w:val="24"/>
              </w:rPr>
            </w:pPr>
          </w:p>
        </w:tc>
        <w:tc>
          <w:tcPr>
            <w:tcW w:w="3144" w:type="dxa"/>
            <w:gridSpan w:val="2"/>
            <w:tcBorders>
              <w:top w:val="nil"/>
              <w:left w:val="nil"/>
              <w:bottom w:val="nil"/>
              <w:right w:val="nil"/>
            </w:tcBorders>
            <w:shd w:val="clear" w:color="auto" w:fill="auto"/>
            <w:vAlign w:val="bottom"/>
            <w:hideMark/>
          </w:tcPr>
          <w:p w:rsidR="0069263C" w:rsidRPr="00840E56" w:rsidRDefault="0069263C" w:rsidP="0069263C">
            <w:pPr>
              <w:rPr>
                <w:rFonts w:ascii="Arial" w:hAnsi="Arial" w:cs="Arial"/>
                <w:szCs w:val="24"/>
              </w:rPr>
            </w:pPr>
          </w:p>
        </w:tc>
        <w:tc>
          <w:tcPr>
            <w:tcW w:w="3360" w:type="dxa"/>
            <w:tcBorders>
              <w:top w:val="nil"/>
              <w:left w:val="nil"/>
              <w:bottom w:val="nil"/>
              <w:right w:val="nil"/>
            </w:tcBorders>
            <w:shd w:val="clear" w:color="auto" w:fill="auto"/>
            <w:hideMark/>
          </w:tcPr>
          <w:p w:rsidR="0069263C" w:rsidRPr="00840E56" w:rsidRDefault="0069263C" w:rsidP="0069263C">
            <w:pPr>
              <w:rPr>
                <w:rFonts w:ascii="Arial" w:hAnsi="Arial" w:cs="Arial"/>
                <w:szCs w:val="24"/>
              </w:rPr>
            </w:pPr>
          </w:p>
        </w:tc>
        <w:tc>
          <w:tcPr>
            <w:tcW w:w="5555" w:type="dxa"/>
            <w:gridSpan w:val="6"/>
            <w:tcBorders>
              <w:top w:val="nil"/>
              <w:left w:val="nil"/>
              <w:bottom w:val="nil"/>
              <w:right w:val="nil"/>
            </w:tcBorders>
            <w:shd w:val="clear" w:color="auto" w:fill="auto"/>
            <w:hideMark/>
          </w:tcPr>
          <w:p w:rsidR="00640DDA" w:rsidRDefault="0069263C" w:rsidP="00877788">
            <w:pPr>
              <w:rPr>
                <w:rFonts w:ascii="Arial" w:hAnsi="Arial" w:cs="Arial"/>
                <w:szCs w:val="24"/>
              </w:rPr>
            </w:pPr>
            <w:r w:rsidRPr="00840E56">
              <w:rPr>
                <w:rFonts w:ascii="Arial" w:hAnsi="Arial" w:cs="Arial"/>
                <w:szCs w:val="24"/>
              </w:rPr>
              <w:t xml:space="preserve">к Долгосрочной Республиканской адресной программе капитального ремонта общего имущества в многоквартирных домах, расположенных на территории Буинского муниципального района Республики Татарстан» утвержденный постановлением Исполнительного комитета Буинского муниципального района </w:t>
            </w:r>
          </w:p>
          <w:p w:rsidR="0069263C" w:rsidRPr="00840E56" w:rsidRDefault="0069263C" w:rsidP="00877788">
            <w:pPr>
              <w:rPr>
                <w:rFonts w:ascii="Arial" w:hAnsi="Arial" w:cs="Arial"/>
                <w:szCs w:val="24"/>
              </w:rPr>
            </w:pPr>
            <w:r w:rsidRPr="00840E56">
              <w:rPr>
                <w:rFonts w:ascii="Arial" w:hAnsi="Arial" w:cs="Arial"/>
                <w:szCs w:val="24"/>
              </w:rPr>
              <w:t xml:space="preserve">от </w:t>
            </w:r>
            <w:r w:rsidR="00840E56">
              <w:rPr>
                <w:rFonts w:ascii="Arial" w:hAnsi="Arial" w:cs="Arial"/>
                <w:szCs w:val="24"/>
              </w:rPr>
              <w:t>17.01.2023 г. № 3/ИК-п</w:t>
            </w:r>
            <w:r w:rsidRPr="00840E56">
              <w:rPr>
                <w:rFonts w:ascii="Arial" w:hAnsi="Arial" w:cs="Arial"/>
                <w:szCs w:val="24"/>
              </w:rPr>
              <w:t xml:space="preserve">                                                                                                                                                                                                                                                                                                                                                                                                                                                                                                                                                                                                                                                                                      </w:t>
            </w:r>
          </w:p>
        </w:tc>
      </w:tr>
      <w:tr w:rsidR="0069263C" w:rsidRPr="00840E56" w:rsidTr="00F83E0B">
        <w:trPr>
          <w:gridAfter w:val="1"/>
          <w:wAfter w:w="190" w:type="dxa"/>
          <w:trHeight w:val="255"/>
        </w:trPr>
        <w:tc>
          <w:tcPr>
            <w:tcW w:w="650" w:type="dxa"/>
            <w:gridSpan w:val="2"/>
            <w:tcBorders>
              <w:top w:val="nil"/>
              <w:left w:val="nil"/>
              <w:bottom w:val="nil"/>
              <w:right w:val="nil"/>
            </w:tcBorders>
            <w:shd w:val="clear" w:color="auto" w:fill="auto"/>
            <w:vAlign w:val="bottom"/>
            <w:hideMark/>
          </w:tcPr>
          <w:p w:rsidR="0069263C" w:rsidRPr="00840E56" w:rsidRDefault="0069263C" w:rsidP="0069263C">
            <w:pPr>
              <w:rPr>
                <w:rFonts w:ascii="Arial" w:hAnsi="Arial" w:cs="Arial"/>
                <w:szCs w:val="24"/>
              </w:rPr>
            </w:pPr>
          </w:p>
        </w:tc>
        <w:tc>
          <w:tcPr>
            <w:tcW w:w="1902" w:type="dxa"/>
            <w:gridSpan w:val="3"/>
            <w:tcBorders>
              <w:top w:val="nil"/>
              <w:left w:val="nil"/>
              <w:bottom w:val="nil"/>
              <w:right w:val="nil"/>
            </w:tcBorders>
            <w:shd w:val="clear" w:color="auto" w:fill="auto"/>
            <w:vAlign w:val="bottom"/>
            <w:hideMark/>
          </w:tcPr>
          <w:p w:rsidR="0069263C" w:rsidRPr="00840E56" w:rsidRDefault="0069263C" w:rsidP="0069263C">
            <w:pPr>
              <w:rPr>
                <w:rFonts w:ascii="Arial" w:hAnsi="Arial" w:cs="Arial"/>
                <w:szCs w:val="24"/>
              </w:rPr>
            </w:pPr>
          </w:p>
        </w:tc>
        <w:tc>
          <w:tcPr>
            <w:tcW w:w="3144" w:type="dxa"/>
            <w:gridSpan w:val="2"/>
            <w:tcBorders>
              <w:top w:val="nil"/>
              <w:left w:val="nil"/>
              <w:bottom w:val="nil"/>
              <w:right w:val="nil"/>
            </w:tcBorders>
            <w:shd w:val="clear" w:color="auto" w:fill="auto"/>
            <w:vAlign w:val="bottom"/>
            <w:hideMark/>
          </w:tcPr>
          <w:p w:rsidR="0069263C" w:rsidRPr="00840E56" w:rsidRDefault="0069263C" w:rsidP="0069263C">
            <w:pPr>
              <w:rPr>
                <w:rFonts w:ascii="Arial" w:hAnsi="Arial" w:cs="Arial"/>
                <w:szCs w:val="24"/>
              </w:rPr>
            </w:pPr>
          </w:p>
        </w:tc>
        <w:tc>
          <w:tcPr>
            <w:tcW w:w="3360" w:type="dxa"/>
            <w:tcBorders>
              <w:top w:val="nil"/>
              <w:left w:val="nil"/>
              <w:bottom w:val="nil"/>
              <w:right w:val="nil"/>
            </w:tcBorders>
            <w:shd w:val="clear" w:color="auto" w:fill="auto"/>
            <w:hideMark/>
          </w:tcPr>
          <w:p w:rsidR="0069263C" w:rsidRPr="00840E56" w:rsidRDefault="0069263C" w:rsidP="0069263C">
            <w:pPr>
              <w:rPr>
                <w:rFonts w:ascii="Arial" w:hAnsi="Arial" w:cs="Arial"/>
                <w:szCs w:val="24"/>
              </w:rPr>
            </w:pPr>
          </w:p>
        </w:tc>
        <w:tc>
          <w:tcPr>
            <w:tcW w:w="4324" w:type="dxa"/>
            <w:gridSpan w:val="2"/>
            <w:tcBorders>
              <w:top w:val="nil"/>
              <w:left w:val="nil"/>
              <w:bottom w:val="nil"/>
              <w:right w:val="nil"/>
            </w:tcBorders>
            <w:shd w:val="clear" w:color="auto" w:fill="auto"/>
            <w:hideMark/>
          </w:tcPr>
          <w:p w:rsidR="0069263C" w:rsidRPr="00840E56" w:rsidRDefault="0069263C" w:rsidP="0069263C">
            <w:pPr>
              <w:rPr>
                <w:rFonts w:ascii="Arial" w:hAnsi="Arial" w:cs="Arial"/>
                <w:szCs w:val="24"/>
              </w:rPr>
            </w:pPr>
          </w:p>
        </w:tc>
        <w:tc>
          <w:tcPr>
            <w:tcW w:w="236" w:type="dxa"/>
            <w:gridSpan w:val="2"/>
            <w:tcBorders>
              <w:top w:val="nil"/>
              <w:left w:val="nil"/>
              <w:bottom w:val="nil"/>
              <w:right w:val="nil"/>
            </w:tcBorders>
            <w:shd w:val="clear" w:color="auto" w:fill="auto"/>
            <w:vAlign w:val="bottom"/>
            <w:hideMark/>
          </w:tcPr>
          <w:p w:rsidR="0069263C" w:rsidRPr="00840E56" w:rsidRDefault="0069263C" w:rsidP="0069263C">
            <w:pPr>
              <w:rPr>
                <w:rFonts w:ascii="Arial" w:hAnsi="Arial" w:cs="Arial"/>
                <w:szCs w:val="24"/>
              </w:rPr>
            </w:pPr>
          </w:p>
        </w:tc>
        <w:tc>
          <w:tcPr>
            <w:tcW w:w="1167" w:type="dxa"/>
            <w:gridSpan w:val="3"/>
            <w:tcBorders>
              <w:top w:val="nil"/>
              <w:left w:val="nil"/>
              <w:bottom w:val="nil"/>
              <w:right w:val="nil"/>
            </w:tcBorders>
            <w:shd w:val="clear" w:color="auto" w:fill="auto"/>
            <w:vAlign w:val="bottom"/>
            <w:hideMark/>
          </w:tcPr>
          <w:p w:rsidR="0069263C" w:rsidRPr="00840E56" w:rsidRDefault="0069263C" w:rsidP="0069263C">
            <w:pPr>
              <w:rPr>
                <w:rFonts w:ascii="Arial" w:hAnsi="Arial" w:cs="Arial"/>
                <w:szCs w:val="24"/>
              </w:rPr>
            </w:pPr>
          </w:p>
        </w:tc>
      </w:tr>
      <w:tr w:rsidR="0069263C" w:rsidRPr="00840E56" w:rsidTr="00F83E0B">
        <w:trPr>
          <w:gridAfter w:val="1"/>
          <w:wAfter w:w="190" w:type="dxa"/>
          <w:trHeight w:val="300"/>
        </w:trPr>
        <w:tc>
          <w:tcPr>
            <w:tcW w:w="650" w:type="dxa"/>
            <w:gridSpan w:val="2"/>
            <w:tcBorders>
              <w:top w:val="nil"/>
              <w:left w:val="nil"/>
              <w:bottom w:val="nil"/>
              <w:right w:val="nil"/>
            </w:tcBorders>
            <w:shd w:val="clear" w:color="auto" w:fill="auto"/>
            <w:vAlign w:val="bottom"/>
            <w:hideMark/>
          </w:tcPr>
          <w:p w:rsidR="0069263C" w:rsidRPr="00840E56" w:rsidRDefault="0069263C" w:rsidP="0069263C">
            <w:pPr>
              <w:rPr>
                <w:rFonts w:ascii="Arial" w:hAnsi="Arial" w:cs="Arial"/>
                <w:szCs w:val="24"/>
              </w:rPr>
            </w:pPr>
          </w:p>
        </w:tc>
        <w:tc>
          <w:tcPr>
            <w:tcW w:w="12730" w:type="dxa"/>
            <w:gridSpan w:val="8"/>
            <w:tcBorders>
              <w:top w:val="nil"/>
              <w:left w:val="nil"/>
              <w:bottom w:val="nil"/>
              <w:right w:val="nil"/>
            </w:tcBorders>
            <w:shd w:val="clear" w:color="auto" w:fill="auto"/>
            <w:vAlign w:val="bottom"/>
            <w:hideMark/>
          </w:tcPr>
          <w:p w:rsidR="0069263C" w:rsidRPr="00840E56" w:rsidRDefault="0069263C" w:rsidP="0069263C">
            <w:pPr>
              <w:jc w:val="center"/>
              <w:rPr>
                <w:rFonts w:ascii="Arial" w:hAnsi="Arial" w:cs="Arial"/>
                <w:bCs/>
                <w:szCs w:val="24"/>
              </w:rPr>
            </w:pPr>
            <w:r w:rsidRPr="00840E56">
              <w:rPr>
                <w:rFonts w:ascii="Arial" w:hAnsi="Arial" w:cs="Arial"/>
                <w:bCs/>
                <w:szCs w:val="24"/>
              </w:rPr>
              <w:t>Виды работ в рамках</w:t>
            </w:r>
          </w:p>
        </w:tc>
        <w:tc>
          <w:tcPr>
            <w:tcW w:w="236" w:type="dxa"/>
            <w:gridSpan w:val="2"/>
            <w:tcBorders>
              <w:top w:val="nil"/>
              <w:left w:val="nil"/>
              <w:bottom w:val="nil"/>
              <w:right w:val="nil"/>
            </w:tcBorders>
            <w:shd w:val="clear" w:color="auto" w:fill="auto"/>
            <w:vAlign w:val="bottom"/>
            <w:hideMark/>
          </w:tcPr>
          <w:p w:rsidR="0069263C" w:rsidRPr="00840E56" w:rsidRDefault="0069263C" w:rsidP="0069263C">
            <w:pPr>
              <w:rPr>
                <w:rFonts w:ascii="Arial" w:hAnsi="Arial" w:cs="Arial"/>
                <w:szCs w:val="24"/>
              </w:rPr>
            </w:pPr>
          </w:p>
        </w:tc>
        <w:tc>
          <w:tcPr>
            <w:tcW w:w="1167" w:type="dxa"/>
            <w:gridSpan w:val="3"/>
            <w:tcBorders>
              <w:top w:val="nil"/>
              <w:left w:val="nil"/>
              <w:bottom w:val="nil"/>
              <w:right w:val="nil"/>
            </w:tcBorders>
            <w:shd w:val="clear" w:color="auto" w:fill="auto"/>
            <w:vAlign w:val="bottom"/>
            <w:hideMark/>
          </w:tcPr>
          <w:p w:rsidR="0069263C" w:rsidRPr="00840E56" w:rsidRDefault="0069263C" w:rsidP="0069263C">
            <w:pPr>
              <w:rPr>
                <w:rFonts w:ascii="Arial" w:hAnsi="Arial" w:cs="Arial"/>
                <w:szCs w:val="24"/>
              </w:rPr>
            </w:pPr>
          </w:p>
        </w:tc>
      </w:tr>
      <w:tr w:rsidR="0069263C" w:rsidRPr="00840E56" w:rsidTr="00F83E0B">
        <w:trPr>
          <w:gridAfter w:val="2"/>
          <w:wAfter w:w="362" w:type="dxa"/>
          <w:trHeight w:val="330"/>
        </w:trPr>
        <w:tc>
          <w:tcPr>
            <w:tcW w:w="13444" w:type="dxa"/>
            <w:gridSpan w:val="11"/>
            <w:tcBorders>
              <w:top w:val="nil"/>
              <w:left w:val="nil"/>
              <w:bottom w:val="nil"/>
              <w:right w:val="nil"/>
            </w:tcBorders>
            <w:shd w:val="clear" w:color="auto" w:fill="auto"/>
            <w:vAlign w:val="bottom"/>
            <w:hideMark/>
          </w:tcPr>
          <w:p w:rsidR="0069263C" w:rsidRPr="00840E56" w:rsidRDefault="0069263C" w:rsidP="0069263C">
            <w:pPr>
              <w:jc w:val="center"/>
              <w:rPr>
                <w:rFonts w:ascii="Arial" w:hAnsi="Arial" w:cs="Arial"/>
                <w:bCs/>
                <w:szCs w:val="24"/>
              </w:rPr>
            </w:pPr>
            <w:r w:rsidRPr="00840E56">
              <w:rPr>
                <w:rFonts w:ascii="Arial" w:hAnsi="Arial" w:cs="Arial"/>
                <w:bCs/>
                <w:szCs w:val="24"/>
              </w:rPr>
              <w:t>Долгосрочной Республиканской адресной программы капитального ремонта многоквартирных домов</w:t>
            </w:r>
          </w:p>
        </w:tc>
        <w:tc>
          <w:tcPr>
            <w:tcW w:w="1167" w:type="dxa"/>
            <w:gridSpan w:val="3"/>
            <w:tcBorders>
              <w:top w:val="nil"/>
              <w:left w:val="nil"/>
              <w:bottom w:val="nil"/>
              <w:right w:val="nil"/>
            </w:tcBorders>
            <w:shd w:val="clear" w:color="auto" w:fill="auto"/>
            <w:vAlign w:val="bottom"/>
            <w:hideMark/>
          </w:tcPr>
          <w:p w:rsidR="0069263C" w:rsidRPr="00840E56" w:rsidRDefault="0069263C" w:rsidP="0069263C">
            <w:pPr>
              <w:rPr>
                <w:rFonts w:ascii="Arial" w:hAnsi="Arial" w:cs="Arial"/>
                <w:szCs w:val="24"/>
              </w:rPr>
            </w:pPr>
          </w:p>
        </w:tc>
      </w:tr>
      <w:tr w:rsidR="0069263C" w:rsidRPr="00840E56" w:rsidTr="00F83E0B">
        <w:trPr>
          <w:gridAfter w:val="1"/>
          <w:wAfter w:w="190" w:type="dxa"/>
          <w:trHeight w:val="330"/>
        </w:trPr>
        <w:tc>
          <w:tcPr>
            <w:tcW w:w="650" w:type="dxa"/>
            <w:gridSpan w:val="2"/>
            <w:tcBorders>
              <w:top w:val="nil"/>
              <w:left w:val="nil"/>
              <w:bottom w:val="nil"/>
              <w:right w:val="nil"/>
            </w:tcBorders>
            <w:shd w:val="clear" w:color="auto" w:fill="auto"/>
            <w:vAlign w:val="bottom"/>
            <w:hideMark/>
          </w:tcPr>
          <w:p w:rsidR="0069263C" w:rsidRPr="00840E56" w:rsidRDefault="0069263C" w:rsidP="0069263C">
            <w:pPr>
              <w:rPr>
                <w:rFonts w:ascii="Arial" w:hAnsi="Arial" w:cs="Arial"/>
                <w:szCs w:val="24"/>
              </w:rPr>
            </w:pPr>
          </w:p>
        </w:tc>
        <w:tc>
          <w:tcPr>
            <w:tcW w:w="1902" w:type="dxa"/>
            <w:gridSpan w:val="3"/>
            <w:tcBorders>
              <w:top w:val="nil"/>
              <w:left w:val="nil"/>
              <w:bottom w:val="nil"/>
              <w:right w:val="nil"/>
            </w:tcBorders>
            <w:shd w:val="clear" w:color="auto" w:fill="auto"/>
            <w:vAlign w:val="bottom"/>
            <w:hideMark/>
          </w:tcPr>
          <w:p w:rsidR="0069263C" w:rsidRPr="00840E56" w:rsidRDefault="0069263C" w:rsidP="0069263C">
            <w:pPr>
              <w:rPr>
                <w:rFonts w:ascii="Arial" w:hAnsi="Arial" w:cs="Arial"/>
                <w:szCs w:val="24"/>
              </w:rPr>
            </w:pPr>
          </w:p>
        </w:tc>
        <w:tc>
          <w:tcPr>
            <w:tcW w:w="3144" w:type="dxa"/>
            <w:gridSpan w:val="2"/>
            <w:tcBorders>
              <w:top w:val="nil"/>
              <w:left w:val="nil"/>
              <w:bottom w:val="nil"/>
              <w:right w:val="nil"/>
            </w:tcBorders>
            <w:shd w:val="clear" w:color="auto" w:fill="auto"/>
            <w:vAlign w:val="bottom"/>
            <w:hideMark/>
          </w:tcPr>
          <w:p w:rsidR="0069263C" w:rsidRPr="00840E56" w:rsidRDefault="0069263C" w:rsidP="0069263C">
            <w:pPr>
              <w:rPr>
                <w:rFonts w:ascii="Arial" w:hAnsi="Arial" w:cs="Arial"/>
                <w:szCs w:val="24"/>
              </w:rPr>
            </w:pPr>
          </w:p>
        </w:tc>
        <w:tc>
          <w:tcPr>
            <w:tcW w:w="3360" w:type="dxa"/>
            <w:tcBorders>
              <w:top w:val="nil"/>
              <w:left w:val="nil"/>
              <w:bottom w:val="nil"/>
              <w:right w:val="nil"/>
            </w:tcBorders>
            <w:shd w:val="clear" w:color="auto" w:fill="auto"/>
            <w:hideMark/>
          </w:tcPr>
          <w:p w:rsidR="0069263C" w:rsidRPr="00840E56" w:rsidRDefault="0069263C" w:rsidP="0069263C">
            <w:pPr>
              <w:rPr>
                <w:rFonts w:ascii="Arial" w:hAnsi="Arial" w:cs="Arial"/>
                <w:szCs w:val="24"/>
              </w:rPr>
            </w:pPr>
          </w:p>
        </w:tc>
        <w:tc>
          <w:tcPr>
            <w:tcW w:w="4324" w:type="dxa"/>
            <w:gridSpan w:val="2"/>
            <w:tcBorders>
              <w:top w:val="nil"/>
              <w:left w:val="nil"/>
              <w:bottom w:val="nil"/>
              <w:right w:val="nil"/>
            </w:tcBorders>
            <w:shd w:val="clear" w:color="auto" w:fill="auto"/>
            <w:hideMark/>
          </w:tcPr>
          <w:p w:rsidR="0069263C" w:rsidRPr="00840E56" w:rsidRDefault="0069263C" w:rsidP="0069263C">
            <w:pPr>
              <w:rPr>
                <w:rFonts w:ascii="Arial" w:hAnsi="Arial" w:cs="Arial"/>
                <w:szCs w:val="24"/>
              </w:rPr>
            </w:pPr>
          </w:p>
        </w:tc>
        <w:tc>
          <w:tcPr>
            <w:tcW w:w="236" w:type="dxa"/>
            <w:gridSpan w:val="2"/>
            <w:tcBorders>
              <w:top w:val="nil"/>
              <w:left w:val="nil"/>
              <w:bottom w:val="nil"/>
              <w:right w:val="nil"/>
            </w:tcBorders>
            <w:shd w:val="clear" w:color="auto" w:fill="auto"/>
            <w:vAlign w:val="bottom"/>
            <w:hideMark/>
          </w:tcPr>
          <w:p w:rsidR="0069263C" w:rsidRPr="00840E56" w:rsidRDefault="0069263C" w:rsidP="0069263C">
            <w:pPr>
              <w:rPr>
                <w:rFonts w:ascii="Arial" w:hAnsi="Arial" w:cs="Arial"/>
                <w:szCs w:val="24"/>
              </w:rPr>
            </w:pPr>
          </w:p>
        </w:tc>
        <w:tc>
          <w:tcPr>
            <w:tcW w:w="1167" w:type="dxa"/>
            <w:gridSpan w:val="3"/>
            <w:tcBorders>
              <w:top w:val="nil"/>
              <w:left w:val="nil"/>
              <w:bottom w:val="nil"/>
              <w:right w:val="nil"/>
            </w:tcBorders>
            <w:shd w:val="clear" w:color="auto" w:fill="auto"/>
            <w:vAlign w:val="bottom"/>
            <w:hideMark/>
          </w:tcPr>
          <w:p w:rsidR="0069263C" w:rsidRPr="00840E56" w:rsidRDefault="0069263C" w:rsidP="0069263C">
            <w:pPr>
              <w:rPr>
                <w:rFonts w:ascii="Arial" w:hAnsi="Arial" w:cs="Arial"/>
                <w:szCs w:val="24"/>
              </w:rPr>
            </w:pPr>
          </w:p>
        </w:tc>
      </w:tr>
      <w:tr w:rsidR="00F83E0B" w:rsidRPr="00840E56" w:rsidTr="00F83E0B">
        <w:trPr>
          <w:gridBefore w:val="1"/>
          <w:wBefore w:w="15" w:type="dxa"/>
          <w:trHeight w:val="1110"/>
        </w:trPr>
        <w:tc>
          <w:tcPr>
            <w:tcW w:w="720"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F83E0B" w:rsidRPr="00840E56" w:rsidRDefault="00F83E0B" w:rsidP="00F83E0B">
            <w:pPr>
              <w:jc w:val="center"/>
              <w:rPr>
                <w:rFonts w:ascii="Arial" w:hAnsi="Arial" w:cs="Arial"/>
                <w:bCs/>
                <w:szCs w:val="24"/>
              </w:rPr>
            </w:pPr>
            <w:r w:rsidRPr="00840E56">
              <w:rPr>
                <w:rFonts w:ascii="Arial" w:hAnsi="Arial" w:cs="Arial"/>
                <w:bCs/>
                <w:szCs w:val="24"/>
              </w:rPr>
              <w:t>Год</w:t>
            </w:r>
          </w:p>
        </w:tc>
        <w:tc>
          <w:tcPr>
            <w:tcW w:w="1801"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F83E0B" w:rsidRPr="00840E56" w:rsidRDefault="00F83E0B" w:rsidP="00F83E0B">
            <w:pPr>
              <w:jc w:val="center"/>
              <w:rPr>
                <w:rFonts w:ascii="Arial" w:hAnsi="Arial" w:cs="Arial"/>
                <w:bCs/>
                <w:szCs w:val="24"/>
              </w:rPr>
            </w:pPr>
            <w:r w:rsidRPr="00840E56">
              <w:rPr>
                <w:rFonts w:ascii="Arial" w:hAnsi="Arial" w:cs="Arial"/>
                <w:bCs/>
                <w:szCs w:val="24"/>
              </w:rPr>
              <w:t>Муниципальное образование</w:t>
            </w:r>
          </w:p>
        </w:tc>
        <w:tc>
          <w:tcPr>
            <w:tcW w:w="3060" w:type="dxa"/>
            <w:gridSpan w:val="2"/>
            <w:tcBorders>
              <w:top w:val="single" w:sz="8" w:space="0" w:color="auto"/>
              <w:left w:val="nil"/>
              <w:bottom w:val="single" w:sz="8" w:space="0" w:color="auto"/>
              <w:right w:val="single" w:sz="4" w:space="0" w:color="auto"/>
            </w:tcBorders>
            <w:shd w:val="clear" w:color="auto" w:fill="auto"/>
            <w:noWrap/>
            <w:vAlign w:val="bottom"/>
            <w:hideMark/>
          </w:tcPr>
          <w:p w:rsidR="00F83E0B" w:rsidRPr="00840E56" w:rsidRDefault="00F83E0B" w:rsidP="00F83E0B">
            <w:pPr>
              <w:jc w:val="center"/>
              <w:rPr>
                <w:rFonts w:ascii="Arial" w:hAnsi="Arial" w:cs="Arial"/>
                <w:bCs/>
                <w:szCs w:val="24"/>
              </w:rPr>
            </w:pPr>
            <w:r w:rsidRPr="00840E56">
              <w:rPr>
                <w:rFonts w:ascii="Arial" w:hAnsi="Arial" w:cs="Arial"/>
                <w:bCs/>
                <w:szCs w:val="24"/>
              </w:rPr>
              <w:t>Адрес</w:t>
            </w:r>
          </w:p>
        </w:tc>
        <w:tc>
          <w:tcPr>
            <w:tcW w:w="7035" w:type="dxa"/>
            <w:gridSpan w:val="3"/>
            <w:tcBorders>
              <w:top w:val="single" w:sz="8" w:space="0" w:color="auto"/>
              <w:left w:val="nil"/>
              <w:bottom w:val="single" w:sz="8" w:space="0" w:color="auto"/>
              <w:right w:val="single" w:sz="8" w:space="0" w:color="auto"/>
            </w:tcBorders>
            <w:shd w:val="clear" w:color="auto" w:fill="auto"/>
            <w:vAlign w:val="bottom"/>
            <w:hideMark/>
          </w:tcPr>
          <w:p w:rsidR="00F83E0B" w:rsidRPr="00840E56" w:rsidRDefault="00F83E0B" w:rsidP="00F83E0B">
            <w:pPr>
              <w:jc w:val="center"/>
              <w:rPr>
                <w:rFonts w:ascii="Arial" w:hAnsi="Arial" w:cs="Arial"/>
                <w:bCs/>
                <w:szCs w:val="24"/>
              </w:rPr>
            </w:pPr>
            <w:r w:rsidRPr="00840E56">
              <w:rPr>
                <w:rFonts w:ascii="Arial" w:hAnsi="Arial" w:cs="Arial"/>
                <w:bCs/>
                <w:szCs w:val="24"/>
              </w:rPr>
              <w:t>Вид работы</w:t>
            </w:r>
          </w:p>
        </w:tc>
        <w:tc>
          <w:tcPr>
            <w:tcW w:w="1042" w:type="dxa"/>
            <w:gridSpan w:val="4"/>
            <w:tcBorders>
              <w:top w:val="single" w:sz="8" w:space="0" w:color="auto"/>
              <w:left w:val="nil"/>
              <w:bottom w:val="single" w:sz="8" w:space="0" w:color="auto"/>
              <w:right w:val="single" w:sz="8" w:space="0" w:color="auto"/>
            </w:tcBorders>
            <w:shd w:val="clear" w:color="auto" w:fill="auto"/>
            <w:vAlign w:val="bottom"/>
            <w:hideMark/>
          </w:tcPr>
          <w:p w:rsidR="00F83E0B" w:rsidRPr="00840E56" w:rsidRDefault="00F83E0B" w:rsidP="00F83E0B">
            <w:pPr>
              <w:jc w:val="center"/>
              <w:rPr>
                <w:rFonts w:ascii="Arial" w:hAnsi="Arial" w:cs="Arial"/>
                <w:bCs/>
                <w:szCs w:val="24"/>
              </w:rPr>
            </w:pPr>
            <w:r w:rsidRPr="00840E56">
              <w:rPr>
                <w:rFonts w:ascii="Arial" w:hAnsi="Arial" w:cs="Arial"/>
                <w:bCs/>
                <w:szCs w:val="24"/>
              </w:rPr>
              <w:t>Итого видов работ</w:t>
            </w:r>
          </w:p>
        </w:tc>
        <w:tc>
          <w:tcPr>
            <w:tcW w:w="1300" w:type="dxa"/>
            <w:gridSpan w:val="3"/>
            <w:tcBorders>
              <w:top w:val="single" w:sz="8" w:space="0" w:color="auto"/>
              <w:left w:val="nil"/>
              <w:bottom w:val="single" w:sz="8" w:space="0" w:color="auto"/>
              <w:right w:val="single" w:sz="8" w:space="0" w:color="auto"/>
            </w:tcBorders>
            <w:shd w:val="clear" w:color="auto" w:fill="auto"/>
            <w:noWrap/>
            <w:vAlign w:val="bottom"/>
            <w:hideMark/>
          </w:tcPr>
          <w:p w:rsidR="00F83E0B" w:rsidRPr="00840E56" w:rsidRDefault="00F83E0B" w:rsidP="00F83E0B">
            <w:pPr>
              <w:jc w:val="center"/>
              <w:rPr>
                <w:rFonts w:ascii="Arial" w:hAnsi="Arial" w:cs="Arial"/>
                <w:bCs/>
                <w:szCs w:val="24"/>
              </w:rPr>
            </w:pPr>
            <w:r w:rsidRPr="00840E56">
              <w:rPr>
                <w:rFonts w:ascii="Arial" w:hAnsi="Arial" w:cs="Arial"/>
                <w:bCs/>
                <w:szCs w:val="24"/>
              </w:rPr>
              <w:t>Общая площадь МКД, кв.м</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noWrap/>
            <w:vAlign w:val="bottom"/>
            <w:hideMark/>
          </w:tcPr>
          <w:p w:rsidR="00F83E0B" w:rsidRPr="00840E56" w:rsidRDefault="00F83E0B" w:rsidP="00F83E0B">
            <w:pPr>
              <w:jc w:val="center"/>
              <w:rPr>
                <w:rFonts w:ascii="Arial" w:hAnsi="Arial" w:cs="Arial"/>
                <w:szCs w:val="24"/>
              </w:rPr>
            </w:pPr>
            <w:r w:rsidRPr="00840E56">
              <w:rPr>
                <w:rFonts w:ascii="Arial" w:hAnsi="Arial" w:cs="Arial"/>
                <w:szCs w:val="24"/>
              </w:rPr>
              <w:t>1</w:t>
            </w:r>
          </w:p>
        </w:tc>
        <w:tc>
          <w:tcPr>
            <w:tcW w:w="1801" w:type="dxa"/>
            <w:tcBorders>
              <w:top w:val="nil"/>
              <w:left w:val="nil"/>
              <w:bottom w:val="single" w:sz="4" w:space="0" w:color="auto"/>
              <w:right w:val="single" w:sz="4" w:space="0" w:color="auto"/>
            </w:tcBorders>
            <w:shd w:val="clear" w:color="auto" w:fill="auto"/>
            <w:vAlign w:val="bottom"/>
            <w:hideMark/>
          </w:tcPr>
          <w:p w:rsidR="00F83E0B" w:rsidRPr="00840E56" w:rsidRDefault="00F83E0B" w:rsidP="00F83E0B">
            <w:pPr>
              <w:jc w:val="center"/>
              <w:rPr>
                <w:rFonts w:ascii="Arial" w:hAnsi="Arial" w:cs="Arial"/>
                <w:szCs w:val="24"/>
              </w:rPr>
            </w:pPr>
            <w:r w:rsidRPr="00840E56">
              <w:rPr>
                <w:rFonts w:ascii="Arial" w:hAnsi="Arial" w:cs="Arial"/>
                <w:szCs w:val="24"/>
              </w:rPr>
              <w:t>2</w:t>
            </w:r>
          </w:p>
        </w:tc>
        <w:tc>
          <w:tcPr>
            <w:tcW w:w="3060" w:type="dxa"/>
            <w:gridSpan w:val="2"/>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center"/>
              <w:rPr>
                <w:rFonts w:ascii="Arial" w:hAnsi="Arial" w:cs="Arial"/>
                <w:szCs w:val="24"/>
              </w:rPr>
            </w:pPr>
            <w:r w:rsidRPr="00840E56">
              <w:rPr>
                <w:rFonts w:ascii="Arial" w:hAnsi="Arial" w:cs="Arial"/>
                <w:szCs w:val="24"/>
              </w:rPr>
              <w:t>3</w:t>
            </w:r>
          </w:p>
        </w:tc>
        <w:tc>
          <w:tcPr>
            <w:tcW w:w="7035" w:type="dxa"/>
            <w:gridSpan w:val="3"/>
            <w:tcBorders>
              <w:top w:val="nil"/>
              <w:left w:val="nil"/>
              <w:bottom w:val="single" w:sz="4" w:space="0" w:color="auto"/>
              <w:right w:val="single" w:sz="4" w:space="0" w:color="auto"/>
            </w:tcBorders>
            <w:shd w:val="clear" w:color="auto" w:fill="auto"/>
            <w:vAlign w:val="bottom"/>
            <w:hideMark/>
          </w:tcPr>
          <w:p w:rsidR="00F83E0B" w:rsidRPr="00840E56" w:rsidRDefault="00F83E0B" w:rsidP="00F83E0B">
            <w:pPr>
              <w:jc w:val="center"/>
              <w:rPr>
                <w:rFonts w:ascii="Arial" w:hAnsi="Arial" w:cs="Arial"/>
                <w:szCs w:val="24"/>
              </w:rPr>
            </w:pPr>
            <w:r w:rsidRPr="00840E56">
              <w:rPr>
                <w:rFonts w:ascii="Arial" w:hAnsi="Arial" w:cs="Arial"/>
                <w:szCs w:val="24"/>
              </w:rPr>
              <w:t>4</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center"/>
              <w:rPr>
                <w:rFonts w:ascii="Arial" w:hAnsi="Arial" w:cs="Arial"/>
                <w:szCs w:val="24"/>
              </w:rPr>
            </w:pPr>
            <w:r w:rsidRPr="00840E56">
              <w:rPr>
                <w:rFonts w:ascii="Arial" w:hAnsi="Arial" w:cs="Arial"/>
                <w:szCs w:val="24"/>
              </w:rPr>
              <w:t>5</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center"/>
              <w:rPr>
                <w:rFonts w:ascii="Arial" w:hAnsi="Arial" w:cs="Arial"/>
                <w:szCs w:val="24"/>
              </w:rPr>
            </w:pPr>
            <w:r w:rsidRPr="00840E56">
              <w:rPr>
                <w:rFonts w:ascii="Arial" w:hAnsi="Arial" w:cs="Arial"/>
                <w:szCs w:val="24"/>
              </w:rPr>
              <w:t>8</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2014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11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3018,30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2014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Б.Хмельницкого, д. 46</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крыши,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3242,00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2014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128</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3828,71</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2014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143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крыши, Ремонт внутридомовой инж. системы водоотведения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681,80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2014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Строительная, д. 29</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 xml:space="preserve">Ремонт фасада, Утепление фасада, Ремонт крыши, Ремонт внутридомовой инж. системы водоотведения, </w:t>
            </w:r>
            <w:r w:rsidRPr="00840E56">
              <w:rPr>
                <w:rFonts w:ascii="Arial" w:hAnsi="Arial" w:cs="Arial"/>
                <w:szCs w:val="24"/>
              </w:rPr>
              <w:lastRenderedPageBreak/>
              <w:t>Ремонт внутридомовой инж. системы ХВС, Ремонт внутридомовой инж. системы ГВС,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lastRenderedPageBreak/>
              <w:t>7</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3780,60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lastRenderedPageBreak/>
              <w:t>2014</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МО: Буинский р-н</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5</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28</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14551,41</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2014</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субъекту:</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5</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14551,41</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2015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134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Установка узлов регулирования,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998,70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2015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132</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 Ремонт крыши, Ремонт внутридомовой инж. системы водоотведения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2055,00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2015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128А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1898,80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2015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Комсомольская, д. 21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фундамента</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716,00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2015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147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687,00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2015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21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 Ремонт внутридомовой инж. системы водоотведения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1959,40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2015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пер. Парковый, д. 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2542,00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2015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18</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1971,80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2015</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МО: Буинский р-н</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8</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28</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12828,70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2015</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субъекту:</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8</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27380,11</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2016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177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 xml:space="preserve">Ремонт фасада, Утепление фасада, Изготовление технических паспортов </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1076,90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2016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134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 xml:space="preserve">Ремонт фасада, Утепление фасада, Изготовление технических паспортов </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998,70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lastRenderedPageBreak/>
              <w:t>2016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Ефремова, д. 152А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2715,70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2016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5</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 xml:space="preserve">Ремонт фасада, Утепление фасада, Изготовление технических паспортов </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966,50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2016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Титова, д. 10</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 xml:space="preserve">Ремонт фасада, Утепление фасада, Изготовление технических паспортов </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690,50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2016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Ефремова, д. 170</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 xml:space="preserve">Ремонт фасада, Утепление фасада, Изготовление технических паспортов </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1088,80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2016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Камиля Зыятдинова, д. 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 xml:space="preserve">Ремонт фасада, Утепление фасада, Изготовление технических паспортов </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818,00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2016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173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 xml:space="preserve">Ремонт фасада, Утепление фасада, Изготовление технических паспортов </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1047,50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2016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Напольная, д. 31/12</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 xml:space="preserve">Ремонт фасада, Утепление фасада, Изготовление технических паспортов </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826,30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2016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Ефремова, д. 144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 xml:space="preserve">Ремонт фасада, Утепление фасада, Изготовление технических паспортов </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993,40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2016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Б.Хмельницкого, д. 37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 xml:space="preserve">Ремонт фасада, Утепление фасада, Изготовление технических паспортов </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2406,90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2016</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МО: Буинский р-н</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11</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32</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13629,20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2016</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субъекту:</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11</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41009,31</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2017</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Б.Хмельницкого, д. 48</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 xml:space="preserve">Ремонт фасада, Утепление фасада, Ремонт крыши, Изготовление технических паспортов </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3171,40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2017</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Б.Хмельницкого, д. 40</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 xml:space="preserve">Ремонт крыши, Изготовление технических паспортов </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2230,20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2017</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Кленовая, д. 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 xml:space="preserve">Ремонт фасада, Утепление фасада, Ремонт крыши, Ремонт внутридомовой инж. системы водоотведения, Ремонт внутридомовой инж. системы ХВС, Изготовление технических паспортов </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887,20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2017</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16</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 xml:space="preserve">Ремонт фасада, Утепление фасада, Ремонт крыши, Изготовление технических паспортов </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891,59</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2017</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Б.Хмельницкого, д. 54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 xml:space="preserve">Ремонт фасада, Утепление фасада, Изготовление технических паспортов </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2005,50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2017</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Б.Хмельницкого, д. 41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 xml:space="preserve">Ремонт фасада, Утепление фасада, Изготовление технических паспортов </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2294,90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lastRenderedPageBreak/>
              <w:t>2017</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Б.Хмельницкого, д. 38</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 xml:space="preserve">Ремонт фасада, Утепление фасада, Установка узлов регулирования, Ремонт крыши, Изготовление технических паспортов </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2369,25</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2017</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МО: Буинский р-н</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7</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27</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13850,04</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2017</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субъекту:</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7</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54859,35</w:t>
            </w:r>
          </w:p>
        </w:tc>
      </w:tr>
      <w:tr w:rsidR="00F83E0B" w:rsidRPr="00840E56" w:rsidTr="00F83E0B">
        <w:trPr>
          <w:gridBefore w:val="1"/>
          <w:wBefore w:w="15" w:type="dxa"/>
          <w:trHeight w:val="126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2018</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Ефремова, д. 136</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ПСД экспертиза, Утепление фасада, Ремонт подъездов, Установка узлов регулирования, Технадзор, Установка ИТП, Восстановление частей имущества, не входящего в состав общего имущества в МКД, демонтированного при  капремонте в составе общего имущества в МКД, а также восстановление благоустройства после окончания ремонтных работ, Энергообследование, Изготовление технических паспортов , ПСД разработка, Ремонт вентиляционных каналов и дымоходов</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1059,00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2018</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17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 xml:space="preserve">Ремонт фасада, Утепление фасада, Изготовление технических паспортов </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2082,70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2018</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Титова, д. 14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 xml:space="preserve">Ремонт фасада, Утепление фасада, Изготовление технических паспортов </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927,10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2018</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23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 xml:space="preserve">Ремонт фасада, Утепление фасада, Изготовление технических паспортов </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2026,50</w:t>
            </w:r>
          </w:p>
        </w:tc>
      </w:tr>
      <w:tr w:rsidR="00F83E0B" w:rsidRPr="00840E56" w:rsidTr="00F83E0B">
        <w:trPr>
          <w:gridBefore w:val="1"/>
          <w:wBefore w:w="15" w:type="dxa"/>
          <w:trHeight w:val="126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2018</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Б.Хмельницкого, д. 33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ПСД экспертиза, Утепление фасада, Ремонт подъездов, Установка узлов регулирования, Технадзор, Установка ИТП, Восстановление частей имущества, не входящего в состав общего имущества в МКД, демонтированного при  капремонте в составе общего имущества в МКД, а также восстановление благоустройства после окончания ремонтных работ, Энергообследование, Изготовление технических паспортов , ПСД разработка, Ремонт вентиляционных каналов и дымоходов</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2298,20</w:t>
            </w:r>
          </w:p>
        </w:tc>
      </w:tr>
      <w:tr w:rsidR="00F83E0B" w:rsidRPr="00840E56" w:rsidTr="00F83E0B">
        <w:trPr>
          <w:gridBefore w:val="1"/>
          <w:wBefore w:w="15" w:type="dxa"/>
          <w:trHeight w:val="126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2018</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Б.Хмельницкого, д. 39</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 xml:space="preserve">Ремонт фасада, ПСД экспертиза, Утепление фасада, Ремонт подъездов, Установка узлов регулирования, Технадзор, Установка ИТП, Восстановление частей имущества, не входящего в состав общего имущества в МКД, демонтированного при  капремонте в составе </w:t>
            </w:r>
            <w:r w:rsidRPr="00840E56">
              <w:rPr>
                <w:rFonts w:ascii="Arial" w:hAnsi="Arial" w:cs="Arial"/>
                <w:szCs w:val="24"/>
              </w:rPr>
              <w:lastRenderedPageBreak/>
              <w:t>общего имущества в МКД, а также восстановление благоустройства после окончания ремонтных работ, Энергообследование, Изготовление технических паспортов , ПСД разработка, Ремонт вентиляционных каналов и дымоходов</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lastRenderedPageBreak/>
              <w:t>12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908,60</w:t>
            </w:r>
          </w:p>
        </w:tc>
      </w:tr>
      <w:tr w:rsidR="00F83E0B" w:rsidRPr="00840E56" w:rsidTr="00F83E0B">
        <w:trPr>
          <w:gridBefore w:val="1"/>
          <w:wBefore w:w="15" w:type="dxa"/>
          <w:trHeight w:val="126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lastRenderedPageBreak/>
              <w:t>2018</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17А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ПСД экспертиза, Утепление фасада, Ремонт подъездов, Установка узлов регулирования, Технадзор, Установка ИТП, Восстановление частей имущества, не входящего в состав общего имущества в МКД, демонтированного при  капремонте в составе общего имущества в МКД, а также восстановление благоустройства после окончания ремонтных работ, Энергообследование, Изготовление технических паспортов , ПСД разработка, Ремонт вентиляционных каналов и дымоходов</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1888,10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2018</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Космовского, д. 75</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 xml:space="preserve">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 Ремонт внутридомовой инж. системы теплоснабжения, Изготовление технических паспортов </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306,70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2018</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МО: Буинский р-н</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8</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64</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11496,90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2018</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субъекту:</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8</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66356,25</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2019</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2А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 xml:space="preserve">Ремонт фасада, Утепление фасада, Изготовление технических паспортов </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1539,00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2019</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 xml:space="preserve">Ремонт фасада, Утепление фасада, Изготовление технических паспортов </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1080,60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2019</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Камиля Зыятдинова, д. 9</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 Установка узлов регулирования, Установка приборов учета электроэнергии, Изготовление технических паспортов , Установка приборов учета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3143,01</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2019</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Некрасова, д. 27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 xml:space="preserve">Ремонт фасада, Утепление фасада, Изготовление технических паспортов </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402,50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2019</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Жореса, д. 108</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 xml:space="preserve">Ремонт фасада, Утепление фасада, Изготовление технических паспортов </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692,80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lastRenderedPageBreak/>
              <w:t>2019</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Комсомольская, д. 30</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 xml:space="preserve">Ремонт фасада, Утепление фасада, Изготовление технических паспортов </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637,30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2019</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Советская, д. 13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 xml:space="preserve">Ремонт фасада, Утепление фасада, Ремонт крыши, Изготовление технических паспортов </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1659,50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2019</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Жореса, д. 112</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 xml:space="preserve">Ремонт фасада, Утепление фасада, Ремонт крыши, Изготовление технических паспортов </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791,50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2019</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Шафранова, д. 22</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 xml:space="preserve">Ремонт фасада, Утепление фасада, Изготовление технических паспортов </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1060,40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2019</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МО: Буинский р-н</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9</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32</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11006,61</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2019</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субъекту:</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9</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77362,86</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Космовского, д. 81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810,60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Ефремова, д. 152А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2715,70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Энгельса, д. 52/44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345,30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Б.Хмельницкого, д. 50</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2366,30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Кленовая, д. 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2339,26</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9</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880,60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2020</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МО: Буинский р-н</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6</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12</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9457,76</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2020</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субъекту:</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6</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86820,62</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2021</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Б.Хмельницкого, д. 48</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3171,40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2021</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Молодежная, д. 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1295,80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2021</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Б.Хмельницкого, д. 40</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2230,20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2021</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145</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769,60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lastRenderedPageBreak/>
              <w:t>2021</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Б.Хмельницкого, д. 34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1935,60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2021</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16</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891,59</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2021</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Камиля Зыятдинова, д. 9</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3143,01</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2021</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Б.Хмельницкого, д. 50</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2366,30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2021</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Б.Хмельницкого, д. 38</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водоотведения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2369,25</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2021</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Ефремова, д. 134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1095,70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2021</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25</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449,40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2021</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МО: Буинский р-н</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11</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20</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19717,85</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2021</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субъекту:</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11</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106538,47</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2022</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10</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1469,40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2022</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986,10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2022</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Б.Хмельницкого, д. 54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2005,50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2022</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Камиля Зыятдинова, д. 10</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884,35</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2022</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Кленовая, д. 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2339,26</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2022</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с. Старый Студенец, ул. Чишмя, д. 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подъездов, 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1536,50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2022</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МО: Буинский р-н</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6</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13</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9221,11</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2022</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субъекту:</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6</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115759,58</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Молодежная, д. 2</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2122,10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lastRenderedPageBreak/>
              <w:t>2023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Железнодорожная, д. 55</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1961,90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Камиля Зыятдинова, д. 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818,00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Камиля Зыятдинова, д. 2</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2226,70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175</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1346,90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2023</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МО: Буинский р-н</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5</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8</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8475,60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2023</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субъекту:</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5</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124235,18</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Б.Хмельницкого, д. 40</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2230,20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с. Кият, ул. Молодежная, д. 5</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подъездов</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741,20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8/31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1866,60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17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1584,60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2024</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МО: Буинский р-н</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4</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8</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6422,60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2024</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субъекту:</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4</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130657,78</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Камиля Зыятдинова, д. 2А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1925,70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132</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2055,00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Шафранова, д. 24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1039,00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Б.Хмельницкого, д. 46</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3242,00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2025</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МО: Буинский р-н</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4</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7</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8261,70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2025</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субъекту:</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4</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138919,48</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lastRenderedPageBreak/>
              <w:t>2026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Молодежная, д. 2</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2122,10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Молодежная, д. 1А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2215,90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Б.Хмельницкого, д. 40</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2230,20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Титова, д. 14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927,10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Комсомольская, д. 21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подвального помещения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716,00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Б.Хмельницкого, д. 54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2005,50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Б.Хмельницкого, д. 50</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2366,30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23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2026,50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18</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1971,80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Кленовая, д. 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2339,26</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Кленовая, д. 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2654,70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Б.Хмельницкого, д. 38</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2369,25</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17А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1888,10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Б.Хмельницкого, д. 37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2406,90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2026</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МО: Буинский р-н</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14</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16</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28239,61</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2026</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субъекту:</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14</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167159,09</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2027</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Б.Хмельницкого, д. 35</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1840,90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2027</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Камиля Зыятдинова, д. 2А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1925,70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lastRenderedPageBreak/>
              <w:t>2027</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21, корп. 2</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2022,80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2027</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Молодежная, д. 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2188,45</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2027</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20</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2108,40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2027</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Камиля Зыятдинова, д. 9</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подвального помещения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3143,01</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2027</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Камиля Зыятдинова, д. 10</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884,35</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2027</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21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1959,40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2027</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Кленовая, д. 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подвального помещения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2339,26</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2027</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Ефремова, д. 133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2802,60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2027</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167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4672,13</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2027</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Космовского, д. 75</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306,70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2027</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г.п.. город Буинск, г. Буинск, ул. Советская, д. 24А корпус 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3006,91</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2027</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МО: Буинский р-н</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13</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15</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29200,61</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2027</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субъекту:</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13</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196359,70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2028</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Молодежная, д. 1А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2215,90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2028</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с. Кият, ул. Молодежная, д. 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661,10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2028</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21, корп. 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1295,90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2028</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Молодежная, д. 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2188,45</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2028</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Матросова, д. 24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706,00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lastRenderedPageBreak/>
              <w:t>2028</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Кленовая, д. 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2654,70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2028</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Б.Хмельницкого, д. 41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2294,90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2028</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Молодежная, д. 13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3054,18</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2028</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Космовского, д. 52/50</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292,40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2028</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МО: Буинский р-н</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9</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9</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15363,53</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2028</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субъекту:</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9</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211723,23</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2029</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с. Кият, ул. Молодежная, д. 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673,80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2029</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Титова, д. 14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927,10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2029</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21, корп. 2</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2022,80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2029</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21, корп. 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1295,90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2029</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с. Кият, ул. Молодежная, д. 5</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741,20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2029</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147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687,00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2029</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с. Кият, ул. Заводская, д. 13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315,30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2029</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Железнодорожная, д. 49</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267,50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2029</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Шафранова, д. 22</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1060,40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2029</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9</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880,60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2029</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МО: Буинский р-н</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10</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10</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8871,60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2029</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субъекту:</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10</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220594,83</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lastRenderedPageBreak/>
              <w:t>2030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Б.Хмельницкого, д. 48</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3171,40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Молодежная, д. 1А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2215,90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с. Кият, ул. Молодежная, д. 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фундамента</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673,80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11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3018,30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Камиля Зыятдинова, д. 2А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 Ремонт подвального помещения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1925,70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Б.Хмельницкого, д. 40</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2230,20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21, корп. 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1295,90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2А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1539,00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Строительная, д. 19</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420,10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Комсомольская, д. 23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713,60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Кленовая, д. 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подвального помещения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887,20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20</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2108,40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Камиля Зыятдинова, д. 11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Ремонт внутридомовой инж. системы газоснабжения, Утепление фасада, Ремонт подвального помещения, Ремонт крыши, Ремонт внутридомовой инж. системы водоотведения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3049,70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Камиля Зыятдинова, д. 9</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3143,01</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Энгельса, д. 52/44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345,30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Комсомольская, д. 17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702,20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Титова, д. 10</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690,50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lastRenderedPageBreak/>
              <w:t>2030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21, корп. 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1555,50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19</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2082,50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149</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фундамента</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947,50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пер. Парковый, д. 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2542,00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Комсомольская, д. 30</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637,30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Кленовая, д. 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2339,26</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128</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3828,71</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Кленовая, д. 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2654,70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Камиля Зыятдинова, д. 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818,00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д. Малая Буинка, ул. Шоссейная, д. 8</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397,60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с. Старый Студенец, ул. Чишмя, д. 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 Ремонт подвального помещения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1536,50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Некрасова, д. 29</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фундамента</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995,40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Б.Хмельницкого, д. 38</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2369,25</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Строительная, д. 29</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3780,60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Космовского, д. 75</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306,70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21, корп. 5</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1868,04</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Камиля Зыятдинова, д. 2</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 Ремонт подвального помещения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2226,70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2030</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МО: Буинский р-н</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34</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45</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59016,47</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lastRenderedPageBreak/>
              <w:t>2030</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субъекту:</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34</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279611,30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2031</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20а корпус 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1260,70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2031</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Молодежная, д. 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1295,80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2031</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13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393,20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2031</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Строительная, д. 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1201,00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2031</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Ефремова, д. 133г</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1408,70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2031</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Комсомольская, д. 21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716,00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2031</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21, корп. 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подвального помещения, 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1555,50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2031</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Жореса, д. 108</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692,80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2031</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9А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617,00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2031</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21, корп. 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1278,80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2031</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25</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449,40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2031</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МО: Буинский р-н</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11</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15</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10868,90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2031</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субъекту:</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11</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290480,20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2032</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Молодежная, д. 1А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2215,90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2032</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Ефремова, д. 152А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подвального помещения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2715,70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2032</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Строительная, д. 19</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420,10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2032</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1080,60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lastRenderedPageBreak/>
              <w:t>2032</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Б.Хмельницкого, д. 46</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3242,00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2032</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с. Кият, ул. Заводская, д. 13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315,30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2032</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Камиля Зыятдинова, д. 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подвального помещения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818,00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2032</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Строительная, д. 5</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1109,10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2032</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11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1081,20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2032</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МО: Буинский р-н</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9</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9</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12997,90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2032</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субъекту:</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9</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303478,10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Б.Хмельницкого, д. 35</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1840,90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Молодежная, д. 2</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2122,10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с. Кият, ул. Молодежная, д. 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673,80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Молодежная, д. 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1295,80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Титова, д. 14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927,10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10</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1469,40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21, корп. 2</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2022,80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145</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769,60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Некрасова, д. 23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414,40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Б.Хмельницкого, д. 34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1935,60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2А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1539,00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lastRenderedPageBreak/>
              <w:t>2033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986,10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Камиля Зыятдинова, д. 9</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3143,01</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Красноармейская, д. 47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427,70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Некрасова, д. 27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402,50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Камиля Зыятдинова, д. 10</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884,35</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21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1959,40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18</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1971,80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с. Кият, ул. Заводская, д. 13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315,30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Б.Хмельницкого, д. 33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2298,20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8/31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1866,60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143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фундамента</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681,80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Ефремова, д. 134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фундамента</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1095,70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Некрасова, д. 29</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995,40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Молодежная, д. 13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подвального помещения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3054,18</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17А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1888,10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21, корп. 5</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подвального помещения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1868,04</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Ефремова, д. 146</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1487,38</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17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 Ремонт крыши, Ремонт внутридомовой инж. системы ГВС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1584,60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lastRenderedPageBreak/>
              <w:t>2033</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МО: Буинский р-н</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29</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31</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41920,66</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2033</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субъекту:</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29</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345398,76</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1285,10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20а корпус 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1260,70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с. Кият, ул. Молодежная, д. 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661,10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Строительная, д. 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1849,00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13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 Ремонт внутридомовой инж. системы ГВС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393,20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177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1076,90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20а, корп. 2</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680,20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26</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1537,10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17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2082,70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Строительная, д. 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внутридомовой инж. системы газоснабжения, Ремонт крыши,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1492,20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Некрасова, д. 23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414,40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Молодежная, д. 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2188,45</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5</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 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966,50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 Ремонт внутридомовой инж. системы ГВС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1080,60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Комсомольская, д. 23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713,60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lastRenderedPageBreak/>
              <w:t>2034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16</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891,59</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Шафранова, д. 24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1039,00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с. Кият, ул. Молодежная, д. 5</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741,20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Некрасова, д. 33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1610,20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Комсомольская, д. 21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 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716,00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Комсомольская, д. 17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702,20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Жореса, д. 108</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692,80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147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687,00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23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2026,50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Комсомольская, д. 30</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 Ремонт внутридомовой инж. системы ГВС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637,30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Ефремова, д. 170</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1088,80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Молодежная, д. 5</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2194,05</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Ефремова, д. 133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2802,60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15</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 Ремонт внутридомовой инж. системы ГВС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990,10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173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 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1047,50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Гарнизова, д. 2</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646,30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Жореса, д. 112</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791,50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Напольная, д. 31/12</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826,30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lastRenderedPageBreak/>
              <w:t>2034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Б.Хмельницкого, д. 39</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908,60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г.п.. город Буинск, г. Буинск, ул. Советская, д. 24А корпус Б</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3028,34</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Ефремова, д. 134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1095,70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Некрасова, д. 29</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995,40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Ефремова, д. 144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993,40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с. Кият, ул. Молодежная, д. 6</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1103,70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11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 Ремонт внутридомовой инж. системы ГВС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1081,20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г.п.. город Буинск, г. Буинск, ул. Советская, д. 24А корпус 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3006,91</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9</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 Ремонт внутридомовой инж. системы ГВС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880,60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21, корп. 5</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1868,04</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Космовского, д. 107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внутридомовой инж. системы газоснабжения, Ремонт крыши,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1354,60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2034</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25</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449,40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2034</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МО: Буинский р-н</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45</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61</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54578,58</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2034</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субъекту:</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45</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399977,34</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Жореса, д. 110</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793,70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Космовского, д. 75а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343,90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lastRenderedPageBreak/>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Комсомольская, д. 28</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 Ремонт внутридомовой инж. системы ГВС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944,70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65-летия Победы, д. 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2395,10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Титова, д. 8</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677,40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153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1222,20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Космовского, д. 81а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536,10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Строительная, д. 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1849,00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Ефремова, д. 136</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1059,00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Космовского, д. 81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810,60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Титова, д. 6</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570,90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10</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1469,40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21, корп. 2</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2022,80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145</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769,60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Строительная, д. 19</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420,10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26а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1381,10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Шафранова, д. 24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1039,00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3а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981,60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986,10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Камиля Зыятдинова, д. 9</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водоотведения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3143,01</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Красноармейская, д. 47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427,70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lastRenderedPageBreak/>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Казанская, д. 1а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321,40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Матросова, д. 24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706,00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Казанский Тракт, д. 3Б</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656,10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Некрасова, д. 33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1610,20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2Б</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1285,10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Железнодорожная, д. 55</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1961,90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Б.Хмельницкого, д. 50</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2366,30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21, корп. 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1555,50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28</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4655,69</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7А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1285,10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Вокзальная, д. 80</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522,60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Ефремова, д. 142</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420,10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Титова, д. 2</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616,10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18</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334,00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Зеленая, д. 54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473,70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д. Малая Буинка, ул. Шоссейная, д. 8</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397,60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Ефремова, д. 133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2802,60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Советская, д. 13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1659,50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lastRenderedPageBreak/>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Камиля Зыятдинова, д. 8</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1899,20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г.п.. город Буинск, г. Буинск, ул. Гагарина, д. 5а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1432,80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Железнодорожная, д. 49</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267,50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Ефремова, д. 134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1095,70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955,60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Вахитова, д. 191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969,40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Ефремова, д. 144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993,40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Молодежная, д. 13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3054,18</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Космовского, д. 52/50</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292,40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с. Кият, ул. Молодежная, д. 6</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1103,70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167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4672,13</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65-летия Победы, д. 5</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 Ремонт подвального помещения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2397,20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9А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617,00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21, корп. 5</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1868,04</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21, корп. 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1278,80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Ефремова, д. 146</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1487,38</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Некрасова, д. 22А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1167,50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136</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 Ремонт подвального помещения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968,14</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lastRenderedPageBreak/>
              <w:t>2035</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Титова, д. 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666,00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2035</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МО: Буинский р-н</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58</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68</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74658,57</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2035</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субъекту:</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58</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474635,91</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Напольная, д. 39</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844,90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1285,10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Ефремова, д. 133Д</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835,60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151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1801,20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Ефремова, д. 136</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1059,00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26</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Ремонт внутридомовой инж. системы газоснабжения, Утепление фасада</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1537,10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Строительная, д. 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1201,00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Камиля Зыятдинова, д. 6а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992,20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134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998,70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145</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фундамента</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769,60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Ефремова, д. 133г</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1408,70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Камиля Зыятдинова, д. 11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3049,70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Космовского, д. 110Д</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1397,10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Матросова, д. 24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 Ремонт фундамента</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706,00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2Б</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1285,10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23А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 Ремонт внутридомовой инж. системы ГВС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751,20</w:t>
            </w:r>
          </w:p>
        </w:tc>
      </w:tr>
      <w:tr w:rsidR="00F83E0B" w:rsidRPr="00840E56" w:rsidTr="00F83E0B">
        <w:trPr>
          <w:gridBefore w:val="1"/>
          <w:wBefore w:w="15" w:type="dxa"/>
          <w:trHeight w:val="105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lastRenderedPageBreak/>
              <w:t>2036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Зеленая, д. 31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Ремонт внутридомовой инж. системы газоснабжения, Утепление фасада, Ремонт крыши, Ремонт внутридомовой инж. системы водоотведения, Ремонт внутридомовой инж. системы ХВС, Ремонт внутридомовой инж. системы теплоснабжения, Установка приборов учета электроэнергии, Установка приборов учета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10</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471,40</w:t>
            </w:r>
          </w:p>
        </w:tc>
      </w:tr>
      <w:tr w:rsidR="00F83E0B" w:rsidRPr="00840E56" w:rsidTr="00F83E0B">
        <w:trPr>
          <w:gridBefore w:val="1"/>
          <w:wBefore w:w="15" w:type="dxa"/>
          <w:trHeight w:val="105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рзд. Лащи, ул. Центральная, д. 2</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Ремонт внутридомовой инж. системы газоснабжения, Ремонт фундамента, Утепление фасада,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 Установка приборов учета электроэнергии, Установка приборов учета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382,60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7А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1285,10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Вокзальная, д. 80</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522,60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Строительная, д. 27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4514,20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9В</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1285,10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Напольная, д. 31/12</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826,30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Космовского, д. 52/50</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292,40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Комсомольская, д. 32А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550,80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Комсомольская, д. 32Б</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521,60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167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4672,13</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15</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2271,40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lastRenderedPageBreak/>
              <w:t>2036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г.п.. город Буинск, г. Буинск, ул. Гагарина, д. 13А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1275,70</w:t>
            </w:r>
          </w:p>
        </w:tc>
      </w:tr>
      <w:tr w:rsidR="00F83E0B" w:rsidRPr="00840E56" w:rsidTr="00F83E0B">
        <w:trPr>
          <w:gridBefore w:val="1"/>
          <w:wBefore w:w="15" w:type="dxa"/>
          <w:trHeight w:val="84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с. Альшихово, ул. Правды, д. 50</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Ремонт внутридомовой инж. системы газоснабжения, Утепление фасада, Ремонт крыши, Ремонт внутридомовой инж. системы водоотведения, Ремонт внутридомовой инж. системы ХВС, Установка приборов учета электроэнергии, Установка приборов учета ХВС, Установка приборов учета тепла</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10</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478,10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п. железнодорожного разъезда Лащи, ул. Центральная, д. 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Ремонт внутридомовой инж. системы газоснабжения, Утепление фасада, Ремонт крыши,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417,80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Некрасова, д. 22А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1167,50</w:t>
            </w:r>
          </w:p>
        </w:tc>
      </w:tr>
      <w:tr w:rsidR="00F83E0B" w:rsidRPr="00840E56" w:rsidTr="00F83E0B">
        <w:trPr>
          <w:gridBefore w:val="1"/>
          <w:wBefore w:w="15" w:type="dxa"/>
          <w:trHeight w:val="84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с. Адав-Тулумбаево, ул. Советская, д. 21в</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Ремонт внутридомовой инж. системы газоснабжения, Утепление фасада, Ремонт крыши, Ремонт внутридомовой инж. системы водоотведения, Ремонт внутридомовой инж. системы ХВС, Установка приборов учета электроэнергии, Установка приборов учета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219,20</w:t>
            </w:r>
          </w:p>
        </w:tc>
      </w:tr>
      <w:tr w:rsidR="00F83E0B" w:rsidRPr="00840E56" w:rsidTr="00F83E0B">
        <w:trPr>
          <w:gridBefore w:val="1"/>
          <w:wBefore w:w="15" w:type="dxa"/>
          <w:trHeight w:val="105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Камиля Зыятдинова, д. 13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Ремонт внутридомовой инж. системы газоснабжения, Утепление фасада, Ремонт подвального помещения, Ремонт крыши, Ремонт внутридомовой инж. системы водоотведения, Ремонт внутридомовой инж. системы ХВС, Установка приборов учета электроэнергии, Установка приборов учета ХВС, Установка приборов учета тепла</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3138,90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175</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1346,90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2036</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23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669,20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2036</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МО: Буинский р-н</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36</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95</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46231,13</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lastRenderedPageBreak/>
              <w:t>2036</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субъекту:</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36</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520867,04</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2037</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Комсомольская, д. 19А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792,80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2037</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Ефремова, д. 133Д</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835,60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2037</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Комсомольская, д. 32Д</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1029,90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2037</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Молодежная, д. 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1295,80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2037</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Луговая, д. 32</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341,00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2037</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177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1076,90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2037</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20а, корп. 2</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водоотведения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680,20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2037</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2</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967,50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2037</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Шафранова, д. 20</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1056,00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2037</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Строительная, д. 19</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420,10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2037</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2А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1539,00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2037</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Ефремова, д. 138</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1060,20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2037</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 Ремонт внутридомовой инж. системы ГВС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1055,10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2037</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Некрасова, д. 27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402,50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2037</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Строительная, д. 27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 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4514,20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2037</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8/31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1866,60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2037</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Комсомольская, д. 32Г</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806,70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lastRenderedPageBreak/>
              <w:t>2037</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Строительная, д. 5</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1109,10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2037</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Б.Хмельницкого, д. 39</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908,60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2037</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996,80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2037</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Шафранова, д. 22</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1060,40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2037</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МО: Буинский р-н</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21</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27</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23815,00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2037</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субъекту:</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21</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544682,04</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2038</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Вокзальная, д. 82</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1431,60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2038</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9</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2560,40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2038</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Жореса, д. 114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 Ремонт подвального помещения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3481,90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2038</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17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2082,70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2038</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Жореса, д. 116</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Ремонт внутридомовой инж. системы газоснабжения, Утепление фасада, Ремонт крыши,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267,60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2038</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Камиля Зыятдинова, д. 9</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3143,01</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2038</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Матросова, д. 24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706,00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2038</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Комсомольская, д. 1а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467,70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2038</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Б.Хмельницкого, д. 46</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фундамента, Ремонт внутридомовой инж. системы водоотведения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3242,00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2038</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Некрасова, д. 42А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568,33</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2038</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Некрасова, д. 27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402,50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lastRenderedPageBreak/>
              <w:t>2038</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Титова, д. 10</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690,50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2038</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Ефремова, д. 142</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фундамента</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420,10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2038</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Кленовая, д. 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водоотведения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2339,26</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2038</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9В</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1285,10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2038</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Ефремова, д. 170</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1088,80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2038</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15</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990,10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2038</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Б.Хмельницкого, д. 41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2294,90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2038</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Некрасова, д. 42</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551,30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2038</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Некрасова, д. 25</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386,60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2038</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Космовского, д. 107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 Ремонт внутридомовой инж. системы водоотведения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1354,60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2038</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МО: Буинский р-н</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21</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32</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29755,00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2038</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субъекту:</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21</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574437,04</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2039</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1285,10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2039</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Молодежная, д. 13а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3311,30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2039</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Строительная, д. 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 Ремонт подвального помещения, Ремонт внутридомовой инж. системы водоотведения, Установка приборов учета электроэнергии, Установка приборов учета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1492,20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2039</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Б.Хмельницкого, д. 34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1935,60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2039</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Космовского, д. 110Д</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 xml:space="preserve">Ремонт фасада, Ремонт внутридомовой инж. системы газоснабжения, Утепление фасада, Ремонт </w:t>
            </w:r>
            <w:r w:rsidRPr="00840E56">
              <w:rPr>
                <w:rFonts w:ascii="Arial" w:hAnsi="Arial" w:cs="Arial"/>
                <w:szCs w:val="24"/>
              </w:rPr>
              <w:lastRenderedPageBreak/>
              <w:t>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lastRenderedPageBreak/>
              <w:t>5</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1397,10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lastRenderedPageBreak/>
              <w:t>2039</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Матросова, д. 24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706,00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2039</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Кленовая, д. 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2339,26</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2039</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Молодежная, д. 5</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2194,05</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2039</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143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681,80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2039</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Строительная, д. 29</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3780,60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2039</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г.п.. город Буинск, г. Буинск, ул. Советская, д. 24А корпус 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3006,91</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2039</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9</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880,60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2039</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21, корп. 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1278,80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2039</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МО: Буинский р-н</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13</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24</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24289,32</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2039</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субъекту:</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13</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598726,36</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Б.Хмельницкого, д. 35</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1840,90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Строительная, д. 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 Ремонт подвального помещения, Ремонт внутридомовой инж. системы водоотведения, Установка приборов учета электроэнергии, Установка приборов учета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1849,00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2</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967,50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Молодежная, д. 13а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3311,30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132</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2055,00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lastRenderedPageBreak/>
              <w:t>2040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128А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 Ремонт внутридомовой инж. системы водоотведения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1898,80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2Б</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1285,10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Энгельса, д. 52/44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подвального помещения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345,30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Б.Хмельницкого, д. 50</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2366,30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7А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1285,10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с. Кият, ул. Заводская, д. 13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фундамента</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315,30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Б.Хмельницкого, д. 33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2298,20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г.п.. город Буинск, г. Буинск, ул. Гагарина, д. 5а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1432,80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Железнодорожная, д. 49</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подвального помещения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267,50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г.п.. город Буинск, г. Буинск, ул. Советская, д. 24А корпус Б</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3028,34</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Шафранова, д. 22</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подвального помещения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1060,40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с. Кият, ул. Молодежная, д. 6</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1103,70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9А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Ремонт внутридомовой инж. системы газоснабжения, Утепление фасада, Ремонт подвального помещения, Ремонт внутридомовой инж. системы водоотведения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617,00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Некрасова, д. 22А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1167,50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Камиля Зыятдинова, д. 2</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2226,70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2040</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Титова, д. 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666,00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2040</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МО: Буинский р-н</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21</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42</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31387,74</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lastRenderedPageBreak/>
              <w:t>2040</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субъекту:</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21</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630114,10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2041</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Жореса, д. 110</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793,70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2041</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Титова, д. 8</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677,40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2041</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Космовского, д. 81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810,60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2041</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20а, корп. 2</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680,20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2041</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Титова, д. 6</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570,90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2041</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Строительная, д. 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Ремонт внутридомовой инж. системы газоснабжения, Утепление фасада,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1201,00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2041</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Ефремова, д. 152А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2715,70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2041</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21, корп. 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1295,90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2041</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132</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2055,00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2041</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2А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1539,00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2041</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Ефремова, д. 133г</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Ремонт внутридомовой инж. системы газоснабжения, Утепление фасада, Ремонт подвального помещения,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1408,70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2041</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Матросова, д. 24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Установка приборов учета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706,00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2041</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149</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947,50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2041</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Титова, д. 2</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616,10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2041</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с. Старый Студенец, ул. Чишмя, д. 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водоотведения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1536,50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2041</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9А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617,00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lastRenderedPageBreak/>
              <w:t>2041</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Б.Хмельницкого, д. 37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2406,90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2041</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г.п.. город Буинск, г. Буинск, ул. Гагарина, д. 13А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1275,70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2041</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МО: Буинский р-н</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18</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28</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21853,80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2041</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субъекту:</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18</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651967,90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2042</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Космовского, д. 75а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343,90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2042</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Комсомольская, д. 28</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944,70</w:t>
            </w:r>
          </w:p>
        </w:tc>
      </w:tr>
      <w:tr w:rsidR="00F83E0B" w:rsidRPr="00840E56" w:rsidTr="00F83E0B">
        <w:trPr>
          <w:gridBefore w:val="1"/>
          <w:wBefore w:w="15" w:type="dxa"/>
          <w:trHeight w:val="84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2042</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Ефремова, д. 133Д</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Ремонт внутридомовой инж. системы газоснабжения, Утепление фасада, Ремонт подвального помещения, Ремонт внутридомовой инж. системы водоотведения, Ремонт внутридомовой инж. системы ХВС, Установка приборов учета электроэнергии, Установка приборов учета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8</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835,60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2042</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Кленовая, д. 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887,20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2042</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128А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1898,80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2042</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 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1055,10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2042</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Казанская, д. 1а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321,40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2042</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Б.Хмельницкого, д. 54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2005,50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2042</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18</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334,00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2042</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д. Малая Буинка, ул. Шоссейная, д. 8</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397,60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2042</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Ефремова, д. 133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2802,60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2042</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Строительная, д. 5</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 xml:space="preserve">Ремонт фасада, Ремонт внутридомовой инж. системы газоснабжения, Утепление фасада, Ремонт </w:t>
            </w:r>
            <w:r w:rsidRPr="00840E56">
              <w:rPr>
                <w:rFonts w:ascii="Arial" w:hAnsi="Arial" w:cs="Arial"/>
                <w:szCs w:val="24"/>
              </w:rPr>
              <w:lastRenderedPageBreak/>
              <w:t>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lastRenderedPageBreak/>
              <w:t>5</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1109,10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lastRenderedPageBreak/>
              <w:t>2042</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136</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968,14</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2042</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МО: Буинский р-н</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13</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27</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13903,64</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2042</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субъекту:</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13</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665871,54</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Жореса, д. 110</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793,70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Вокзальная, д. 82</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1431,60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Комсомольская, д. 19А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792,80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Космовского, д. 75а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343,90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Напольная, д. 39</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844,90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Комсомольская, д. 28</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944,70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20а корпус 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 xml:space="preserve">Ремонт внутридомовой инж. системы электроснабжения, Ремонт фасада, Утепление фасада, Ремонт </w:t>
            </w:r>
            <w:r w:rsidRPr="00840E56">
              <w:rPr>
                <w:rFonts w:ascii="Arial" w:hAnsi="Arial" w:cs="Arial"/>
                <w:szCs w:val="24"/>
              </w:rPr>
              <w:lastRenderedPageBreak/>
              <w:t>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lastRenderedPageBreak/>
              <w:t>5</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1260,70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lastRenderedPageBreak/>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Б.Хмельницкого, д. 35</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подвального помещения,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1840,90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Молодежная, д. 1А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 Ремонт подвального помещения,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2215,90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Молодежная, д. 2</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2122,10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65-летия Победы, д. 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2395,10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151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1801,20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с. Кият, ул. Молодежная, д. 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661,10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с. Кият, ул. Молодежная, д. 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673,80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Титова, д. 8</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 xml:space="preserve">Ремонт внутридомовой инж. системы электроснабжения, Ремонт фасада, Утепление фасада, Ремонт внутридомовой инж. системы водоотведения, Ремонт </w:t>
            </w:r>
            <w:r w:rsidRPr="00840E56">
              <w:rPr>
                <w:rFonts w:ascii="Arial" w:hAnsi="Arial" w:cs="Arial"/>
                <w:szCs w:val="24"/>
              </w:rPr>
              <w:lastRenderedPageBreak/>
              <w:t>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lastRenderedPageBreak/>
              <w:t>6</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677,40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lastRenderedPageBreak/>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Космовского, д. 81а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536,10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9</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2560,40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153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1222,20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Ефремова, д. 136</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1059,00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Комсомольская, д. 32Д</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1029,90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Камиля Зыятдинова, д. 2А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фундамента,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1925,70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Молодежная, д. 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1295,80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13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393,20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lastRenderedPageBreak/>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Луговая, д. 32</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341,00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Жореса, д. 114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3481,90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Космовского, д. 81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810,60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177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1076,90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2</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подвального помещения, Ремонт крыши,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967,50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20а, корп. 2</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подвального помещения, 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680,20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Титова, д. 6</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570,90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26</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1537,10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17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фундамента, Ремонт подвального помещения,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2082,70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lastRenderedPageBreak/>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Титова, д. 14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927,10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21, корп. 2</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 Ремонт подвального помещения,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2022,80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Камиля Зыятдинова, д. 6а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992,20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10</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1469,40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Некрасова, д. 23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414,40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Ефремова, д. 152А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водоотведения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2715,70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134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подвального помещения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998,70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21, корп. 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 Ремонт подвального помещения,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1295,90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145</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769,60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Шафранова, д. 20</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8</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1056,00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lastRenderedPageBreak/>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Молодежная, д. 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 Ремонт подвального помещения,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2188,45</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132</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подвального помещения,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2055,00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Б.Хмельницкого, д. 34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фундамента,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1935,60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Комсомольская, д. 23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713,60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2А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1539,00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5</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966,50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1080,60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Ефремова, д. 138</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8</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1060,20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16</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891,59</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lastRenderedPageBreak/>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26а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1381,10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128А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подвального помещения,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1898,80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20</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2108,40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3а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981,60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фундамента,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1055,10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Шафранова, д. 24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1039,00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с. Кият, ул. Молодежная, д. 5</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741,20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986,10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Казанская, д. 1а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321,40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Красноармейская, д. 47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 xml:space="preserve">Ремонт внутридомовой инж. системы электроснабжения, Ремонт фасада, Утепление фасада, Ремонт внутридомовой инж. системы водоотведения, Ремонт </w:t>
            </w:r>
            <w:r w:rsidRPr="00840E56">
              <w:rPr>
                <w:rFonts w:ascii="Arial" w:hAnsi="Arial" w:cs="Arial"/>
                <w:szCs w:val="24"/>
              </w:rPr>
              <w:lastRenderedPageBreak/>
              <w:t>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lastRenderedPageBreak/>
              <w:t>6</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427,70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lastRenderedPageBreak/>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Казанский Тракт, д. 3Б</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656,10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Некрасова, д. 42А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Ремонт фундамента, Утепление фасада, Ремонт подвального помещения, Ремонт крыши,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8</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568,33</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Комсомольская, д. 1а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467,70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Некрасова, д. 33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1610,20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Энгельса, д. 52/44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крыши,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345,30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Б.Хмельницкого, д. 46</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газоснабжения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3242,00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Некрасова, д. 27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402,50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Б.Хмельницкого, д. 54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фундамента, Ремонт внутридомовой инж. системы водоотведения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2005,50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23А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 xml:space="preserve">Ремонт внутридомовой инж. системы электроснабжения, Ремонт фасада, Утепление фасада, Ремонт крыши, Ремонт внутридомовой инж. системы водоотведения, </w:t>
            </w:r>
            <w:r w:rsidRPr="00840E56">
              <w:rPr>
                <w:rFonts w:ascii="Arial" w:hAnsi="Arial" w:cs="Arial"/>
                <w:szCs w:val="24"/>
              </w:rPr>
              <w:lastRenderedPageBreak/>
              <w:t>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lastRenderedPageBreak/>
              <w:t>7</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751,20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lastRenderedPageBreak/>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Комсомольская, д. 21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716,00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Комсомольская, д. 17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702,20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Железнодорожная, д. 55</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 Ремонт подвального помещения,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1961,90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Жореса, д. 108</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692,80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Титова, д. 10</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690,50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21, корп. 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1555,50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19</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2082,50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28</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 xml:space="preserve">Ремонт внутридомовой инж. системы электроснабжения, Ремонт фасада, Утепление фасада, Ремонт крыши, Ремонт внутридомовой инж. системы водоотведения, </w:t>
            </w:r>
            <w:r w:rsidRPr="00840E56">
              <w:rPr>
                <w:rFonts w:ascii="Arial" w:hAnsi="Arial" w:cs="Arial"/>
                <w:szCs w:val="24"/>
              </w:rPr>
              <w:lastRenderedPageBreak/>
              <w:t>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lastRenderedPageBreak/>
              <w:t>7</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4655,69</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lastRenderedPageBreak/>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Вокзальная, д. 80</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522,60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147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687,00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23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подвального помещения,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2026,50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Ефремова, д. 142</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420,10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Камиля Зыятдинова, д. 10</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подвального помещения,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884,35</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149</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947,50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21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подвального помещения,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1959,40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Строительная, д. 27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подвального помещения,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4514,20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lastRenderedPageBreak/>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Титова, д. 2</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616,10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18</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подвального помещения,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1971,80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Комсомольская, д. 30</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637,30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18</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подвального помещения,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334,00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9В</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Ремонт внутридомовой инж. системы газоснабжения, Утепление фасада,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1285,10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с. Кият, ул. Заводская, д. 13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315,30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Кленовая, д. 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 Ремонт подвального помещения,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2654,70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128</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фундамента</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3828,71</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Молодежная, д. 5</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подвального помещения,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2194,05</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lastRenderedPageBreak/>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Ефремова, д. 170</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подвального помещения,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1088,80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Камиля Зыятдинова, д. 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818,00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Зеленая, д. 54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473,70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д. Малая Буинка, ул. Шоссейная, д. 8</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397,60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15</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Ремонт фундамента, Утепление фасада,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990,10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Ефремова, д. 133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2802,60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Советская, д. 13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1659,50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Б.Хмельницкого, д. 33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2298,20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173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1047,50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Комсомольская, д. 32Г</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806,70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lastRenderedPageBreak/>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8/31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1866,60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Камиля Зыятдинова, д. 8</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1899,20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143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подвального помещения,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681,80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Гарнизова, д. 2</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646,30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Жореса, д. 112</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791,50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Некрасова, д. 42</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551,30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с. Старый Студенец, ул. Чишмя, д. 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1536,50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Б.Хмельницкого, д. 41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фундамента,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2294,90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г.п.. город Буинск, г. Буинск, ул. Советская, д. 24А корпус Б</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3028,34</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Напольная, д. 31/12</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 xml:space="preserve">Ремонт внутридомовой инж. системы электроснабжения, Ремонт подвального помещения, Ремонт внутридомовой </w:t>
            </w:r>
            <w:r w:rsidRPr="00840E56">
              <w:rPr>
                <w:rFonts w:ascii="Arial" w:hAnsi="Arial" w:cs="Arial"/>
                <w:szCs w:val="24"/>
              </w:rPr>
              <w:lastRenderedPageBreak/>
              <w:t>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lastRenderedPageBreak/>
              <w:t>4</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826,30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lastRenderedPageBreak/>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Некрасова, д. 25</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8</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386,60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Б.Хмельницкого, д. 39</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фундамента,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908,60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Железнодорожная, д. 49</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267,50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996,80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955,60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Некрасова, д. 29</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995,40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Б.Хмельницкого, д. 38</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2369,25</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Ефремова, д. 134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1095,70</w:t>
            </w:r>
          </w:p>
        </w:tc>
      </w:tr>
      <w:tr w:rsidR="00F83E0B" w:rsidRPr="00840E56" w:rsidTr="00F83E0B">
        <w:trPr>
          <w:gridBefore w:val="1"/>
          <w:wBefore w:w="15" w:type="dxa"/>
          <w:trHeight w:val="255"/>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lastRenderedPageBreak/>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Строительная, д. 29</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фундамента, Ремонт подвального помещения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3780,60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Шафранова, д. 22</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1060,40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Вахитова, д. 191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969,40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Космовского, д. 52/50</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292,40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Ефремова, д. 144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993,40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Молодежная, д. 13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3054,18</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с. Кият, ул. Молодежная, д. 6</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1103,70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Комсомольская, д. 32А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550,80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Комсомольская, д. 32Б</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521,60</w:t>
            </w:r>
          </w:p>
        </w:tc>
      </w:tr>
      <w:tr w:rsidR="00F83E0B" w:rsidRPr="00840E56" w:rsidTr="00F83E0B">
        <w:trPr>
          <w:gridBefore w:val="1"/>
          <w:wBefore w:w="15" w:type="dxa"/>
          <w:trHeight w:val="84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lastRenderedPageBreak/>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17А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фундамента, Ремонт подвального помещения,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1888,10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65-летия Победы, д. 5</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2397,20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11</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Ремонт фундамента, Утепление фасада,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1081,20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167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крыши,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4672,13</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Б.Хмельницкого, д. 37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фундамента,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2406,90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г.п.. город Буинск, г. Буинск, ул. Советская, д. 24А корпус А</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3006,91</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21, корп. 5</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1868,04</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15</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2271,40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9</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880,60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lastRenderedPageBreak/>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21, корп. 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фасада, Утепление фасада, Ремонт подвального помещения,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1278,80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Ефремова, д. 146</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1487,38</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17</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фундамента,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1584,60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136</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968,14</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Камиля Зыятдинова, д. 2</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3</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2226,70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Титова, д. 4</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666,00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Арефьева, д. 25</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фундамента, Ремонт внутридомовой инж. системы водоотведения, Ремонт внутридомовой инж. системы ХВС</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449,40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Р.Люксембург, д. 175</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5</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1346,90</w:t>
            </w:r>
          </w:p>
        </w:tc>
      </w:tr>
      <w:tr w:rsidR="00F83E0B" w:rsidRPr="00840E56" w:rsidTr="00F83E0B">
        <w:trPr>
          <w:gridBefore w:val="1"/>
          <w:wBefore w:w="15" w:type="dxa"/>
          <w:trHeight w:val="630"/>
        </w:trPr>
        <w:tc>
          <w:tcPr>
            <w:tcW w:w="720" w:type="dxa"/>
            <w:gridSpan w:val="2"/>
            <w:tcBorders>
              <w:top w:val="nil"/>
              <w:left w:val="single" w:sz="4" w:space="0" w:color="auto"/>
              <w:bottom w:val="single" w:sz="4" w:space="0" w:color="auto"/>
              <w:right w:val="single" w:sz="4" w:space="0" w:color="auto"/>
            </w:tcBorders>
            <w:shd w:val="clear" w:color="auto" w:fill="auto"/>
            <w:hideMark/>
          </w:tcPr>
          <w:p w:rsidR="00F83E0B" w:rsidRPr="00840E56" w:rsidRDefault="00F83E0B" w:rsidP="00F83E0B">
            <w:pPr>
              <w:rPr>
                <w:rFonts w:ascii="Arial" w:hAnsi="Arial" w:cs="Arial"/>
                <w:color w:val="auto"/>
                <w:szCs w:val="24"/>
              </w:rPr>
            </w:pPr>
            <w:r w:rsidRPr="00840E56">
              <w:rPr>
                <w:rFonts w:ascii="Arial" w:hAnsi="Arial" w:cs="Arial"/>
                <w:color w:val="auto"/>
                <w:szCs w:val="24"/>
              </w:rPr>
              <w:lastRenderedPageBreak/>
              <w:t>2043</w:t>
            </w:r>
          </w:p>
        </w:tc>
        <w:tc>
          <w:tcPr>
            <w:tcW w:w="1801" w:type="dxa"/>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Буинский р-н</w:t>
            </w:r>
          </w:p>
        </w:tc>
        <w:tc>
          <w:tcPr>
            <w:tcW w:w="3060" w:type="dxa"/>
            <w:gridSpan w:val="2"/>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г. Буинск, ул. Гагарина, д. 23</w:t>
            </w:r>
          </w:p>
        </w:tc>
        <w:tc>
          <w:tcPr>
            <w:tcW w:w="7035" w:type="dxa"/>
            <w:gridSpan w:val="3"/>
            <w:tcBorders>
              <w:top w:val="nil"/>
              <w:left w:val="nil"/>
              <w:bottom w:val="single" w:sz="4" w:space="0" w:color="auto"/>
              <w:right w:val="single" w:sz="4" w:space="0" w:color="auto"/>
            </w:tcBorders>
            <w:shd w:val="clear" w:color="auto" w:fill="auto"/>
            <w:hideMark/>
          </w:tcPr>
          <w:p w:rsidR="00F83E0B" w:rsidRPr="00840E56" w:rsidRDefault="00F83E0B" w:rsidP="00F83E0B">
            <w:pPr>
              <w:rPr>
                <w:rFonts w:ascii="Arial" w:hAnsi="Arial" w:cs="Arial"/>
                <w:szCs w:val="24"/>
              </w:rPr>
            </w:pPr>
            <w:r w:rsidRPr="00840E56">
              <w:rPr>
                <w:rFonts w:ascii="Arial" w:hAnsi="Arial" w:cs="Arial"/>
                <w:szCs w:val="24"/>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c>
          <w:tcPr>
            <w:tcW w:w="1042" w:type="dxa"/>
            <w:gridSpan w:val="4"/>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7</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F83E0B" w:rsidRPr="00840E56" w:rsidRDefault="00F83E0B" w:rsidP="00F83E0B">
            <w:pPr>
              <w:jc w:val="right"/>
              <w:rPr>
                <w:rFonts w:ascii="Arial" w:hAnsi="Arial" w:cs="Arial"/>
                <w:szCs w:val="24"/>
              </w:rPr>
            </w:pPr>
            <w:r w:rsidRPr="00840E56">
              <w:rPr>
                <w:rFonts w:ascii="Arial" w:hAnsi="Arial" w:cs="Arial"/>
                <w:szCs w:val="24"/>
              </w:rPr>
              <w:t>669,20</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2043</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МО: Буинский р-н</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150</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753</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203265,24</w:t>
            </w:r>
          </w:p>
        </w:tc>
      </w:tr>
      <w:tr w:rsidR="00F83E0B" w:rsidRPr="00840E56" w:rsidTr="00F83E0B">
        <w:trPr>
          <w:gridBefore w:val="1"/>
          <w:wBefore w:w="15" w:type="dxa"/>
          <w:trHeight w:val="420"/>
        </w:trPr>
        <w:tc>
          <w:tcPr>
            <w:tcW w:w="720" w:type="dxa"/>
            <w:gridSpan w:val="2"/>
            <w:tcBorders>
              <w:top w:val="nil"/>
              <w:left w:val="single" w:sz="4" w:space="0" w:color="auto"/>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2043</w:t>
            </w:r>
          </w:p>
        </w:tc>
        <w:tc>
          <w:tcPr>
            <w:tcW w:w="1801" w:type="dxa"/>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szCs w:val="24"/>
              </w:rPr>
            </w:pPr>
            <w:r w:rsidRPr="00840E56">
              <w:rPr>
                <w:rFonts w:ascii="Arial" w:hAnsi="Arial" w:cs="Arial"/>
                <w:bCs/>
                <w:szCs w:val="24"/>
              </w:rPr>
              <w:t>Итого по субъекту:</w:t>
            </w:r>
          </w:p>
        </w:tc>
        <w:tc>
          <w:tcPr>
            <w:tcW w:w="3060" w:type="dxa"/>
            <w:gridSpan w:val="2"/>
            <w:tcBorders>
              <w:top w:val="nil"/>
              <w:left w:val="nil"/>
              <w:bottom w:val="single" w:sz="4" w:space="0" w:color="auto"/>
              <w:right w:val="nil"/>
            </w:tcBorders>
            <w:shd w:val="clear" w:color="000000" w:fill="D9D9D9"/>
            <w:hideMark/>
          </w:tcPr>
          <w:p w:rsidR="00F83E0B" w:rsidRPr="00840E56" w:rsidRDefault="00F83E0B" w:rsidP="00F83E0B">
            <w:pPr>
              <w:jc w:val="right"/>
              <w:rPr>
                <w:rFonts w:ascii="Arial" w:hAnsi="Arial" w:cs="Arial"/>
                <w:bCs/>
                <w:color w:val="auto"/>
                <w:szCs w:val="24"/>
              </w:rPr>
            </w:pPr>
            <w:r w:rsidRPr="00840E56">
              <w:rPr>
                <w:rFonts w:ascii="Arial" w:hAnsi="Arial" w:cs="Arial"/>
                <w:bCs/>
                <w:color w:val="auto"/>
                <w:szCs w:val="24"/>
              </w:rPr>
              <w:t>150</w:t>
            </w:r>
          </w:p>
        </w:tc>
        <w:tc>
          <w:tcPr>
            <w:tcW w:w="7035" w:type="dxa"/>
            <w:gridSpan w:val="3"/>
            <w:tcBorders>
              <w:top w:val="nil"/>
              <w:left w:val="nil"/>
              <w:bottom w:val="single" w:sz="4" w:space="0" w:color="auto"/>
              <w:right w:val="nil"/>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042" w:type="dxa"/>
            <w:gridSpan w:val="4"/>
            <w:tcBorders>
              <w:top w:val="nil"/>
              <w:left w:val="nil"/>
              <w:bottom w:val="single" w:sz="4" w:space="0" w:color="auto"/>
              <w:right w:val="single" w:sz="4" w:space="0" w:color="auto"/>
            </w:tcBorders>
            <w:shd w:val="clear" w:color="000000" w:fill="D9D9D9"/>
            <w:hideMark/>
          </w:tcPr>
          <w:p w:rsidR="00F83E0B" w:rsidRPr="00840E56" w:rsidRDefault="00F83E0B" w:rsidP="00F83E0B">
            <w:pPr>
              <w:rPr>
                <w:rFonts w:ascii="Arial" w:hAnsi="Arial" w:cs="Arial"/>
                <w:bCs/>
                <w:color w:val="FF0000"/>
                <w:szCs w:val="24"/>
              </w:rPr>
            </w:pPr>
            <w:r w:rsidRPr="00840E56">
              <w:rPr>
                <w:rFonts w:ascii="Arial" w:hAnsi="Arial" w:cs="Arial"/>
                <w:bCs/>
                <w:color w:val="FF0000"/>
                <w:szCs w:val="24"/>
              </w:rPr>
              <w:t> </w:t>
            </w:r>
          </w:p>
        </w:tc>
        <w:tc>
          <w:tcPr>
            <w:tcW w:w="1300" w:type="dxa"/>
            <w:gridSpan w:val="3"/>
            <w:tcBorders>
              <w:top w:val="nil"/>
              <w:left w:val="nil"/>
              <w:bottom w:val="single" w:sz="4" w:space="0" w:color="auto"/>
              <w:right w:val="single" w:sz="4" w:space="0" w:color="auto"/>
            </w:tcBorders>
            <w:shd w:val="clear" w:color="000000" w:fill="D9D9D9"/>
            <w:noWrap/>
            <w:vAlign w:val="bottom"/>
            <w:hideMark/>
          </w:tcPr>
          <w:p w:rsidR="00F83E0B" w:rsidRPr="00840E56" w:rsidRDefault="00F83E0B" w:rsidP="00F83E0B">
            <w:pPr>
              <w:jc w:val="right"/>
              <w:rPr>
                <w:rFonts w:ascii="Arial" w:hAnsi="Arial" w:cs="Arial"/>
                <w:bCs/>
                <w:szCs w:val="24"/>
              </w:rPr>
            </w:pPr>
            <w:r w:rsidRPr="00840E56">
              <w:rPr>
                <w:rFonts w:ascii="Arial" w:hAnsi="Arial" w:cs="Arial"/>
                <w:bCs/>
                <w:szCs w:val="24"/>
              </w:rPr>
              <w:t>869136,78</w:t>
            </w:r>
          </w:p>
        </w:tc>
      </w:tr>
    </w:tbl>
    <w:p w:rsidR="0063018F" w:rsidRPr="00840E56" w:rsidRDefault="0063018F" w:rsidP="00F83E0B">
      <w:pPr>
        <w:jc w:val="both"/>
        <w:rPr>
          <w:rFonts w:ascii="Arial" w:hAnsi="Arial" w:cs="Arial"/>
          <w:szCs w:val="24"/>
        </w:rPr>
      </w:pPr>
    </w:p>
    <w:sectPr w:rsidR="0063018F" w:rsidRPr="00840E56" w:rsidSect="00F83E0B">
      <w:pgSz w:w="16840" w:h="11907" w:orient="landscape"/>
      <w:pgMar w:top="709" w:right="1134"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81464"/>
    <w:multiLevelType w:val="hybridMultilevel"/>
    <w:tmpl w:val="B96603B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EC6206"/>
    <w:multiLevelType w:val="hybridMultilevel"/>
    <w:tmpl w:val="D5721EC6"/>
    <w:lvl w:ilvl="0" w:tplc="A51A3F7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337146DF"/>
    <w:multiLevelType w:val="hybridMultilevel"/>
    <w:tmpl w:val="B54CD898"/>
    <w:lvl w:ilvl="0" w:tplc="1B18C388">
      <w:start w:val="1"/>
      <w:numFmt w:val="decimal"/>
      <w:lvlText w:val="%1."/>
      <w:lvlJc w:val="left"/>
      <w:pPr>
        <w:tabs>
          <w:tab w:val="num" w:pos="1954"/>
        </w:tabs>
        <w:ind w:left="1954" w:hanging="12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34281EA1"/>
    <w:multiLevelType w:val="hybridMultilevel"/>
    <w:tmpl w:val="25D82CEC"/>
    <w:lvl w:ilvl="0" w:tplc="A49805A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F20"/>
    <w:rsid w:val="0002703C"/>
    <w:rsid w:val="000525A4"/>
    <w:rsid w:val="000F0B0C"/>
    <w:rsid w:val="000F5940"/>
    <w:rsid w:val="00125BF8"/>
    <w:rsid w:val="00140905"/>
    <w:rsid w:val="00194EF1"/>
    <w:rsid w:val="001A1548"/>
    <w:rsid w:val="001A16A7"/>
    <w:rsid w:val="001B0D34"/>
    <w:rsid w:val="001B74FB"/>
    <w:rsid w:val="001C7172"/>
    <w:rsid w:val="001D3922"/>
    <w:rsid w:val="001D54BC"/>
    <w:rsid w:val="001E7534"/>
    <w:rsid w:val="001F35D6"/>
    <w:rsid w:val="0020543E"/>
    <w:rsid w:val="00237955"/>
    <w:rsid w:val="0026748A"/>
    <w:rsid w:val="00282BBF"/>
    <w:rsid w:val="002842B3"/>
    <w:rsid w:val="00290214"/>
    <w:rsid w:val="00293F4B"/>
    <w:rsid w:val="002A1D36"/>
    <w:rsid w:val="002B644B"/>
    <w:rsid w:val="002C3301"/>
    <w:rsid w:val="002D45AE"/>
    <w:rsid w:val="002F0FBC"/>
    <w:rsid w:val="002F1D21"/>
    <w:rsid w:val="002F52C3"/>
    <w:rsid w:val="00316ABA"/>
    <w:rsid w:val="003205AC"/>
    <w:rsid w:val="0035142F"/>
    <w:rsid w:val="00365FC6"/>
    <w:rsid w:val="003947C1"/>
    <w:rsid w:val="003957BA"/>
    <w:rsid w:val="003D480D"/>
    <w:rsid w:val="003F2C6B"/>
    <w:rsid w:val="003F418B"/>
    <w:rsid w:val="0041310C"/>
    <w:rsid w:val="00454109"/>
    <w:rsid w:val="00460AC1"/>
    <w:rsid w:val="0047415E"/>
    <w:rsid w:val="004B58B8"/>
    <w:rsid w:val="004B61B0"/>
    <w:rsid w:val="004C7955"/>
    <w:rsid w:val="004C7A06"/>
    <w:rsid w:val="004D01F4"/>
    <w:rsid w:val="004D13E9"/>
    <w:rsid w:val="004E0A6A"/>
    <w:rsid w:val="004E520F"/>
    <w:rsid w:val="004E6C56"/>
    <w:rsid w:val="004F2272"/>
    <w:rsid w:val="005308EF"/>
    <w:rsid w:val="00541D04"/>
    <w:rsid w:val="00553048"/>
    <w:rsid w:val="00560FE3"/>
    <w:rsid w:val="005621E8"/>
    <w:rsid w:val="00574B77"/>
    <w:rsid w:val="005750C2"/>
    <w:rsid w:val="005D54C2"/>
    <w:rsid w:val="005F3936"/>
    <w:rsid w:val="005F768F"/>
    <w:rsid w:val="0060375F"/>
    <w:rsid w:val="006131C5"/>
    <w:rsid w:val="0063018F"/>
    <w:rsid w:val="00634082"/>
    <w:rsid w:val="0064090F"/>
    <w:rsid w:val="00640DDA"/>
    <w:rsid w:val="0064277D"/>
    <w:rsid w:val="0066784D"/>
    <w:rsid w:val="006762CE"/>
    <w:rsid w:val="0069263C"/>
    <w:rsid w:val="006A5416"/>
    <w:rsid w:val="006B1ED3"/>
    <w:rsid w:val="006B6EEC"/>
    <w:rsid w:val="006C0212"/>
    <w:rsid w:val="006E0EC2"/>
    <w:rsid w:val="006F6010"/>
    <w:rsid w:val="007029FB"/>
    <w:rsid w:val="00705A9D"/>
    <w:rsid w:val="007108F2"/>
    <w:rsid w:val="00714787"/>
    <w:rsid w:val="00750288"/>
    <w:rsid w:val="007A0AC7"/>
    <w:rsid w:val="007C6598"/>
    <w:rsid w:val="007C67F3"/>
    <w:rsid w:val="007F4888"/>
    <w:rsid w:val="008302A0"/>
    <w:rsid w:val="008324F6"/>
    <w:rsid w:val="00835A55"/>
    <w:rsid w:val="00840E56"/>
    <w:rsid w:val="00860B3D"/>
    <w:rsid w:val="00877788"/>
    <w:rsid w:val="008867B5"/>
    <w:rsid w:val="00893BBA"/>
    <w:rsid w:val="00895C7C"/>
    <w:rsid w:val="008A3DC3"/>
    <w:rsid w:val="008D6616"/>
    <w:rsid w:val="008F6AD2"/>
    <w:rsid w:val="0090103D"/>
    <w:rsid w:val="00971BDD"/>
    <w:rsid w:val="00971DAD"/>
    <w:rsid w:val="00976FA8"/>
    <w:rsid w:val="00995E71"/>
    <w:rsid w:val="009A2B54"/>
    <w:rsid w:val="009A7DBD"/>
    <w:rsid w:val="009C1290"/>
    <w:rsid w:val="009C23B9"/>
    <w:rsid w:val="009C6573"/>
    <w:rsid w:val="009D34BC"/>
    <w:rsid w:val="009E3D86"/>
    <w:rsid w:val="00A13A0D"/>
    <w:rsid w:val="00A40882"/>
    <w:rsid w:val="00A446AF"/>
    <w:rsid w:val="00A4569D"/>
    <w:rsid w:val="00A473D4"/>
    <w:rsid w:val="00A71DAE"/>
    <w:rsid w:val="00A84F52"/>
    <w:rsid w:val="00AB6C4E"/>
    <w:rsid w:val="00AC745D"/>
    <w:rsid w:val="00AD482D"/>
    <w:rsid w:val="00AE3F20"/>
    <w:rsid w:val="00B14DF5"/>
    <w:rsid w:val="00B2642E"/>
    <w:rsid w:val="00B270AC"/>
    <w:rsid w:val="00B51C3A"/>
    <w:rsid w:val="00B644A1"/>
    <w:rsid w:val="00B71891"/>
    <w:rsid w:val="00B75C81"/>
    <w:rsid w:val="00BA0E60"/>
    <w:rsid w:val="00BB43E5"/>
    <w:rsid w:val="00BC2917"/>
    <w:rsid w:val="00C713E2"/>
    <w:rsid w:val="00C73027"/>
    <w:rsid w:val="00C8388E"/>
    <w:rsid w:val="00C87AEA"/>
    <w:rsid w:val="00CB4247"/>
    <w:rsid w:val="00CC4C8D"/>
    <w:rsid w:val="00CD1014"/>
    <w:rsid w:val="00D06F2B"/>
    <w:rsid w:val="00D16AA9"/>
    <w:rsid w:val="00D27D9E"/>
    <w:rsid w:val="00D32C4F"/>
    <w:rsid w:val="00D34DA4"/>
    <w:rsid w:val="00D440EC"/>
    <w:rsid w:val="00D57508"/>
    <w:rsid w:val="00D612D6"/>
    <w:rsid w:val="00D71A35"/>
    <w:rsid w:val="00D86069"/>
    <w:rsid w:val="00DA291B"/>
    <w:rsid w:val="00DB1988"/>
    <w:rsid w:val="00DC374C"/>
    <w:rsid w:val="00DE143A"/>
    <w:rsid w:val="00DE47E5"/>
    <w:rsid w:val="00DE73E4"/>
    <w:rsid w:val="00DF32FB"/>
    <w:rsid w:val="00E0680D"/>
    <w:rsid w:val="00E2136B"/>
    <w:rsid w:val="00E37F53"/>
    <w:rsid w:val="00E76EF4"/>
    <w:rsid w:val="00EB5004"/>
    <w:rsid w:val="00EF4D0E"/>
    <w:rsid w:val="00F053BC"/>
    <w:rsid w:val="00F1404E"/>
    <w:rsid w:val="00F362EC"/>
    <w:rsid w:val="00F475E1"/>
    <w:rsid w:val="00F81763"/>
    <w:rsid w:val="00F82647"/>
    <w:rsid w:val="00F83E0B"/>
    <w:rsid w:val="00F93BAA"/>
    <w:rsid w:val="00FA4D37"/>
    <w:rsid w:val="00FB12A5"/>
    <w:rsid w:val="00FB6350"/>
    <w:rsid w:val="00FC2305"/>
    <w:rsid w:val="00FC74A6"/>
    <w:rsid w:val="00FE52E7"/>
    <w:rsid w:val="00FE6918"/>
    <w:rsid w:val="00FE7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909CD1-54DC-427C-AA0F-137865FB8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F20"/>
    <w:rPr>
      <w:rFonts w:ascii="Times New Roman" w:eastAsia="Times New Roman" w:hAnsi="Times New Roman"/>
      <w:color w:val="000000"/>
      <w:sz w:val="24"/>
    </w:rPr>
  </w:style>
  <w:style w:type="paragraph" w:styleId="1">
    <w:name w:val="heading 1"/>
    <w:basedOn w:val="a"/>
    <w:next w:val="a"/>
    <w:link w:val="10"/>
    <w:qFormat/>
    <w:rsid w:val="00AE3F20"/>
    <w:pPr>
      <w:keepNext/>
      <w:jc w:val="center"/>
      <w:outlineLvl w:val="0"/>
    </w:pPr>
    <w:rPr>
      <w:b/>
      <w:color w:val="0000FF"/>
      <w:sz w:val="20"/>
      <w:lang w:val="x-none"/>
    </w:rPr>
  </w:style>
  <w:style w:type="paragraph" w:styleId="2">
    <w:name w:val="heading 2"/>
    <w:basedOn w:val="a"/>
    <w:next w:val="a"/>
    <w:link w:val="20"/>
    <w:qFormat/>
    <w:rsid w:val="00AE3F20"/>
    <w:pPr>
      <w:keepNext/>
      <w:jc w:val="center"/>
      <w:outlineLvl w:val="1"/>
    </w:pPr>
    <w:rPr>
      <w:b/>
      <w:color w:val="0000FF"/>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E3F20"/>
    <w:rPr>
      <w:rFonts w:ascii="Times New Roman" w:eastAsia="Times New Roman" w:hAnsi="Times New Roman" w:cs="Times New Roman"/>
      <w:b/>
      <w:color w:val="0000FF"/>
      <w:szCs w:val="20"/>
      <w:lang w:eastAsia="ru-RU"/>
    </w:rPr>
  </w:style>
  <w:style w:type="character" w:customStyle="1" w:styleId="20">
    <w:name w:val="Заголовок 2 Знак"/>
    <w:link w:val="2"/>
    <w:rsid w:val="00AE3F20"/>
    <w:rPr>
      <w:rFonts w:ascii="Times New Roman" w:eastAsia="Times New Roman" w:hAnsi="Times New Roman" w:cs="Times New Roman"/>
      <w:b/>
      <w:color w:val="0000FF"/>
      <w:sz w:val="28"/>
      <w:szCs w:val="20"/>
      <w:lang w:eastAsia="ru-RU"/>
    </w:rPr>
  </w:style>
  <w:style w:type="character" w:styleId="a3">
    <w:name w:val="Hyperlink"/>
    <w:uiPriority w:val="99"/>
    <w:rsid w:val="00AE3F20"/>
    <w:rPr>
      <w:color w:val="0000FF"/>
      <w:u w:val="single"/>
    </w:rPr>
  </w:style>
  <w:style w:type="paragraph" w:styleId="a4">
    <w:name w:val="Balloon Text"/>
    <w:basedOn w:val="a"/>
    <w:link w:val="a5"/>
    <w:uiPriority w:val="99"/>
    <w:semiHidden/>
    <w:unhideWhenUsed/>
    <w:rsid w:val="00AE3F20"/>
    <w:rPr>
      <w:rFonts w:ascii="Tahoma" w:hAnsi="Tahoma"/>
      <w:sz w:val="16"/>
      <w:szCs w:val="16"/>
      <w:lang w:val="x-none"/>
    </w:rPr>
  </w:style>
  <w:style w:type="character" w:customStyle="1" w:styleId="a5">
    <w:name w:val="Текст выноски Знак"/>
    <w:link w:val="a4"/>
    <w:uiPriority w:val="99"/>
    <w:semiHidden/>
    <w:rsid w:val="00AE3F20"/>
    <w:rPr>
      <w:rFonts w:ascii="Tahoma" w:eastAsia="Times New Roman" w:hAnsi="Tahoma" w:cs="Tahoma"/>
      <w:color w:val="000000"/>
      <w:sz w:val="16"/>
      <w:szCs w:val="16"/>
      <w:lang w:eastAsia="ru-RU"/>
    </w:rPr>
  </w:style>
  <w:style w:type="table" w:styleId="a6">
    <w:name w:val="Table Grid"/>
    <w:basedOn w:val="a1"/>
    <w:uiPriority w:val="59"/>
    <w:rsid w:val="008302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BA0E60"/>
    <w:pPr>
      <w:spacing w:after="200" w:line="276" w:lineRule="auto"/>
      <w:ind w:left="720"/>
      <w:contextualSpacing/>
    </w:pPr>
    <w:rPr>
      <w:rFonts w:ascii="Calibri" w:eastAsia="Calibri" w:hAnsi="Calibri"/>
      <w:color w:val="auto"/>
      <w:sz w:val="22"/>
      <w:szCs w:val="22"/>
      <w:lang w:eastAsia="en-US"/>
    </w:rPr>
  </w:style>
  <w:style w:type="character" w:styleId="a8">
    <w:name w:val="FollowedHyperlink"/>
    <w:uiPriority w:val="99"/>
    <w:semiHidden/>
    <w:unhideWhenUsed/>
    <w:rsid w:val="0069263C"/>
    <w:rPr>
      <w:color w:val="954F72"/>
      <w:u w:val="single"/>
    </w:rPr>
  </w:style>
  <w:style w:type="paragraph" w:customStyle="1" w:styleId="xl108">
    <w:name w:val="xl108"/>
    <w:basedOn w:val="a"/>
    <w:rsid w:val="0069263C"/>
    <w:pPr>
      <w:spacing w:before="100" w:beforeAutospacing="1" w:after="100" w:afterAutospacing="1"/>
    </w:pPr>
    <w:rPr>
      <w:rFonts w:ascii="Calibri" w:hAnsi="Calibri" w:cs="Calibri"/>
      <w:color w:val="auto"/>
      <w:sz w:val="20"/>
    </w:rPr>
  </w:style>
  <w:style w:type="paragraph" w:customStyle="1" w:styleId="xl109">
    <w:name w:val="xl109"/>
    <w:basedOn w:val="a"/>
    <w:rsid w:val="0069263C"/>
    <w:pPr>
      <w:spacing w:before="100" w:beforeAutospacing="1" w:after="100" w:afterAutospacing="1"/>
    </w:pPr>
    <w:rPr>
      <w:rFonts w:ascii="Calibri" w:hAnsi="Calibri" w:cs="Calibri"/>
      <w:color w:val="auto"/>
      <w:sz w:val="20"/>
    </w:rPr>
  </w:style>
  <w:style w:type="paragraph" w:customStyle="1" w:styleId="xl110">
    <w:name w:val="xl110"/>
    <w:basedOn w:val="a"/>
    <w:rsid w:val="006926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sz w:val="16"/>
      <w:szCs w:val="16"/>
    </w:rPr>
  </w:style>
  <w:style w:type="paragraph" w:customStyle="1" w:styleId="xl111">
    <w:name w:val="xl111"/>
    <w:basedOn w:val="a"/>
    <w:rsid w:val="0069263C"/>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ahoma" w:hAnsi="Tahoma" w:cs="Tahoma"/>
      <w:b/>
      <w:bCs/>
      <w:sz w:val="16"/>
      <w:szCs w:val="16"/>
    </w:rPr>
  </w:style>
  <w:style w:type="paragraph" w:customStyle="1" w:styleId="xl112">
    <w:name w:val="xl112"/>
    <w:basedOn w:val="a"/>
    <w:rsid w:val="006926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color w:val="auto"/>
      <w:sz w:val="16"/>
      <w:szCs w:val="16"/>
    </w:rPr>
  </w:style>
  <w:style w:type="paragraph" w:customStyle="1" w:styleId="xl113">
    <w:name w:val="xl113"/>
    <w:basedOn w:val="a"/>
    <w:rsid w:val="0069263C"/>
    <w:pPr>
      <w:pBdr>
        <w:top w:val="single" w:sz="4" w:space="0" w:color="auto"/>
        <w:left w:val="single" w:sz="4" w:space="0" w:color="auto"/>
        <w:bottom w:val="single" w:sz="4" w:space="0" w:color="auto"/>
      </w:pBdr>
      <w:shd w:val="clear" w:color="000000" w:fill="D9D9D9"/>
      <w:spacing w:before="100" w:beforeAutospacing="1" w:after="100" w:afterAutospacing="1"/>
      <w:textAlignment w:val="top"/>
    </w:pPr>
    <w:rPr>
      <w:rFonts w:ascii="Tahoma" w:hAnsi="Tahoma" w:cs="Tahoma"/>
      <w:b/>
      <w:bCs/>
      <w:color w:val="auto"/>
      <w:sz w:val="16"/>
      <w:szCs w:val="16"/>
    </w:rPr>
  </w:style>
  <w:style w:type="paragraph" w:customStyle="1" w:styleId="xl114">
    <w:name w:val="xl114"/>
    <w:basedOn w:val="a"/>
    <w:rsid w:val="0069263C"/>
    <w:pPr>
      <w:pBdr>
        <w:top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ahoma" w:hAnsi="Tahoma" w:cs="Tahoma"/>
      <w:b/>
      <w:bCs/>
      <w:color w:val="auto"/>
      <w:sz w:val="16"/>
      <w:szCs w:val="16"/>
    </w:rPr>
  </w:style>
  <w:style w:type="paragraph" w:customStyle="1" w:styleId="xl115">
    <w:name w:val="xl115"/>
    <w:basedOn w:val="a"/>
    <w:rsid w:val="0069263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cs="Calibri"/>
      <w:b/>
      <w:bCs/>
      <w:color w:val="auto"/>
      <w:szCs w:val="24"/>
    </w:rPr>
  </w:style>
  <w:style w:type="paragraph" w:customStyle="1" w:styleId="xl116">
    <w:name w:val="xl116"/>
    <w:basedOn w:val="a"/>
    <w:rsid w:val="0069263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Calibri" w:hAnsi="Calibri" w:cs="Calibri"/>
      <w:b/>
      <w:bCs/>
      <w:color w:val="auto"/>
      <w:szCs w:val="24"/>
    </w:rPr>
  </w:style>
  <w:style w:type="paragraph" w:customStyle="1" w:styleId="xl117">
    <w:name w:val="xl117"/>
    <w:basedOn w:val="a"/>
    <w:rsid w:val="0069263C"/>
    <w:pPr>
      <w:spacing w:before="100" w:beforeAutospacing="1" w:after="100" w:afterAutospacing="1"/>
    </w:pPr>
    <w:rPr>
      <w:color w:val="auto"/>
      <w:szCs w:val="24"/>
    </w:rPr>
  </w:style>
  <w:style w:type="paragraph" w:customStyle="1" w:styleId="xl118">
    <w:name w:val="xl118"/>
    <w:basedOn w:val="a"/>
    <w:rsid w:val="0069263C"/>
    <w:pPr>
      <w:spacing w:before="100" w:beforeAutospacing="1" w:after="100" w:afterAutospacing="1"/>
    </w:pPr>
    <w:rPr>
      <w:rFonts w:ascii="Calibri" w:hAnsi="Calibri" w:cs="Calibri"/>
      <w:color w:val="auto"/>
      <w:sz w:val="20"/>
    </w:rPr>
  </w:style>
  <w:style w:type="paragraph" w:customStyle="1" w:styleId="xl119">
    <w:name w:val="xl119"/>
    <w:basedOn w:val="a"/>
    <w:rsid w:val="0069263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cs="Calibri"/>
      <w:b/>
      <w:bCs/>
      <w:color w:val="auto"/>
      <w:szCs w:val="24"/>
    </w:rPr>
  </w:style>
  <w:style w:type="paragraph" w:customStyle="1" w:styleId="xl120">
    <w:name w:val="xl120"/>
    <w:basedOn w:val="a"/>
    <w:rsid w:val="0069263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cs="Calibri"/>
      <w:b/>
      <w:bCs/>
      <w:color w:val="auto"/>
      <w:szCs w:val="24"/>
    </w:rPr>
  </w:style>
  <w:style w:type="paragraph" w:customStyle="1" w:styleId="xl121">
    <w:name w:val="xl121"/>
    <w:basedOn w:val="a"/>
    <w:rsid w:val="0069263C"/>
    <w:pPr>
      <w:pBdr>
        <w:left w:val="single" w:sz="4" w:space="0" w:color="auto"/>
        <w:bottom w:val="single" w:sz="4" w:space="0" w:color="auto"/>
        <w:right w:val="single" w:sz="4" w:space="0" w:color="auto"/>
      </w:pBdr>
      <w:spacing w:before="100" w:beforeAutospacing="1" w:after="100" w:afterAutospacing="1"/>
      <w:jc w:val="center"/>
    </w:pPr>
    <w:rPr>
      <w:rFonts w:ascii="Calibri" w:hAnsi="Calibri" w:cs="Calibri"/>
      <w:color w:val="auto"/>
      <w:sz w:val="20"/>
    </w:rPr>
  </w:style>
  <w:style w:type="paragraph" w:customStyle="1" w:styleId="xl122">
    <w:name w:val="xl122"/>
    <w:basedOn w:val="a"/>
    <w:rsid w:val="0069263C"/>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color w:val="auto"/>
      <w:sz w:val="16"/>
      <w:szCs w:val="16"/>
    </w:rPr>
  </w:style>
  <w:style w:type="paragraph" w:customStyle="1" w:styleId="xl123">
    <w:name w:val="xl123"/>
    <w:basedOn w:val="a"/>
    <w:rsid w:val="0069263C"/>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color w:val="auto"/>
      <w:sz w:val="16"/>
      <w:szCs w:val="16"/>
    </w:rPr>
  </w:style>
  <w:style w:type="paragraph" w:customStyle="1" w:styleId="xl124">
    <w:name w:val="xl124"/>
    <w:basedOn w:val="a"/>
    <w:rsid w:val="0069263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ahoma" w:hAnsi="Tahoma" w:cs="Tahoma"/>
      <w:b/>
      <w:bCs/>
      <w:color w:val="auto"/>
      <w:sz w:val="16"/>
      <w:szCs w:val="16"/>
    </w:rPr>
  </w:style>
  <w:style w:type="paragraph" w:customStyle="1" w:styleId="xl125">
    <w:name w:val="xl125"/>
    <w:basedOn w:val="a"/>
    <w:rsid w:val="0069263C"/>
    <w:pPr>
      <w:spacing w:before="100" w:beforeAutospacing="1" w:after="100" w:afterAutospacing="1"/>
      <w:jc w:val="right"/>
    </w:pPr>
    <w:rPr>
      <w:rFonts w:ascii="Calibri" w:hAnsi="Calibri" w:cs="Calibri"/>
      <w:color w:val="auto"/>
      <w:sz w:val="20"/>
    </w:rPr>
  </w:style>
  <w:style w:type="paragraph" w:customStyle="1" w:styleId="xl126">
    <w:name w:val="xl126"/>
    <w:basedOn w:val="a"/>
    <w:rsid w:val="0069263C"/>
    <w:pPr>
      <w:spacing w:before="100" w:beforeAutospacing="1" w:after="100" w:afterAutospacing="1"/>
      <w:textAlignment w:val="top"/>
    </w:pPr>
    <w:rPr>
      <w:rFonts w:ascii="Calibri" w:hAnsi="Calibri" w:cs="Calibri"/>
      <w:color w:val="auto"/>
      <w:sz w:val="20"/>
    </w:rPr>
  </w:style>
  <w:style w:type="paragraph" w:customStyle="1" w:styleId="xl127">
    <w:name w:val="xl127"/>
    <w:basedOn w:val="a"/>
    <w:rsid w:val="0069263C"/>
    <w:pPr>
      <w:spacing w:before="100" w:beforeAutospacing="1" w:after="100" w:afterAutospacing="1"/>
      <w:textAlignment w:val="top"/>
    </w:pPr>
    <w:rPr>
      <w:color w:val="auto"/>
      <w:szCs w:val="24"/>
    </w:rPr>
  </w:style>
  <w:style w:type="paragraph" w:customStyle="1" w:styleId="xl128">
    <w:name w:val="xl128"/>
    <w:basedOn w:val="a"/>
    <w:rsid w:val="0069263C"/>
    <w:pPr>
      <w:spacing w:before="100" w:beforeAutospacing="1" w:after="100" w:afterAutospacing="1"/>
      <w:textAlignment w:val="top"/>
    </w:pPr>
    <w:rPr>
      <w:color w:val="auto"/>
      <w:szCs w:val="24"/>
    </w:rPr>
  </w:style>
  <w:style w:type="paragraph" w:customStyle="1" w:styleId="xl129">
    <w:name w:val="xl129"/>
    <w:basedOn w:val="a"/>
    <w:rsid w:val="0069263C"/>
    <w:pPr>
      <w:pBdr>
        <w:top w:val="single" w:sz="4" w:space="0" w:color="auto"/>
        <w:left w:val="single" w:sz="4" w:space="0" w:color="auto"/>
        <w:bottom w:val="single" w:sz="4" w:space="0" w:color="auto"/>
      </w:pBdr>
      <w:spacing w:before="100" w:beforeAutospacing="1" w:after="100" w:afterAutospacing="1"/>
      <w:textAlignment w:val="top"/>
    </w:pPr>
    <w:rPr>
      <w:rFonts w:ascii="Tahoma" w:hAnsi="Tahoma" w:cs="Tahoma"/>
      <w:sz w:val="16"/>
      <w:szCs w:val="16"/>
    </w:rPr>
  </w:style>
  <w:style w:type="paragraph" w:customStyle="1" w:styleId="xl130">
    <w:name w:val="xl130"/>
    <w:basedOn w:val="a"/>
    <w:rsid w:val="0069263C"/>
    <w:pPr>
      <w:pBdr>
        <w:top w:val="single" w:sz="4" w:space="0" w:color="auto"/>
        <w:bottom w:val="single" w:sz="4" w:space="0" w:color="auto"/>
        <w:right w:val="single" w:sz="4" w:space="0" w:color="auto"/>
      </w:pBdr>
      <w:spacing w:before="100" w:beforeAutospacing="1" w:after="100" w:afterAutospacing="1"/>
      <w:textAlignment w:val="top"/>
    </w:pPr>
    <w:rPr>
      <w:rFonts w:ascii="Tahoma" w:hAnsi="Tahoma" w:cs="Tahoma"/>
      <w:sz w:val="16"/>
      <w:szCs w:val="16"/>
    </w:rPr>
  </w:style>
  <w:style w:type="paragraph" w:customStyle="1" w:styleId="xl131">
    <w:name w:val="xl131"/>
    <w:basedOn w:val="a"/>
    <w:rsid w:val="0069263C"/>
    <w:pPr>
      <w:pBdr>
        <w:top w:val="single" w:sz="4" w:space="0" w:color="auto"/>
        <w:bottom w:val="single" w:sz="4" w:space="0" w:color="auto"/>
      </w:pBdr>
      <w:shd w:val="clear" w:color="000000" w:fill="D9D9D9"/>
      <w:spacing w:before="100" w:beforeAutospacing="1" w:after="100" w:afterAutospacing="1"/>
      <w:textAlignment w:val="top"/>
    </w:pPr>
    <w:rPr>
      <w:rFonts w:ascii="Tahoma" w:hAnsi="Tahoma" w:cs="Tahoma"/>
      <w:b/>
      <w:bCs/>
      <w:color w:val="auto"/>
      <w:sz w:val="16"/>
      <w:szCs w:val="16"/>
    </w:rPr>
  </w:style>
  <w:style w:type="paragraph" w:customStyle="1" w:styleId="xl132">
    <w:name w:val="xl132"/>
    <w:basedOn w:val="a"/>
    <w:rsid w:val="0069263C"/>
    <w:pPr>
      <w:pBdr>
        <w:top w:val="single" w:sz="8" w:space="0" w:color="auto"/>
        <w:left w:val="single" w:sz="4" w:space="0" w:color="auto"/>
        <w:bottom w:val="single" w:sz="8" w:space="0" w:color="auto"/>
      </w:pBdr>
      <w:spacing w:before="100" w:beforeAutospacing="1" w:after="100" w:afterAutospacing="1"/>
      <w:textAlignment w:val="top"/>
    </w:pPr>
    <w:rPr>
      <w:rFonts w:ascii="Calibri" w:hAnsi="Calibri" w:cs="Calibri"/>
      <w:b/>
      <w:bCs/>
      <w:color w:val="auto"/>
      <w:szCs w:val="24"/>
    </w:rPr>
  </w:style>
  <w:style w:type="paragraph" w:customStyle="1" w:styleId="xl133">
    <w:name w:val="xl133"/>
    <w:basedOn w:val="a"/>
    <w:rsid w:val="0069263C"/>
    <w:pPr>
      <w:pBdr>
        <w:top w:val="single" w:sz="8" w:space="0" w:color="auto"/>
        <w:bottom w:val="single" w:sz="8" w:space="0" w:color="auto"/>
        <w:right w:val="single" w:sz="8" w:space="0" w:color="auto"/>
      </w:pBdr>
      <w:spacing w:before="100" w:beforeAutospacing="1" w:after="100" w:afterAutospacing="1"/>
      <w:textAlignment w:val="top"/>
    </w:pPr>
    <w:rPr>
      <w:rFonts w:ascii="Calibri" w:hAnsi="Calibri" w:cs="Calibri"/>
      <w:b/>
      <w:bCs/>
      <w:color w:val="auto"/>
      <w:szCs w:val="24"/>
    </w:rPr>
  </w:style>
  <w:style w:type="paragraph" w:customStyle="1" w:styleId="xl134">
    <w:name w:val="xl134"/>
    <w:basedOn w:val="a"/>
    <w:rsid w:val="0069263C"/>
    <w:pPr>
      <w:pBdr>
        <w:top w:val="single" w:sz="8" w:space="0" w:color="auto"/>
        <w:left w:val="single" w:sz="4" w:space="0" w:color="auto"/>
        <w:bottom w:val="single" w:sz="4" w:space="0" w:color="auto"/>
      </w:pBdr>
      <w:spacing w:before="100" w:beforeAutospacing="1" w:after="100" w:afterAutospacing="1"/>
      <w:textAlignment w:val="top"/>
    </w:pPr>
    <w:rPr>
      <w:rFonts w:ascii="Calibri" w:hAnsi="Calibri" w:cs="Calibri"/>
      <w:color w:val="auto"/>
      <w:sz w:val="20"/>
    </w:rPr>
  </w:style>
  <w:style w:type="paragraph" w:customStyle="1" w:styleId="xl135">
    <w:name w:val="xl135"/>
    <w:basedOn w:val="a"/>
    <w:rsid w:val="0069263C"/>
    <w:pPr>
      <w:pBdr>
        <w:top w:val="single" w:sz="8" w:space="0" w:color="auto"/>
        <w:bottom w:val="single" w:sz="4" w:space="0" w:color="auto"/>
        <w:right w:val="single" w:sz="4" w:space="0" w:color="auto"/>
      </w:pBdr>
      <w:spacing w:before="100" w:beforeAutospacing="1" w:after="100" w:afterAutospacing="1"/>
      <w:textAlignment w:val="top"/>
    </w:pPr>
    <w:rPr>
      <w:rFonts w:ascii="Calibri" w:hAnsi="Calibri" w:cs="Calibri"/>
      <w:color w:val="auto"/>
      <w:sz w:val="20"/>
    </w:rPr>
  </w:style>
  <w:style w:type="paragraph" w:customStyle="1" w:styleId="xl136">
    <w:name w:val="xl136"/>
    <w:basedOn w:val="a"/>
    <w:rsid w:val="0069263C"/>
    <w:pPr>
      <w:spacing w:before="100" w:beforeAutospacing="1" w:after="100" w:afterAutospacing="1"/>
      <w:jc w:val="center"/>
    </w:pPr>
    <w:rPr>
      <w:b/>
      <w:bCs/>
      <w:color w:val="auto"/>
      <w:sz w:val="28"/>
      <w:szCs w:val="28"/>
    </w:rPr>
  </w:style>
  <w:style w:type="paragraph" w:customStyle="1" w:styleId="msonormal0">
    <w:name w:val="msonormal"/>
    <w:basedOn w:val="a"/>
    <w:rsid w:val="00F83E0B"/>
    <w:pPr>
      <w:spacing w:before="100" w:beforeAutospacing="1" w:after="100" w:afterAutospacing="1"/>
    </w:pPr>
    <w:rPr>
      <w:color w:val="auto"/>
      <w:szCs w:val="24"/>
    </w:rPr>
  </w:style>
  <w:style w:type="paragraph" w:customStyle="1" w:styleId="xl106">
    <w:name w:val="xl106"/>
    <w:basedOn w:val="a"/>
    <w:rsid w:val="00F83E0B"/>
    <w:pPr>
      <w:spacing w:before="100" w:beforeAutospacing="1" w:after="100" w:afterAutospacing="1"/>
    </w:pPr>
    <w:rPr>
      <w:color w:val="auto"/>
      <w:sz w:val="20"/>
    </w:rPr>
  </w:style>
  <w:style w:type="paragraph" w:customStyle="1" w:styleId="xl107">
    <w:name w:val="xl107"/>
    <w:basedOn w:val="a"/>
    <w:rsid w:val="00F83E0B"/>
    <w:pPr>
      <w:spacing w:before="100" w:beforeAutospacing="1" w:after="100" w:afterAutospacing="1"/>
    </w:pPr>
    <w:rPr>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70986">
      <w:bodyDiv w:val="1"/>
      <w:marLeft w:val="0"/>
      <w:marRight w:val="0"/>
      <w:marTop w:val="0"/>
      <w:marBottom w:val="0"/>
      <w:divBdr>
        <w:top w:val="none" w:sz="0" w:space="0" w:color="auto"/>
        <w:left w:val="none" w:sz="0" w:space="0" w:color="auto"/>
        <w:bottom w:val="none" w:sz="0" w:space="0" w:color="auto"/>
        <w:right w:val="none" w:sz="0" w:space="0" w:color="auto"/>
      </w:divBdr>
    </w:div>
    <w:div w:id="129640997">
      <w:bodyDiv w:val="1"/>
      <w:marLeft w:val="0"/>
      <w:marRight w:val="0"/>
      <w:marTop w:val="0"/>
      <w:marBottom w:val="0"/>
      <w:divBdr>
        <w:top w:val="none" w:sz="0" w:space="0" w:color="auto"/>
        <w:left w:val="none" w:sz="0" w:space="0" w:color="auto"/>
        <w:bottom w:val="none" w:sz="0" w:space="0" w:color="auto"/>
        <w:right w:val="none" w:sz="0" w:space="0" w:color="auto"/>
      </w:divBdr>
    </w:div>
    <w:div w:id="578834108">
      <w:bodyDiv w:val="1"/>
      <w:marLeft w:val="0"/>
      <w:marRight w:val="0"/>
      <w:marTop w:val="0"/>
      <w:marBottom w:val="0"/>
      <w:divBdr>
        <w:top w:val="none" w:sz="0" w:space="0" w:color="auto"/>
        <w:left w:val="none" w:sz="0" w:space="0" w:color="auto"/>
        <w:bottom w:val="none" w:sz="0" w:space="0" w:color="auto"/>
        <w:right w:val="none" w:sz="0" w:space="0" w:color="auto"/>
      </w:divBdr>
      <w:divsChild>
        <w:div w:id="583341383">
          <w:marLeft w:val="0"/>
          <w:marRight w:val="0"/>
          <w:marTop w:val="0"/>
          <w:marBottom w:val="0"/>
          <w:divBdr>
            <w:top w:val="none" w:sz="0" w:space="0" w:color="auto"/>
            <w:left w:val="none" w:sz="0" w:space="0" w:color="auto"/>
            <w:bottom w:val="none" w:sz="0" w:space="0" w:color="auto"/>
            <w:right w:val="none" w:sz="0" w:space="0" w:color="auto"/>
          </w:divBdr>
          <w:divsChild>
            <w:div w:id="726730396">
              <w:marLeft w:val="0"/>
              <w:marRight w:val="0"/>
              <w:marTop w:val="0"/>
              <w:marBottom w:val="0"/>
              <w:divBdr>
                <w:top w:val="none" w:sz="0" w:space="0" w:color="auto"/>
                <w:left w:val="none" w:sz="0" w:space="0" w:color="auto"/>
                <w:bottom w:val="none" w:sz="0" w:space="0" w:color="auto"/>
                <w:right w:val="none" w:sz="0" w:space="0" w:color="auto"/>
              </w:divBdr>
            </w:div>
          </w:divsChild>
        </w:div>
        <w:div w:id="1485704053">
          <w:marLeft w:val="0"/>
          <w:marRight w:val="0"/>
          <w:marTop w:val="0"/>
          <w:marBottom w:val="0"/>
          <w:divBdr>
            <w:top w:val="none" w:sz="0" w:space="0" w:color="auto"/>
            <w:left w:val="none" w:sz="0" w:space="0" w:color="auto"/>
            <w:bottom w:val="none" w:sz="0" w:space="0" w:color="auto"/>
            <w:right w:val="none" w:sz="0" w:space="0" w:color="auto"/>
          </w:divBdr>
        </w:div>
      </w:divsChild>
    </w:div>
    <w:div w:id="919750689">
      <w:bodyDiv w:val="1"/>
      <w:marLeft w:val="0"/>
      <w:marRight w:val="0"/>
      <w:marTop w:val="0"/>
      <w:marBottom w:val="0"/>
      <w:divBdr>
        <w:top w:val="none" w:sz="0" w:space="0" w:color="auto"/>
        <w:left w:val="none" w:sz="0" w:space="0" w:color="auto"/>
        <w:bottom w:val="none" w:sz="0" w:space="0" w:color="auto"/>
        <w:right w:val="none" w:sz="0" w:space="0" w:color="auto"/>
      </w:divBdr>
    </w:div>
    <w:div w:id="1178806601">
      <w:bodyDiv w:val="1"/>
      <w:marLeft w:val="0"/>
      <w:marRight w:val="0"/>
      <w:marTop w:val="0"/>
      <w:marBottom w:val="0"/>
      <w:divBdr>
        <w:top w:val="none" w:sz="0" w:space="0" w:color="auto"/>
        <w:left w:val="none" w:sz="0" w:space="0" w:color="auto"/>
        <w:bottom w:val="none" w:sz="0" w:space="0" w:color="auto"/>
        <w:right w:val="none" w:sz="0" w:space="0" w:color="auto"/>
      </w:divBdr>
    </w:div>
    <w:div w:id="1346207709">
      <w:bodyDiv w:val="1"/>
      <w:marLeft w:val="0"/>
      <w:marRight w:val="0"/>
      <w:marTop w:val="0"/>
      <w:marBottom w:val="0"/>
      <w:divBdr>
        <w:top w:val="none" w:sz="0" w:space="0" w:color="auto"/>
        <w:left w:val="none" w:sz="0" w:space="0" w:color="auto"/>
        <w:bottom w:val="none" w:sz="0" w:space="0" w:color="auto"/>
        <w:right w:val="none" w:sz="0" w:space="0" w:color="auto"/>
      </w:divBdr>
      <w:divsChild>
        <w:div w:id="161625347">
          <w:marLeft w:val="0"/>
          <w:marRight w:val="0"/>
          <w:marTop w:val="0"/>
          <w:marBottom w:val="0"/>
          <w:divBdr>
            <w:top w:val="none" w:sz="0" w:space="0" w:color="auto"/>
            <w:left w:val="none" w:sz="0" w:space="0" w:color="auto"/>
            <w:bottom w:val="none" w:sz="0" w:space="0" w:color="auto"/>
            <w:right w:val="none" w:sz="0" w:space="0" w:color="auto"/>
          </w:divBdr>
        </w:div>
        <w:div w:id="628517639">
          <w:marLeft w:val="0"/>
          <w:marRight w:val="0"/>
          <w:marTop w:val="0"/>
          <w:marBottom w:val="0"/>
          <w:divBdr>
            <w:top w:val="none" w:sz="0" w:space="0" w:color="auto"/>
            <w:left w:val="none" w:sz="0" w:space="0" w:color="auto"/>
            <w:bottom w:val="none" w:sz="0" w:space="0" w:color="auto"/>
            <w:right w:val="none" w:sz="0" w:space="0" w:color="auto"/>
          </w:divBdr>
          <w:divsChild>
            <w:div w:id="11291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94189">
      <w:bodyDiv w:val="1"/>
      <w:marLeft w:val="0"/>
      <w:marRight w:val="0"/>
      <w:marTop w:val="0"/>
      <w:marBottom w:val="0"/>
      <w:divBdr>
        <w:top w:val="none" w:sz="0" w:space="0" w:color="auto"/>
        <w:left w:val="none" w:sz="0" w:space="0" w:color="auto"/>
        <w:bottom w:val="none" w:sz="0" w:space="0" w:color="auto"/>
        <w:right w:val="none" w:sz="0" w:space="0" w:color="auto"/>
      </w:divBdr>
    </w:div>
    <w:div w:id="213616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3DE69-ED6D-4738-9E60-84183F2AD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14670</Words>
  <Characters>83623</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РЕСПУБЛИКА ТАТАРСТАН</vt:lpstr>
    </vt:vector>
  </TitlesOfParts>
  <Company/>
  <LinksUpToDate>false</LinksUpToDate>
  <CharactersWithSpaces>98097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РЕСПУБЛИКА ТАТАРСТАН</dc:title>
  <dc:subject/>
  <dc:creator>Guzel</dc:creator>
  <cp:keywords/>
  <cp:lastModifiedBy>Юрист</cp:lastModifiedBy>
  <cp:revision>4</cp:revision>
  <cp:lastPrinted>2020-03-25T05:37:00Z</cp:lastPrinted>
  <dcterms:created xsi:type="dcterms:W3CDTF">2023-02-03T06:19:00Z</dcterms:created>
  <dcterms:modified xsi:type="dcterms:W3CDTF">2023-04-03T10:49:00Z</dcterms:modified>
</cp:coreProperties>
</file>