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55"/>
        <w:tblW w:w="10206" w:type="dxa"/>
        <w:tblLayout w:type="fixed"/>
        <w:tblCellMar>
          <w:left w:w="0" w:type="dxa"/>
          <w:bottom w:w="57" w:type="dxa"/>
          <w:right w:w="0" w:type="dxa"/>
        </w:tblCellMar>
        <w:tblLook w:val="04A0" w:firstRow="1" w:lastRow="0" w:firstColumn="1" w:lastColumn="0" w:noHBand="0" w:noVBand="1"/>
      </w:tblPr>
      <w:tblGrid>
        <w:gridCol w:w="4261"/>
        <w:gridCol w:w="842"/>
        <w:gridCol w:w="444"/>
        <w:gridCol w:w="4659"/>
      </w:tblGrid>
      <w:tr w:rsidR="00107A59" w:rsidRPr="00C52D2C" w14:paraId="4F39C182" w14:textId="77777777" w:rsidTr="00107A59">
        <w:trPr>
          <w:trHeight w:val="2269"/>
        </w:trPr>
        <w:tc>
          <w:tcPr>
            <w:tcW w:w="4261" w:type="dxa"/>
            <w:tcBorders>
              <w:top w:val="nil"/>
              <w:left w:val="nil"/>
              <w:bottom w:val="single" w:sz="4" w:space="0" w:color="auto"/>
              <w:right w:val="nil"/>
            </w:tcBorders>
            <w:vAlign w:val="center"/>
          </w:tcPr>
          <w:p w14:paraId="577213F5"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РЕСПУБЛИКА ТАТАРСТАН</w:t>
            </w:r>
          </w:p>
          <w:p w14:paraId="4E747F1C"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СОВЕТ </w:t>
            </w:r>
          </w:p>
          <w:p w14:paraId="663D3E98"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БУИНСКОГО</w:t>
            </w:r>
          </w:p>
          <w:p w14:paraId="56973CDC"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МУНИЦИПАЛЬНОГО РАЙОНА</w:t>
            </w:r>
          </w:p>
          <w:p w14:paraId="0306B67E"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p>
        </w:tc>
        <w:tc>
          <w:tcPr>
            <w:tcW w:w="1286" w:type="dxa"/>
            <w:gridSpan w:val="2"/>
            <w:tcBorders>
              <w:top w:val="nil"/>
              <w:left w:val="nil"/>
              <w:bottom w:val="single" w:sz="4" w:space="0" w:color="auto"/>
              <w:right w:val="nil"/>
            </w:tcBorders>
            <w:vAlign w:val="center"/>
            <w:hideMark/>
          </w:tcPr>
          <w:p w14:paraId="3393A8D6"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noProof/>
                <w:color w:val="000000"/>
                <w:sz w:val="24"/>
                <w:szCs w:val="24"/>
                <w:lang w:eastAsia="ru-RU"/>
              </w:rPr>
              <w:drawing>
                <wp:inline distT="0" distB="0" distL="0" distR="0" wp14:anchorId="45A75874" wp14:editId="3FF938C6">
                  <wp:extent cx="723900" cy="899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659" w:type="dxa"/>
            <w:tcBorders>
              <w:top w:val="nil"/>
              <w:left w:val="nil"/>
              <w:bottom w:val="single" w:sz="4" w:space="0" w:color="auto"/>
              <w:right w:val="nil"/>
            </w:tcBorders>
            <w:vAlign w:val="center"/>
            <w:hideMark/>
          </w:tcPr>
          <w:p w14:paraId="42C0E1E7"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ТАТАРСТАН РЕСПУБЛИКАСЫ</w:t>
            </w:r>
          </w:p>
          <w:p w14:paraId="7CA72252"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БУА</w:t>
            </w:r>
          </w:p>
          <w:p w14:paraId="32DCA7F7"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 МУНИЦИПАЛЬ РАЙОНЫ</w:t>
            </w:r>
          </w:p>
          <w:p w14:paraId="56247217"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 СОВЕТЫ</w:t>
            </w:r>
            <w:r w:rsidRPr="00C52D2C">
              <w:rPr>
                <w:rFonts w:ascii="Arial" w:eastAsia="Times New Roman" w:hAnsi="Arial" w:cs="Arial"/>
                <w:color w:val="000000"/>
                <w:sz w:val="24"/>
                <w:szCs w:val="24"/>
                <w:lang w:eastAsia="ru-RU"/>
              </w:rPr>
              <w:br/>
            </w:r>
          </w:p>
        </w:tc>
      </w:tr>
      <w:tr w:rsidR="00107A59" w:rsidRPr="00C52D2C" w14:paraId="745395D1" w14:textId="77777777" w:rsidTr="00107A59">
        <w:trPr>
          <w:trHeight w:val="639"/>
        </w:trPr>
        <w:tc>
          <w:tcPr>
            <w:tcW w:w="5103" w:type="dxa"/>
            <w:gridSpan w:val="2"/>
            <w:tcMar>
              <w:top w:w="0" w:type="dxa"/>
              <w:left w:w="0" w:type="dxa"/>
              <w:bottom w:w="0" w:type="dxa"/>
              <w:right w:w="0" w:type="dxa"/>
            </w:tcMar>
          </w:tcPr>
          <w:p w14:paraId="75C17A4E"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p>
          <w:p w14:paraId="1A7DF9A0"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РЕШЕНИЕ</w:t>
            </w:r>
          </w:p>
          <w:p w14:paraId="6DDE2931"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r w:rsidRPr="00C52D2C">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5703ED94" wp14:editId="4CBE24F3">
                      <wp:simplePos x="0" y="0"/>
                      <wp:positionH relativeFrom="column">
                        <wp:posOffset>2707311</wp:posOffset>
                      </wp:positionH>
                      <wp:positionV relativeFrom="paragraph">
                        <wp:posOffset>96751</wp:posOffset>
                      </wp:positionV>
                      <wp:extent cx="946372" cy="226060"/>
                      <wp:effectExtent l="0" t="0" r="6350" b="254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7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91D7551" w14:textId="77777777" w:rsidR="00C52D2C" w:rsidRPr="00C52D2C" w:rsidRDefault="00C52D2C" w:rsidP="00107A59">
                                  <w:pPr>
                                    <w:jc w:val="center"/>
                                    <w:rPr>
                                      <w:rFonts w:ascii="Arial" w:hAnsi="Arial" w:cs="Arial"/>
                                      <w:sz w:val="24"/>
                                      <w:szCs w:val="24"/>
                                    </w:rPr>
                                  </w:pPr>
                                  <w:r w:rsidRPr="00C52D2C">
                                    <w:rPr>
                                      <w:rFonts w:ascii="Arial" w:hAnsi="Arial" w:cs="Arial"/>
                                      <w:sz w:val="24"/>
                                      <w:szCs w:val="24"/>
                                    </w:rPr>
                                    <w:t>г.</w:t>
                                  </w:r>
                                  <w:r w:rsidRPr="00C52D2C">
                                    <w:rPr>
                                      <w:rFonts w:ascii="Arial" w:hAnsi="Arial" w:cs="Arial"/>
                                      <w:sz w:val="24"/>
                                      <w:szCs w:val="24"/>
                                      <w:lang w:val="en-US"/>
                                    </w:rPr>
                                    <w:t xml:space="preserve"> </w:t>
                                  </w:r>
                                  <w:r w:rsidRPr="00C52D2C">
                                    <w:rPr>
                                      <w:rFonts w:ascii="Arial" w:hAnsi="Arial" w:cs="Arial"/>
                                      <w:sz w:val="24"/>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3ED94" id="_x0000_t202" coordsize="21600,21600" o:spt="202" path="m,l,21600r21600,l21600,xe">
                      <v:stroke joinstyle="miter"/>
                      <v:path gradientshapeok="t" o:connecttype="rect"/>
                    </v:shapetype>
                    <v:shape id="Поле 5" o:spid="_x0000_s1026" type="#_x0000_t202" style="position:absolute;left:0;text-align:left;margin-left:213.15pt;margin-top:7.6pt;width:7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2EuAIAAKg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" filled="f" stroked="f" strokecolor="white">
                      <v:textbox inset="0,0,0,0">
                        <w:txbxContent>
                          <w:p w14:paraId="091D7551" w14:textId="77777777" w:rsidR="00C52D2C" w:rsidRPr="00C52D2C" w:rsidRDefault="00C52D2C" w:rsidP="00107A59">
                            <w:pPr>
                              <w:jc w:val="center"/>
                              <w:rPr>
                                <w:rFonts w:ascii="Arial" w:hAnsi="Arial" w:cs="Arial"/>
                                <w:sz w:val="24"/>
                                <w:szCs w:val="24"/>
                              </w:rPr>
                            </w:pPr>
                            <w:r w:rsidRPr="00C52D2C">
                              <w:rPr>
                                <w:rFonts w:ascii="Arial" w:hAnsi="Arial" w:cs="Arial"/>
                                <w:sz w:val="24"/>
                                <w:szCs w:val="24"/>
                              </w:rPr>
                              <w:t>г.</w:t>
                            </w:r>
                            <w:r w:rsidRPr="00C52D2C">
                              <w:rPr>
                                <w:rFonts w:ascii="Arial" w:hAnsi="Arial" w:cs="Arial"/>
                                <w:sz w:val="24"/>
                                <w:szCs w:val="24"/>
                                <w:lang w:val="en-US"/>
                              </w:rPr>
                              <w:t xml:space="preserve"> </w:t>
                            </w:r>
                            <w:r w:rsidRPr="00C52D2C">
                              <w:rPr>
                                <w:rFonts w:ascii="Arial" w:hAnsi="Arial" w:cs="Arial"/>
                                <w:sz w:val="24"/>
                                <w:szCs w:val="24"/>
                              </w:rPr>
                              <w:t>Буинск</w:t>
                            </w:r>
                          </w:p>
                        </w:txbxContent>
                      </v:textbox>
                    </v:shape>
                  </w:pict>
                </mc:Fallback>
              </mc:AlternateContent>
            </w:r>
          </w:p>
          <w:p w14:paraId="7EDF343C" w14:textId="5095DEAD" w:rsidR="00107A59" w:rsidRPr="00C52D2C" w:rsidRDefault="00D034E8" w:rsidP="00107A59">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_____________</w:t>
            </w:r>
            <w:r w:rsidR="00107A59" w:rsidRPr="00C52D2C">
              <w:rPr>
                <w:rFonts w:ascii="Arial" w:eastAsia="Times New Roman" w:hAnsi="Arial" w:cs="Arial"/>
                <w:color w:val="000000"/>
                <w:sz w:val="24"/>
                <w:szCs w:val="24"/>
                <w:lang w:eastAsia="ru-RU"/>
              </w:rPr>
              <w:t xml:space="preserve"> </w:t>
            </w:r>
          </w:p>
        </w:tc>
        <w:tc>
          <w:tcPr>
            <w:tcW w:w="5103" w:type="dxa"/>
            <w:gridSpan w:val="2"/>
            <w:tcMar>
              <w:top w:w="0" w:type="dxa"/>
              <w:left w:w="0" w:type="dxa"/>
              <w:bottom w:w="0" w:type="dxa"/>
              <w:right w:w="0" w:type="dxa"/>
            </w:tcMar>
          </w:tcPr>
          <w:p w14:paraId="53E3D051" w14:textId="77777777" w:rsidR="00107A59" w:rsidRPr="00C52D2C" w:rsidRDefault="00107A59" w:rsidP="00107A59">
            <w:pPr>
              <w:keepNext/>
              <w:spacing w:after="0" w:line="240" w:lineRule="auto"/>
              <w:jc w:val="center"/>
              <w:outlineLvl w:val="0"/>
              <w:rPr>
                <w:rFonts w:ascii="Arial" w:eastAsia="Times New Roman" w:hAnsi="Arial" w:cs="Arial"/>
                <w:color w:val="000000"/>
                <w:sz w:val="24"/>
                <w:szCs w:val="24"/>
                <w:lang w:eastAsia="ru-RU"/>
              </w:rPr>
            </w:pPr>
          </w:p>
          <w:p w14:paraId="65BB8A44" w14:textId="77777777" w:rsidR="00107A59" w:rsidRPr="00C52D2C" w:rsidRDefault="00107A59" w:rsidP="00107A59">
            <w:pPr>
              <w:keepNext/>
              <w:spacing w:after="0" w:line="240" w:lineRule="auto"/>
              <w:jc w:val="center"/>
              <w:outlineLvl w:val="0"/>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КАРАР</w:t>
            </w:r>
          </w:p>
          <w:p w14:paraId="66B4408C" w14:textId="77777777" w:rsidR="00107A59" w:rsidRPr="00C52D2C" w:rsidRDefault="00107A59" w:rsidP="00107A59">
            <w:pPr>
              <w:spacing w:after="0" w:line="240" w:lineRule="auto"/>
              <w:jc w:val="center"/>
              <w:rPr>
                <w:rFonts w:ascii="Arial" w:eastAsia="Times New Roman" w:hAnsi="Arial" w:cs="Arial"/>
                <w:color w:val="000000"/>
                <w:sz w:val="24"/>
                <w:szCs w:val="24"/>
                <w:lang w:eastAsia="ru-RU"/>
              </w:rPr>
            </w:pPr>
          </w:p>
          <w:p w14:paraId="2C1D1FA4" w14:textId="61D7CAF3" w:rsidR="00107A59" w:rsidRPr="00C52D2C" w:rsidRDefault="00D034E8" w:rsidP="00107A59">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_____</w:t>
            </w:r>
          </w:p>
        </w:tc>
      </w:tr>
    </w:tbl>
    <w:p w14:paraId="7AAE4958" w14:textId="77777777" w:rsidR="00107A59" w:rsidRPr="00C52D2C" w:rsidRDefault="00107A59" w:rsidP="008C320E">
      <w:pPr>
        <w:spacing w:after="0" w:line="240" w:lineRule="auto"/>
        <w:ind w:right="4818"/>
        <w:jc w:val="both"/>
        <w:rPr>
          <w:rFonts w:ascii="Arial" w:eastAsia="Times New Roman" w:hAnsi="Arial" w:cs="Arial"/>
          <w:sz w:val="24"/>
          <w:szCs w:val="24"/>
          <w:lang w:eastAsia="ru-RU"/>
        </w:rPr>
      </w:pPr>
    </w:p>
    <w:p w14:paraId="359C647B" w14:textId="77777777" w:rsidR="00107A59" w:rsidRPr="00C52D2C" w:rsidRDefault="00107A59" w:rsidP="008C320E">
      <w:pPr>
        <w:spacing w:after="0" w:line="240" w:lineRule="auto"/>
        <w:ind w:right="4818"/>
        <w:jc w:val="both"/>
        <w:rPr>
          <w:rFonts w:ascii="Arial" w:eastAsia="Times New Roman" w:hAnsi="Arial" w:cs="Arial"/>
          <w:sz w:val="24"/>
          <w:szCs w:val="24"/>
          <w:lang w:eastAsia="ru-RU"/>
        </w:rPr>
      </w:pPr>
    </w:p>
    <w:p w14:paraId="4BDC0C2F" w14:textId="22809613" w:rsidR="00276963" w:rsidRPr="00C52D2C" w:rsidRDefault="00276963" w:rsidP="00C52D2C">
      <w:pPr>
        <w:spacing w:after="0" w:line="240" w:lineRule="auto"/>
        <w:ind w:right="5527"/>
        <w:rPr>
          <w:rFonts w:ascii="Arial" w:eastAsia="Times New Roman" w:hAnsi="Arial" w:cs="Arial"/>
          <w:sz w:val="24"/>
          <w:szCs w:val="24"/>
          <w:lang w:eastAsia="ru-RU"/>
        </w:rPr>
      </w:pPr>
      <w:r w:rsidRPr="00C52D2C">
        <w:rPr>
          <w:rFonts w:ascii="Arial" w:eastAsia="Times New Roman" w:hAnsi="Arial" w:cs="Arial"/>
          <w:sz w:val="24"/>
          <w:szCs w:val="24"/>
          <w:lang w:eastAsia="ru-RU"/>
        </w:rPr>
        <w:t>О</w:t>
      </w:r>
      <w:r w:rsidR="008C320E" w:rsidRPr="00C52D2C">
        <w:rPr>
          <w:rFonts w:ascii="Arial" w:eastAsia="Times New Roman" w:hAnsi="Arial" w:cs="Arial"/>
          <w:sz w:val="24"/>
          <w:szCs w:val="24"/>
          <w:lang w:eastAsia="ru-RU"/>
        </w:rPr>
        <w:t xml:space="preserve">б </w:t>
      </w:r>
      <w:r w:rsidR="00EA7187">
        <w:rPr>
          <w:rFonts w:ascii="Arial" w:eastAsia="Times New Roman" w:hAnsi="Arial" w:cs="Arial"/>
          <w:sz w:val="24"/>
          <w:szCs w:val="24"/>
          <w:lang w:eastAsia="ru-RU"/>
        </w:rPr>
        <w:t xml:space="preserve">утверждении </w:t>
      </w:r>
      <w:r w:rsidR="005E796B" w:rsidRPr="00C52D2C">
        <w:rPr>
          <w:rFonts w:ascii="Arial" w:eastAsia="Times New Roman" w:hAnsi="Arial" w:cs="Arial"/>
          <w:sz w:val="24"/>
          <w:szCs w:val="24"/>
          <w:lang w:eastAsia="ru-RU"/>
        </w:rPr>
        <w:t xml:space="preserve">правил землепользования и застройки </w:t>
      </w:r>
      <w:r w:rsidRPr="00C52D2C">
        <w:rPr>
          <w:rFonts w:ascii="Arial" w:eastAsia="Times New Roman" w:hAnsi="Arial" w:cs="Arial"/>
          <w:sz w:val="24"/>
          <w:szCs w:val="24"/>
          <w:lang w:eastAsia="ru-RU"/>
        </w:rPr>
        <w:t>Нижненаратбашского сельского поселения</w:t>
      </w:r>
      <w:r w:rsidR="008C320E"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Буинского муниципального района Республики Татарстан</w:t>
      </w:r>
    </w:p>
    <w:p w14:paraId="53CC4749" w14:textId="77777777" w:rsidR="00276963" w:rsidRPr="00C52D2C" w:rsidRDefault="00276963" w:rsidP="00107A59">
      <w:pPr>
        <w:tabs>
          <w:tab w:val="left" w:pos="4848"/>
        </w:tabs>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ab/>
      </w:r>
    </w:p>
    <w:p w14:paraId="775CB850" w14:textId="77777777" w:rsidR="00107A59" w:rsidRPr="00C52D2C" w:rsidRDefault="00107A59" w:rsidP="00107A5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14:paraId="5B86EDD6" w14:textId="191EA8E7" w:rsidR="00276963" w:rsidRPr="00C52D2C" w:rsidRDefault="00E868EF" w:rsidP="00107A59">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В соответствии со статьей 32</w:t>
      </w:r>
      <w:r w:rsidR="00276963" w:rsidRPr="00C52D2C">
        <w:rPr>
          <w:rFonts w:ascii="Arial" w:eastAsia="Times New Roman" w:hAnsi="Arial" w:cs="Arial"/>
          <w:sz w:val="24"/>
          <w:szCs w:val="24"/>
          <w:lang w:eastAsia="ru-RU"/>
        </w:rPr>
        <w:t xml:space="preserve">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Уставом </w:t>
      </w:r>
      <w:r w:rsidR="00D22D8E" w:rsidRPr="00C52D2C">
        <w:rPr>
          <w:rFonts w:ascii="Arial" w:eastAsia="Times New Roman" w:hAnsi="Arial" w:cs="Arial"/>
          <w:sz w:val="24"/>
          <w:szCs w:val="24"/>
          <w:lang w:eastAsia="ru-RU"/>
        </w:rPr>
        <w:t>Буинского</w:t>
      </w:r>
      <w:r w:rsidR="00276963" w:rsidRPr="00C52D2C">
        <w:rPr>
          <w:rFonts w:ascii="Arial" w:eastAsia="Times New Roman" w:hAnsi="Arial" w:cs="Arial"/>
          <w:sz w:val="24"/>
          <w:szCs w:val="24"/>
          <w:lang w:eastAsia="ru-RU"/>
        </w:rPr>
        <w:t xml:space="preserve"> муниципального района</w:t>
      </w:r>
      <w:r w:rsidR="00107A59" w:rsidRPr="00C52D2C">
        <w:rPr>
          <w:rFonts w:ascii="Arial" w:eastAsia="Times New Roman" w:hAnsi="Arial" w:cs="Arial"/>
          <w:sz w:val="24"/>
          <w:szCs w:val="24"/>
          <w:lang w:eastAsia="ru-RU"/>
        </w:rPr>
        <w:t xml:space="preserve"> Республики Татарстан</w:t>
      </w:r>
      <w:r w:rsidR="00276963" w:rsidRPr="00C52D2C">
        <w:rPr>
          <w:rFonts w:ascii="Arial" w:eastAsia="Times New Roman" w:hAnsi="Arial" w:cs="Arial"/>
          <w:sz w:val="24"/>
          <w:szCs w:val="24"/>
          <w:lang w:eastAsia="ru-RU"/>
        </w:rPr>
        <w:t xml:space="preserve">, Совет Буинского муниципального района Республики Татарстан </w:t>
      </w:r>
    </w:p>
    <w:p w14:paraId="625F2459" w14:textId="77777777" w:rsidR="00276963" w:rsidRPr="00C52D2C" w:rsidRDefault="00276963" w:rsidP="00107A59">
      <w:pPr>
        <w:spacing w:after="0" w:line="240" w:lineRule="auto"/>
        <w:contextualSpacing/>
        <w:jc w:val="center"/>
        <w:rPr>
          <w:rFonts w:ascii="Arial" w:eastAsia="Times New Roman" w:hAnsi="Arial" w:cs="Arial"/>
          <w:sz w:val="24"/>
          <w:szCs w:val="24"/>
          <w:lang w:eastAsia="ru-RU"/>
        </w:rPr>
      </w:pPr>
    </w:p>
    <w:p w14:paraId="770262F7" w14:textId="77777777" w:rsidR="00276963" w:rsidRPr="00C52D2C" w:rsidRDefault="00276963" w:rsidP="00107A59">
      <w:pPr>
        <w:spacing w:after="0" w:line="240" w:lineRule="auto"/>
        <w:contextualSpacing/>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РЕШИЛ: </w:t>
      </w:r>
    </w:p>
    <w:p w14:paraId="319B8881" w14:textId="77777777" w:rsidR="00276963" w:rsidRPr="00C52D2C" w:rsidRDefault="00276963" w:rsidP="00107A59">
      <w:pPr>
        <w:spacing w:after="0" w:line="240" w:lineRule="auto"/>
        <w:contextualSpacing/>
        <w:jc w:val="center"/>
        <w:rPr>
          <w:rFonts w:ascii="Arial" w:eastAsia="Times New Roman" w:hAnsi="Arial" w:cs="Arial"/>
          <w:sz w:val="24"/>
          <w:szCs w:val="24"/>
          <w:lang w:eastAsia="ru-RU"/>
        </w:rPr>
      </w:pPr>
    </w:p>
    <w:p w14:paraId="36D0908F" w14:textId="27114261" w:rsidR="00276963" w:rsidRPr="00C52D2C" w:rsidRDefault="00276963" w:rsidP="00107A59">
      <w:pPr>
        <w:tabs>
          <w:tab w:val="left" w:pos="0"/>
        </w:tabs>
        <w:autoSpaceDE w:val="0"/>
        <w:autoSpaceDN w:val="0"/>
        <w:adjustRightInd w:val="0"/>
        <w:spacing w:after="0" w:line="240" w:lineRule="auto"/>
        <w:ind w:right="-7"/>
        <w:contextualSpacing/>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ab/>
        <w:t xml:space="preserve">1. </w:t>
      </w:r>
      <w:r w:rsidR="005970C7" w:rsidRPr="00C52D2C">
        <w:rPr>
          <w:rFonts w:ascii="Arial" w:eastAsia="Times New Roman" w:hAnsi="Arial" w:cs="Arial"/>
          <w:sz w:val="24"/>
          <w:szCs w:val="24"/>
          <w:lang w:eastAsia="ru-RU"/>
        </w:rPr>
        <w:t xml:space="preserve">Утвердить </w:t>
      </w:r>
      <w:r w:rsidR="005E796B" w:rsidRPr="00C52D2C">
        <w:rPr>
          <w:rFonts w:ascii="Arial" w:eastAsia="Times New Roman" w:hAnsi="Arial" w:cs="Arial"/>
          <w:sz w:val="24"/>
          <w:szCs w:val="24"/>
          <w:lang w:eastAsia="ru-RU"/>
        </w:rPr>
        <w:t>правил</w:t>
      </w:r>
      <w:r w:rsidR="00D034E8">
        <w:rPr>
          <w:rFonts w:ascii="Arial" w:eastAsia="Times New Roman" w:hAnsi="Arial" w:cs="Arial"/>
          <w:sz w:val="24"/>
          <w:szCs w:val="24"/>
          <w:lang w:eastAsia="ru-RU"/>
        </w:rPr>
        <w:t>а</w:t>
      </w:r>
      <w:r w:rsidR="005E796B" w:rsidRPr="00C52D2C">
        <w:rPr>
          <w:rFonts w:ascii="Arial" w:eastAsia="Times New Roman" w:hAnsi="Arial" w:cs="Arial"/>
          <w:sz w:val="24"/>
          <w:szCs w:val="24"/>
          <w:lang w:eastAsia="ru-RU"/>
        </w:rPr>
        <w:t xml:space="preserve"> землепользования и застройки </w:t>
      </w:r>
      <w:r w:rsidRPr="00C52D2C">
        <w:rPr>
          <w:rFonts w:ascii="Arial" w:eastAsia="Times New Roman" w:hAnsi="Arial" w:cs="Arial"/>
          <w:sz w:val="24"/>
          <w:szCs w:val="24"/>
          <w:lang w:eastAsia="ru-RU"/>
        </w:rPr>
        <w:t>Нижненаратбашского</w:t>
      </w:r>
      <w:r w:rsidR="00E35706" w:rsidRPr="00C52D2C">
        <w:rPr>
          <w:rFonts w:ascii="Arial" w:eastAsia="Times New Roman" w:hAnsi="Arial" w:cs="Arial"/>
          <w:sz w:val="24"/>
          <w:szCs w:val="24"/>
          <w:lang w:eastAsia="ru-RU"/>
        </w:rPr>
        <w:t xml:space="preserve"> сельского поселения</w:t>
      </w:r>
      <w:r w:rsidR="008C320E" w:rsidRPr="00C52D2C">
        <w:rPr>
          <w:rFonts w:ascii="Arial" w:eastAsia="Times New Roman" w:hAnsi="Arial" w:cs="Arial"/>
          <w:sz w:val="24"/>
          <w:szCs w:val="24"/>
          <w:lang w:eastAsia="ru-RU"/>
        </w:rPr>
        <w:t xml:space="preserve"> Буинского муниципального района Республики Татарстан согласно п</w:t>
      </w:r>
      <w:r w:rsidR="005970C7" w:rsidRPr="00C52D2C">
        <w:rPr>
          <w:rFonts w:ascii="Arial" w:eastAsia="Times New Roman" w:hAnsi="Arial" w:cs="Arial"/>
          <w:sz w:val="24"/>
          <w:szCs w:val="24"/>
          <w:lang w:eastAsia="ru-RU"/>
        </w:rPr>
        <w:t>риложени</w:t>
      </w:r>
      <w:r w:rsidR="008C320E" w:rsidRPr="00C52D2C">
        <w:rPr>
          <w:rFonts w:ascii="Arial" w:eastAsia="Times New Roman" w:hAnsi="Arial" w:cs="Arial"/>
          <w:sz w:val="24"/>
          <w:szCs w:val="24"/>
          <w:lang w:eastAsia="ru-RU"/>
        </w:rPr>
        <w:t>ю</w:t>
      </w:r>
      <w:r w:rsidR="005970C7" w:rsidRPr="00C52D2C">
        <w:rPr>
          <w:rFonts w:ascii="Arial" w:eastAsia="Times New Roman" w:hAnsi="Arial" w:cs="Arial"/>
          <w:sz w:val="24"/>
          <w:szCs w:val="24"/>
          <w:lang w:eastAsia="ru-RU"/>
        </w:rPr>
        <w:t>.</w:t>
      </w:r>
    </w:p>
    <w:p w14:paraId="2EB90DF1" w14:textId="690FB2FC" w:rsidR="00276963" w:rsidRPr="00C52D2C" w:rsidRDefault="008C320E" w:rsidP="00107A59">
      <w:pPr>
        <w:spacing w:after="0" w:line="240" w:lineRule="auto"/>
        <w:ind w:firstLine="709"/>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w:t>
      </w:r>
      <w:r w:rsidR="00276963" w:rsidRPr="00C52D2C">
        <w:rPr>
          <w:rFonts w:ascii="Arial" w:eastAsia="Times New Roman" w:hAnsi="Arial" w:cs="Arial"/>
          <w:color w:val="000000"/>
          <w:sz w:val="24"/>
          <w:szCs w:val="24"/>
          <w:lang w:eastAsia="ru-RU"/>
        </w:rPr>
        <w:t>. Настоящее решение вступает в силу со дня официального опубликования на Официальном портале правовой информации Республики Татарстан (http://pravo.tatarstan.ru/), а также</w:t>
      </w:r>
      <w:r w:rsidRPr="00C52D2C">
        <w:rPr>
          <w:rFonts w:ascii="Arial" w:eastAsia="Times New Roman" w:hAnsi="Arial" w:cs="Arial"/>
          <w:color w:val="000000"/>
          <w:sz w:val="24"/>
          <w:szCs w:val="24"/>
          <w:lang w:eastAsia="ru-RU"/>
        </w:rPr>
        <w:t xml:space="preserve"> подлежит размещению на</w:t>
      </w:r>
      <w:r w:rsidR="00276963" w:rsidRPr="00C52D2C">
        <w:rPr>
          <w:rFonts w:ascii="Arial" w:eastAsia="Times New Roman" w:hAnsi="Arial" w:cs="Arial"/>
          <w:color w:val="000000"/>
          <w:sz w:val="24"/>
          <w:szCs w:val="24"/>
          <w:lang w:eastAsia="ru-RU"/>
        </w:rPr>
        <w:t xml:space="preserve"> Портале муниципальных образований Республики Татарстан в информационно-телекоммуникационной сети Интернет (http://buinsk.tatarstan.ru).</w:t>
      </w:r>
    </w:p>
    <w:p w14:paraId="0C58B5CA" w14:textId="3EEDA9EC" w:rsidR="00276963" w:rsidRPr="00C52D2C" w:rsidRDefault="008C320E" w:rsidP="00107A59">
      <w:pPr>
        <w:autoSpaceDE w:val="0"/>
        <w:autoSpaceDN w:val="0"/>
        <w:adjustRightInd w:val="0"/>
        <w:spacing w:after="0" w:line="240" w:lineRule="auto"/>
        <w:ind w:right="-1" w:firstLine="708"/>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w:t>
      </w:r>
      <w:r w:rsidR="00276963" w:rsidRPr="00C52D2C">
        <w:rPr>
          <w:rFonts w:ascii="Arial" w:eastAsia="Times New Roman" w:hAnsi="Arial" w:cs="Arial"/>
          <w:color w:val="000000"/>
          <w:sz w:val="24"/>
          <w:szCs w:val="24"/>
          <w:lang w:eastAsia="ru-RU"/>
        </w:rPr>
        <w:t>. Контроль за исполнением настоящего</w:t>
      </w:r>
      <w:r w:rsidR="00107A59" w:rsidRPr="00C52D2C">
        <w:rPr>
          <w:rFonts w:ascii="Arial" w:eastAsia="Times New Roman" w:hAnsi="Arial" w:cs="Arial"/>
          <w:color w:val="000000"/>
          <w:sz w:val="24"/>
          <w:szCs w:val="24"/>
          <w:lang w:eastAsia="ru-RU"/>
        </w:rPr>
        <w:t xml:space="preserve"> Решения</w:t>
      </w:r>
      <w:r w:rsidR="00276963" w:rsidRPr="00C52D2C">
        <w:rPr>
          <w:rFonts w:ascii="Arial" w:eastAsia="Times New Roman" w:hAnsi="Arial" w:cs="Arial"/>
          <w:color w:val="000000"/>
          <w:sz w:val="24"/>
          <w:szCs w:val="24"/>
          <w:lang w:eastAsia="ru-RU"/>
        </w:rPr>
        <w:t xml:space="preserve"> </w:t>
      </w:r>
      <w:r w:rsidR="00B16A85" w:rsidRPr="00C52D2C">
        <w:rPr>
          <w:rFonts w:ascii="Arial" w:eastAsia="Times New Roman" w:hAnsi="Arial" w:cs="Arial"/>
          <w:color w:val="000000"/>
          <w:sz w:val="24"/>
          <w:szCs w:val="24"/>
          <w:lang w:eastAsia="ru-RU"/>
        </w:rPr>
        <w:t>возложить на заместителя гл</w:t>
      </w:r>
      <w:r w:rsidR="00953F90" w:rsidRPr="00C52D2C">
        <w:rPr>
          <w:rFonts w:ascii="Arial" w:eastAsia="Times New Roman" w:hAnsi="Arial" w:cs="Arial"/>
          <w:color w:val="000000"/>
          <w:sz w:val="24"/>
          <w:szCs w:val="24"/>
          <w:lang w:eastAsia="ru-RU"/>
        </w:rPr>
        <w:t>а</w:t>
      </w:r>
      <w:r w:rsidR="00B16A85" w:rsidRPr="00C52D2C">
        <w:rPr>
          <w:rFonts w:ascii="Arial" w:eastAsia="Times New Roman" w:hAnsi="Arial" w:cs="Arial"/>
          <w:color w:val="000000"/>
          <w:sz w:val="24"/>
          <w:szCs w:val="24"/>
          <w:lang w:eastAsia="ru-RU"/>
        </w:rPr>
        <w:t>вы</w:t>
      </w:r>
      <w:r w:rsidR="00953F90" w:rsidRPr="00C52D2C">
        <w:rPr>
          <w:rFonts w:ascii="Arial" w:eastAsia="Times New Roman" w:hAnsi="Arial" w:cs="Arial"/>
          <w:color w:val="000000"/>
          <w:sz w:val="24"/>
          <w:szCs w:val="24"/>
          <w:lang w:eastAsia="ru-RU"/>
        </w:rPr>
        <w:t xml:space="preserve"> Буинского муниципального района </w:t>
      </w:r>
      <w:r w:rsidR="00107A59" w:rsidRPr="00C52D2C">
        <w:rPr>
          <w:rFonts w:ascii="Arial" w:eastAsia="Times New Roman" w:hAnsi="Arial" w:cs="Arial"/>
          <w:color w:val="000000"/>
          <w:sz w:val="24"/>
          <w:szCs w:val="24"/>
          <w:lang w:eastAsia="ru-RU"/>
        </w:rPr>
        <w:t>И.Ф.</w:t>
      </w:r>
      <w:r w:rsidR="00C52D2C">
        <w:rPr>
          <w:rFonts w:ascii="Arial" w:eastAsia="Times New Roman" w:hAnsi="Arial" w:cs="Arial"/>
          <w:color w:val="000000"/>
          <w:sz w:val="24"/>
          <w:szCs w:val="24"/>
          <w:lang w:eastAsia="ru-RU"/>
        </w:rPr>
        <w:t xml:space="preserve"> </w:t>
      </w:r>
      <w:r w:rsidR="00953F90" w:rsidRPr="00C52D2C">
        <w:rPr>
          <w:rFonts w:ascii="Arial" w:eastAsia="Times New Roman" w:hAnsi="Arial" w:cs="Arial"/>
          <w:color w:val="000000"/>
          <w:sz w:val="24"/>
          <w:szCs w:val="24"/>
          <w:lang w:eastAsia="ru-RU"/>
        </w:rPr>
        <w:t>Еремеева.</w:t>
      </w:r>
    </w:p>
    <w:p w14:paraId="4242B4B0" w14:textId="77777777" w:rsidR="00276963" w:rsidRPr="00C52D2C" w:rsidRDefault="00276963" w:rsidP="00107A59">
      <w:pPr>
        <w:spacing w:after="0" w:line="240" w:lineRule="auto"/>
        <w:rPr>
          <w:rFonts w:ascii="Arial" w:eastAsia="Times New Roman" w:hAnsi="Arial" w:cs="Arial"/>
          <w:sz w:val="24"/>
          <w:szCs w:val="24"/>
          <w:lang w:eastAsia="ru-RU"/>
        </w:rPr>
      </w:pPr>
    </w:p>
    <w:p w14:paraId="141AA785" w14:textId="77777777" w:rsidR="00276963" w:rsidRPr="00C52D2C" w:rsidRDefault="00276963" w:rsidP="00107A59">
      <w:pPr>
        <w:spacing w:after="0" w:line="240" w:lineRule="auto"/>
        <w:rPr>
          <w:rFonts w:ascii="Arial" w:eastAsia="Times New Roman" w:hAnsi="Arial" w:cs="Arial"/>
          <w:sz w:val="24"/>
          <w:szCs w:val="24"/>
          <w:lang w:eastAsia="ru-RU"/>
        </w:rPr>
      </w:pPr>
    </w:p>
    <w:p w14:paraId="4BDE8397" w14:textId="77777777" w:rsidR="00953F90" w:rsidRPr="00C52D2C" w:rsidRDefault="00953F90" w:rsidP="00107A59">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Глава Буинского </w:t>
      </w:r>
    </w:p>
    <w:p w14:paraId="53A47BFC" w14:textId="77777777" w:rsidR="00107A59" w:rsidRPr="00C52D2C" w:rsidRDefault="00953F90" w:rsidP="00107A59">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муниципального района</w:t>
      </w:r>
      <w:r w:rsidR="00107A59" w:rsidRPr="00C52D2C">
        <w:rPr>
          <w:rFonts w:ascii="Arial" w:eastAsia="Times New Roman" w:hAnsi="Arial" w:cs="Arial"/>
          <w:sz w:val="24"/>
          <w:szCs w:val="24"/>
          <w:lang w:eastAsia="ru-RU"/>
        </w:rPr>
        <w:t>,</w:t>
      </w:r>
    </w:p>
    <w:p w14:paraId="326B0FE6" w14:textId="2C5A038C" w:rsidR="00953F90" w:rsidRPr="00C52D2C" w:rsidRDefault="00107A59" w:rsidP="00107A59">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председатель Совета</w:t>
      </w:r>
      <w:r w:rsidR="00953F90"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 xml:space="preserve">                </w:t>
      </w:r>
      <w:r w:rsidR="00953F90" w:rsidRPr="00C52D2C">
        <w:rPr>
          <w:rFonts w:ascii="Arial" w:eastAsia="Times New Roman" w:hAnsi="Arial" w:cs="Arial"/>
          <w:sz w:val="24"/>
          <w:szCs w:val="24"/>
          <w:lang w:eastAsia="ru-RU"/>
        </w:rPr>
        <w:t>Р.Р. Камартдинов</w:t>
      </w:r>
    </w:p>
    <w:p w14:paraId="61978D21" w14:textId="77777777" w:rsidR="00276963" w:rsidRPr="00C52D2C" w:rsidRDefault="00276963" w:rsidP="00107A59">
      <w:pPr>
        <w:spacing w:after="0" w:line="240" w:lineRule="auto"/>
        <w:rPr>
          <w:rFonts w:ascii="Arial" w:eastAsia="Times New Roman" w:hAnsi="Arial" w:cs="Arial"/>
          <w:sz w:val="24"/>
          <w:szCs w:val="24"/>
          <w:lang w:eastAsia="ru-RU"/>
        </w:rPr>
      </w:pPr>
    </w:p>
    <w:p w14:paraId="0E0E2413" w14:textId="77777777" w:rsidR="00276963" w:rsidRPr="00C52D2C" w:rsidRDefault="00276963" w:rsidP="00107A59">
      <w:pPr>
        <w:spacing w:after="0" w:line="240" w:lineRule="auto"/>
        <w:rPr>
          <w:rFonts w:ascii="Arial" w:eastAsia="Times New Roman" w:hAnsi="Arial" w:cs="Arial"/>
          <w:sz w:val="24"/>
          <w:szCs w:val="24"/>
          <w:lang w:eastAsia="ru-RU"/>
        </w:rPr>
      </w:pPr>
    </w:p>
    <w:p w14:paraId="4F8AB4C2" w14:textId="77777777" w:rsidR="00276963" w:rsidRPr="00C52D2C" w:rsidRDefault="00276963" w:rsidP="00107A59">
      <w:pPr>
        <w:spacing w:after="0" w:line="240" w:lineRule="auto"/>
        <w:ind w:left="360"/>
        <w:rPr>
          <w:rFonts w:ascii="Arial" w:eastAsia="Times New Roman" w:hAnsi="Arial" w:cs="Arial"/>
          <w:sz w:val="24"/>
          <w:szCs w:val="24"/>
          <w:lang w:eastAsia="ru-RU"/>
        </w:rPr>
      </w:pPr>
    </w:p>
    <w:p w14:paraId="1926E577" w14:textId="77777777" w:rsidR="00C52D2C" w:rsidRDefault="00C52D2C" w:rsidP="005C48A2">
      <w:pPr>
        <w:spacing w:after="0" w:line="240" w:lineRule="auto"/>
        <w:jc w:val="right"/>
        <w:rPr>
          <w:rFonts w:ascii="Arial" w:eastAsia="Times New Roman" w:hAnsi="Arial" w:cs="Arial"/>
          <w:sz w:val="24"/>
          <w:szCs w:val="24"/>
          <w:lang w:eastAsia="ru-RU"/>
        </w:rPr>
      </w:pPr>
      <w:bookmarkStart w:id="0" w:name="_Toc6502778"/>
      <w:bookmarkStart w:id="1" w:name="_Toc6502779"/>
      <w:bookmarkStart w:id="2" w:name="_Toc6502813"/>
      <w:bookmarkStart w:id="3" w:name="_Toc6502808"/>
    </w:p>
    <w:p w14:paraId="043DC5A0" w14:textId="77777777" w:rsidR="00C52D2C" w:rsidRDefault="00C52D2C" w:rsidP="005C48A2">
      <w:pPr>
        <w:spacing w:after="0" w:line="240" w:lineRule="auto"/>
        <w:jc w:val="right"/>
        <w:rPr>
          <w:rFonts w:ascii="Arial" w:eastAsia="Times New Roman" w:hAnsi="Arial" w:cs="Arial"/>
          <w:sz w:val="24"/>
          <w:szCs w:val="24"/>
          <w:lang w:eastAsia="ru-RU"/>
        </w:rPr>
      </w:pPr>
    </w:p>
    <w:p w14:paraId="50D331DD" w14:textId="77777777" w:rsidR="00C52D2C" w:rsidRDefault="00C52D2C" w:rsidP="005C48A2">
      <w:pPr>
        <w:spacing w:after="0" w:line="240" w:lineRule="auto"/>
        <w:jc w:val="right"/>
        <w:rPr>
          <w:rFonts w:ascii="Arial" w:eastAsia="Times New Roman" w:hAnsi="Arial" w:cs="Arial"/>
          <w:sz w:val="24"/>
          <w:szCs w:val="24"/>
          <w:lang w:eastAsia="ru-RU"/>
        </w:rPr>
      </w:pPr>
    </w:p>
    <w:p w14:paraId="512CC19A" w14:textId="77777777" w:rsidR="00C52D2C" w:rsidRDefault="00C52D2C" w:rsidP="005C48A2">
      <w:pPr>
        <w:spacing w:after="0" w:line="240" w:lineRule="auto"/>
        <w:jc w:val="right"/>
        <w:rPr>
          <w:rFonts w:ascii="Arial" w:eastAsia="Times New Roman" w:hAnsi="Arial" w:cs="Arial"/>
          <w:sz w:val="24"/>
          <w:szCs w:val="24"/>
          <w:lang w:eastAsia="ru-RU"/>
        </w:rPr>
      </w:pPr>
    </w:p>
    <w:p w14:paraId="3D0C1460" w14:textId="77777777" w:rsidR="00C52D2C" w:rsidRDefault="00C52D2C" w:rsidP="005C48A2">
      <w:pPr>
        <w:spacing w:after="0" w:line="240" w:lineRule="auto"/>
        <w:jc w:val="right"/>
        <w:rPr>
          <w:rFonts w:ascii="Arial" w:eastAsia="Times New Roman" w:hAnsi="Arial" w:cs="Arial"/>
          <w:sz w:val="24"/>
          <w:szCs w:val="24"/>
          <w:lang w:eastAsia="ru-RU"/>
        </w:rPr>
      </w:pPr>
    </w:p>
    <w:p w14:paraId="13768224" w14:textId="77777777" w:rsidR="00C52D2C" w:rsidRDefault="00C52D2C" w:rsidP="005C48A2">
      <w:pPr>
        <w:spacing w:after="0" w:line="240" w:lineRule="auto"/>
        <w:jc w:val="right"/>
        <w:rPr>
          <w:rFonts w:ascii="Arial" w:eastAsia="Times New Roman" w:hAnsi="Arial" w:cs="Arial"/>
          <w:sz w:val="24"/>
          <w:szCs w:val="24"/>
          <w:lang w:eastAsia="ru-RU"/>
        </w:rPr>
      </w:pPr>
    </w:p>
    <w:p w14:paraId="446B5BB2" w14:textId="77777777" w:rsidR="00C52D2C" w:rsidRDefault="00C52D2C" w:rsidP="005C48A2">
      <w:pPr>
        <w:spacing w:after="0" w:line="240" w:lineRule="auto"/>
        <w:jc w:val="right"/>
        <w:rPr>
          <w:rFonts w:ascii="Arial" w:eastAsia="Times New Roman" w:hAnsi="Arial" w:cs="Arial"/>
          <w:sz w:val="24"/>
          <w:szCs w:val="24"/>
          <w:lang w:eastAsia="ru-RU"/>
        </w:rPr>
      </w:pPr>
    </w:p>
    <w:p w14:paraId="7ACA90AE" w14:textId="681975EC" w:rsidR="005C48A2" w:rsidRPr="00C52D2C" w:rsidRDefault="005C48A2" w:rsidP="005C48A2">
      <w:pPr>
        <w:spacing w:after="0" w:line="240" w:lineRule="auto"/>
        <w:jc w:val="right"/>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Приложение</w:t>
      </w:r>
    </w:p>
    <w:p w14:paraId="33CDBF78" w14:textId="77777777" w:rsidR="005C48A2" w:rsidRPr="00C52D2C" w:rsidRDefault="005C48A2" w:rsidP="005C48A2">
      <w:pPr>
        <w:spacing w:after="0" w:line="240" w:lineRule="auto"/>
        <w:jc w:val="right"/>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к Решению Совета </w:t>
      </w:r>
    </w:p>
    <w:p w14:paraId="481D5600" w14:textId="7737252C" w:rsidR="005C48A2" w:rsidRPr="00C52D2C" w:rsidRDefault="005C48A2" w:rsidP="005C48A2">
      <w:pPr>
        <w:spacing w:after="0" w:line="240" w:lineRule="auto"/>
        <w:jc w:val="right"/>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Буинского муниципального района </w:t>
      </w:r>
    </w:p>
    <w:p w14:paraId="121E0DE3" w14:textId="6B836EA5" w:rsidR="005C48A2" w:rsidRPr="00C52D2C" w:rsidRDefault="005C48A2" w:rsidP="005C48A2">
      <w:pPr>
        <w:spacing w:after="0" w:line="240" w:lineRule="auto"/>
        <w:jc w:val="right"/>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от </w:t>
      </w:r>
      <w:r w:rsidR="00EA7187">
        <w:rPr>
          <w:rFonts w:ascii="Arial" w:eastAsia="Times New Roman" w:hAnsi="Arial" w:cs="Arial"/>
          <w:sz w:val="24"/>
          <w:szCs w:val="24"/>
          <w:lang w:eastAsia="ru-RU"/>
        </w:rPr>
        <w:t>_______________</w:t>
      </w:r>
      <w:r w:rsidRPr="00C52D2C">
        <w:rPr>
          <w:rFonts w:ascii="Arial" w:eastAsia="Times New Roman" w:hAnsi="Arial" w:cs="Arial"/>
          <w:sz w:val="24"/>
          <w:szCs w:val="24"/>
          <w:lang w:eastAsia="ru-RU"/>
        </w:rPr>
        <w:t xml:space="preserve"> №</w:t>
      </w:r>
      <w:r w:rsidR="00C52D2C">
        <w:rPr>
          <w:rFonts w:ascii="Arial" w:eastAsia="Times New Roman" w:hAnsi="Arial" w:cs="Arial"/>
          <w:sz w:val="24"/>
          <w:szCs w:val="24"/>
          <w:lang w:eastAsia="ru-RU"/>
        </w:rPr>
        <w:t xml:space="preserve"> </w:t>
      </w:r>
      <w:r w:rsidR="00EA7187">
        <w:rPr>
          <w:rFonts w:ascii="Arial" w:eastAsia="Times New Roman" w:hAnsi="Arial" w:cs="Arial"/>
          <w:sz w:val="24"/>
          <w:szCs w:val="24"/>
          <w:lang w:eastAsia="ru-RU"/>
        </w:rPr>
        <w:t>______</w:t>
      </w:r>
      <w:bookmarkStart w:id="4" w:name="_GoBack"/>
      <w:bookmarkEnd w:id="4"/>
    </w:p>
    <w:p w14:paraId="33DCD656" w14:textId="77777777" w:rsidR="005C48A2" w:rsidRPr="00C52D2C" w:rsidRDefault="005C48A2" w:rsidP="005C48A2">
      <w:pPr>
        <w:spacing w:after="0" w:line="240" w:lineRule="auto"/>
        <w:jc w:val="right"/>
        <w:rPr>
          <w:rFonts w:ascii="Arial" w:eastAsia="Times New Roman" w:hAnsi="Arial" w:cs="Arial"/>
          <w:sz w:val="24"/>
          <w:szCs w:val="24"/>
          <w:lang w:eastAsia="ru-RU"/>
        </w:rPr>
      </w:pPr>
    </w:p>
    <w:p w14:paraId="30AEB3C0" w14:textId="77777777" w:rsidR="005C48A2" w:rsidRPr="00C52D2C" w:rsidRDefault="005C48A2" w:rsidP="005C48A2">
      <w:pPr>
        <w:spacing w:after="0" w:line="240" w:lineRule="auto"/>
        <w:jc w:val="right"/>
        <w:rPr>
          <w:rFonts w:ascii="Arial" w:eastAsia="Times New Roman" w:hAnsi="Arial" w:cs="Arial"/>
          <w:sz w:val="24"/>
          <w:szCs w:val="24"/>
          <w:lang w:eastAsia="ru-RU"/>
        </w:rPr>
      </w:pPr>
    </w:p>
    <w:p w14:paraId="199A0D3C" w14:textId="77777777" w:rsidR="005C48A2" w:rsidRPr="00C52D2C" w:rsidRDefault="005C48A2" w:rsidP="00F47036">
      <w:pPr>
        <w:spacing w:after="0" w:line="240" w:lineRule="auto"/>
        <w:jc w:val="center"/>
        <w:rPr>
          <w:rFonts w:ascii="Arial" w:eastAsia="Times New Roman" w:hAnsi="Arial" w:cs="Arial"/>
          <w:sz w:val="24"/>
          <w:szCs w:val="24"/>
          <w:lang w:eastAsia="ru-RU"/>
        </w:rPr>
      </w:pPr>
    </w:p>
    <w:p w14:paraId="45FA8133" w14:textId="77777777" w:rsidR="005C48A2" w:rsidRDefault="005C48A2" w:rsidP="00F47036">
      <w:pPr>
        <w:spacing w:after="0" w:line="240" w:lineRule="auto"/>
        <w:jc w:val="center"/>
        <w:rPr>
          <w:rFonts w:ascii="Arial" w:eastAsia="Times New Roman" w:hAnsi="Arial" w:cs="Arial"/>
          <w:sz w:val="24"/>
          <w:szCs w:val="24"/>
          <w:lang w:eastAsia="ru-RU"/>
        </w:rPr>
      </w:pPr>
    </w:p>
    <w:p w14:paraId="65A9937A" w14:textId="77777777" w:rsidR="00C52D2C" w:rsidRDefault="00C52D2C" w:rsidP="00F47036">
      <w:pPr>
        <w:spacing w:after="0" w:line="240" w:lineRule="auto"/>
        <w:jc w:val="center"/>
        <w:rPr>
          <w:rFonts w:ascii="Arial" w:eastAsia="Times New Roman" w:hAnsi="Arial" w:cs="Arial"/>
          <w:sz w:val="24"/>
          <w:szCs w:val="24"/>
          <w:lang w:eastAsia="ru-RU"/>
        </w:rPr>
      </w:pPr>
    </w:p>
    <w:p w14:paraId="358BAB07" w14:textId="77777777" w:rsidR="00C52D2C" w:rsidRDefault="00C52D2C" w:rsidP="00F47036">
      <w:pPr>
        <w:spacing w:after="0" w:line="240" w:lineRule="auto"/>
        <w:jc w:val="center"/>
        <w:rPr>
          <w:rFonts w:ascii="Arial" w:eastAsia="Times New Roman" w:hAnsi="Arial" w:cs="Arial"/>
          <w:sz w:val="24"/>
          <w:szCs w:val="24"/>
          <w:lang w:eastAsia="ru-RU"/>
        </w:rPr>
      </w:pPr>
    </w:p>
    <w:p w14:paraId="4A2D011C" w14:textId="77777777" w:rsidR="00C52D2C" w:rsidRPr="00C52D2C" w:rsidRDefault="00C52D2C" w:rsidP="00F47036">
      <w:pPr>
        <w:spacing w:after="0" w:line="240" w:lineRule="auto"/>
        <w:jc w:val="center"/>
        <w:rPr>
          <w:rFonts w:ascii="Arial" w:eastAsia="Times New Roman" w:hAnsi="Arial" w:cs="Arial"/>
          <w:sz w:val="24"/>
          <w:szCs w:val="24"/>
          <w:lang w:eastAsia="ru-RU"/>
        </w:rPr>
      </w:pPr>
    </w:p>
    <w:p w14:paraId="3157399B"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ПРАВИЛА</w:t>
      </w:r>
    </w:p>
    <w:p w14:paraId="7A49C33A"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ЗЕМЛЕПОЛЬЗОВАНИЯ И ЗАСТРОЙКИ</w:t>
      </w:r>
    </w:p>
    <w:p w14:paraId="7AD372B1" w14:textId="77777777" w:rsidR="00F47036" w:rsidRPr="00C52D2C" w:rsidRDefault="00F47036" w:rsidP="00F47036">
      <w:pPr>
        <w:spacing w:after="0" w:line="240" w:lineRule="auto"/>
        <w:rPr>
          <w:rFonts w:ascii="Arial" w:eastAsia="Times New Roman" w:hAnsi="Arial" w:cs="Arial"/>
          <w:sz w:val="24"/>
          <w:szCs w:val="24"/>
          <w:lang w:eastAsia="ru-RU"/>
        </w:rPr>
      </w:pPr>
    </w:p>
    <w:p w14:paraId="1CE3DC6D" w14:textId="77777777" w:rsidR="00F47036" w:rsidRPr="00C52D2C" w:rsidRDefault="00F47036" w:rsidP="00F47036">
      <w:pPr>
        <w:spacing w:after="0" w:line="240" w:lineRule="auto"/>
        <w:rPr>
          <w:rFonts w:ascii="Arial" w:eastAsia="Times New Roman" w:hAnsi="Arial" w:cs="Arial"/>
          <w:sz w:val="24"/>
          <w:szCs w:val="24"/>
          <w:lang w:eastAsia="ru-RU"/>
        </w:rPr>
      </w:pPr>
    </w:p>
    <w:p w14:paraId="6C8BF944"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МУНИЦИПАЛЬНОГО ОБРАЗОВАНИЯ</w:t>
      </w:r>
    </w:p>
    <w:p w14:paraId="50E6A455"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 «НИЖНЕНАРАТБАШСКОЕ СЕЛЬСКОЕ ПОСЕЛЕНИЕ»</w:t>
      </w:r>
    </w:p>
    <w:p w14:paraId="3B3B29D2"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БУИНСКОГО МУНИЦИПАЛЬНОГО РАЙОНА</w:t>
      </w:r>
    </w:p>
    <w:p w14:paraId="67C02811"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РЕСПУБЛИКИ ТАТАРСТАН  </w:t>
      </w:r>
    </w:p>
    <w:p w14:paraId="51CDF8A7"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65C90EC2"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6D481E7C"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02C67E7A"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13EEB284"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Том 1</w:t>
      </w:r>
    </w:p>
    <w:p w14:paraId="47431B2A"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7476075A"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ПОРЯДОК ПРИМЕНЕНИЯ И ПОРЯДОК ВНЕСЕНИЯ ИЗМЕНЕНИЙ</w:t>
      </w:r>
    </w:p>
    <w:p w14:paraId="6F04F384"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В ПРАВИЛА ЗЕМЛЕПОЛЬЗОВАНИЯ И ЗАСТРОЙКИ</w:t>
      </w:r>
    </w:p>
    <w:p w14:paraId="2BFEF77B" w14:textId="77777777" w:rsidR="00F47036" w:rsidRPr="00C52D2C" w:rsidRDefault="00F47036" w:rsidP="00F47036">
      <w:pPr>
        <w:spacing w:after="0" w:line="240" w:lineRule="auto"/>
        <w:rPr>
          <w:rFonts w:ascii="Arial" w:eastAsia="Times New Roman" w:hAnsi="Arial" w:cs="Arial"/>
          <w:sz w:val="24"/>
          <w:szCs w:val="24"/>
          <w:lang w:eastAsia="ru-RU"/>
        </w:rPr>
      </w:pPr>
    </w:p>
    <w:p w14:paraId="6F68EC24" w14:textId="77777777" w:rsidR="00F47036" w:rsidRPr="00C52D2C" w:rsidRDefault="00F47036" w:rsidP="00F47036">
      <w:pPr>
        <w:spacing w:after="0" w:line="240" w:lineRule="auto"/>
        <w:rPr>
          <w:rFonts w:ascii="Arial" w:eastAsia="Times New Roman" w:hAnsi="Arial" w:cs="Arial"/>
          <w:sz w:val="24"/>
          <w:szCs w:val="24"/>
          <w:lang w:eastAsia="ru-RU"/>
        </w:rPr>
      </w:pPr>
    </w:p>
    <w:p w14:paraId="273825B4" w14:textId="77777777" w:rsidR="00F47036" w:rsidRPr="00C52D2C" w:rsidRDefault="00F47036" w:rsidP="00F47036">
      <w:pPr>
        <w:spacing w:after="0" w:line="240" w:lineRule="auto"/>
        <w:rPr>
          <w:rFonts w:ascii="Arial" w:eastAsia="Times New Roman" w:hAnsi="Arial" w:cs="Arial"/>
          <w:sz w:val="24"/>
          <w:szCs w:val="24"/>
          <w:lang w:eastAsia="ru-RU"/>
        </w:rPr>
      </w:pPr>
    </w:p>
    <w:p w14:paraId="300B3159" w14:textId="77777777" w:rsidR="00F47036" w:rsidRPr="00C52D2C" w:rsidRDefault="00F47036" w:rsidP="00F47036">
      <w:pPr>
        <w:spacing w:after="0" w:line="240" w:lineRule="auto"/>
        <w:rPr>
          <w:rFonts w:ascii="Arial" w:eastAsia="Times New Roman" w:hAnsi="Arial" w:cs="Arial"/>
          <w:sz w:val="24"/>
          <w:szCs w:val="24"/>
          <w:lang w:eastAsia="ru-RU"/>
        </w:rPr>
      </w:pPr>
    </w:p>
    <w:p w14:paraId="3870FDB2" w14:textId="77777777" w:rsidR="00F47036" w:rsidRPr="00C52D2C" w:rsidRDefault="00F47036" w:rsidP="00F47036">
      <w:pPr>
        <w:spacing w:after="0" w:line="240" w:lineRule="auto"/>
        <w:rPr>
          <w:rFonts w:ascii="Arial" w:eastAsia="Times New Roman" w:hAnsi="Arial" w:cs="Arial"/>
          <w:sz w:val="24"/>
          <w:szCs w:val="24"/>
          <w:lang w:eastAsia="ru-RU"/>
        </w:rPr>
      </w:pPr>
    </w:p>
    <w:p w14:paraId="61C171C0" w14:textId="77777777" w:rsidR="00F47036" w:rsidRPr="00C52D2C" w:rsidRDefault="00F47036" w:rsidP="00F47036">
      <w:pPr>
        <w:spacing w:after="0" w:line="240" w:lineRule="auto"/>
        <w:rPr>
          <w:rFonts w:ascii="Arial" w:eastAsia="Times New Roman" w:hAnsi="Arial" w:cs="Arial"/>
          <w:sz w:val="24"/>
          <w:szCs w:val="24"/>
          <w:lang w:eastAsia="ru-RU"/>
        </w:rPr>
      </w:pPr>
    </w:p>
    <w:p w14:paraId="5535B5A8" w14:textId="77777777" w:rsidR="00F47036" w:rsidRPr="00C52D2C" w:rsidRDefault="00F47036" w:rsidP="00F47036">
      <w:pPr>
        <w:spacing w:after="0" w:line="240" w:lineRule="auto"/>
        <w:rPr>
          <w:rFonts w:ascii="Arial" w:eastAsia="Times New Roman" w:hAnsi="Arial" w:cs="Arial"/>
          <w:sz w:val="24"/>
          <w:szCs w:val="24"/>
          <w:lang w:eastAsia="ru-RU"/>
        </w:rPr>
      </w:pPr>
    </w:p>
    <w:p w14:paraId="0886BEE2" w14:textId="77777777" w:rsidR="00F47036" w:rsidRPr="00C52D2C" w:rsidRDefault="00F47036" w:rsidP="00F47036">
      <w:pPr>
        <w:spacing w:after="0" w:line="240" w:lineRule="auto"/>
        <w:rPr>
          <w:rFonts w:ascii="Arial" w:eastAsia="Times New Roman" w:hAnsi="Arial" w:cs="Arial"/>
          <w:sz w:val="24"/>
          <w:szCs w:val="24"/>
          <w:lang w:eastAsia="ru-RU"/>
        </w:rPr>
      </w:pPr>
    </w:p>
    <w:p w14:paraId="34559734" w14:textId="77777777" w:rsidR="00F47036" w:rsidRPr="00C52D2C" w:rsidRDefault="00F47036" w:rsidP="00F47036">
      <w:pPr>
        <w:spacing w:after="0" w:line="240" w:lineRule="auto"/>
        <w:rPr>
          <w:rFonts w:ascii="Arial" w:eastAsia="Times New Roman" w:hAnsi="Arial" w:cs="Arial"/>
          <w:sz w:val="24"/>
          <w:szCs w:val="24"/>
          <w:lang w:eastAsia="ru-RU"/>
        </w:rPr>
      </w:pPr>
    </w:p>
    <w:p w14:paraId="52967B15" w14:textId="77777777" w:rsidR="00F47036" w:rsidRPr="00C52D2C" w:rsidRDefault="00F47036" w:rsidP="00F47036">
      <w:pPr>
        <w:spacing w:after="0" w:line="240" w:lineRule="auto"/>
        <w:rPr>
          <w:rFonts w:ascii="Arial" w:eastAsia="Times New Roman" w:hAnsi="Arial" w:cs="Arial"/>
          <w:sz w:val="24"/>
          <w:szCs w:val="24"/>
          <w:lang w:eastAsia="ru-RU"/>
        </w:rPr>
      </w:pPr>
    </w:p>
    <w:p w14:paraId="71FCC29F" w14:textId="77777777" w:rsidR="00F47036" w:rsidRPr="00C52D2C" w:rsidRDefault="00F47036" w:rsidP="00F47036">
      <w:pPr>
        <w:spacing w:after="0" w:line="240" w:lineRule="auto"/>
        <w:rPr>
          <w:rFonts w:ascii="Arial" w:eastAsia="Times New Roman" w:hAnsi="Arial" w:cs="Arial"/>
          <w:sz w:val="24"/>
          <w:szCs w:val="24"/>
          <w:lang w:eastAsia="ru-RU"/>
        </w:rPr>
      </w:pPr>
    </w:p>
    <w:p w14:paraId="08C3407B" w14:textId="77777777" w:rsidR="00F47036" w:rsidRPr="00C52D2C" w:rsidRDefault="00F47036" w:rsidP="00F47036">
      <w:pPr>
        <w:spacing w:after="0" w:line="240" w:lineRule="auto"/>
        <w:rPr>
          <w:rFonts w:ascii="Arial" w:eastAsia="Times New Roman" w:hAnsi="Arial" w:cs="Arial"/>
          <w:sz w:val="24"/>
          <w:szCs w:val="24"/>
          <w:lang w:eastAsia="ru-RU"/>
        </w:rPr>
      </w:pPr>
    </w:p>
    <w:p w14:paraId="458D65C2" w14:textId="77777777" w:rsidR="00F47036" w:rsidRPr="00C52D2C" w:rsidRDefault="00F47036" w:rsidP="00F47036">
      <w:pPr>
        <w:spacing w:after="0" w:line="240" w:lineRule="auto"/>
        <w:rPr>
          <w:rFonts w:ascii="Arial" w:eastAsia="Times New Roman" w:hAnsi="Arial" w:cs="Arial"/>
          <w:sz w:val="24"/>
          <w:szCs w:val="24"/>
          <w:lang w:eastAsia="ru-RU"/>
        </w:rPr>
      </w:pPr>
    </w:p>
    <w:p w14:paraId="5C858A5B" w14:textId="77777777" w:rsidR="00F47036" w:rsidRPr="00C52D2C" w:rsidRDefault="00F47036" w:rsidP="00F47036">
      <w:pPr>
        <w:spacing w:after="0" w:line="240" w:lineRule="auto"/>
        <w:rPr>
          <w:rFonts w:ascii="Arial" w:eastAsia="Times New Roman" w:hAnsi="Arial" w:cs="Arial"/>
          <w:sz w:val="24"/>
          <w:szCs w:val="24"/>
          <w:lang w:eastAsia="ru-RU"/>
        </w:rPr>
      </w:pPr>
    </w:p>
    <w:p w14:paraId="0A19BED2" w14:textId="77777777" w:rsidR="00F47036" w:rsidRDefault="00F47036" w:rsidP="00F47036">
      <w:pPr>
        <w:spacing w:after="0" w:line="240" w:lineRule="auto"/>
        <w:rPr>
          <w:rFonts w:ascii="Arial" w:eastAsia="Times New Roman" w:hAnsi="Arial" w:cs="Arial"/>
          <w:sz w:val="24"/>
          <w:szCs w:val="24"/>
          <w:lang w:eastAsia="ru-RU"/>
        </w:rPr>
      </w:pPr>
    </w:p>
    <w:p w14:paraId="3B9079A5" w14:textId="77777777" w:rsidR="00C52D2C" w:rsidRDefault="00C52D2C" w:rsidP="00F47036">
      <w:pPr>
        <w:spacing w:after="0" w:line="240" w:lineRule="auto"/>
        <w:rPr>
          <w:rFonts w:ascii="Arial" w:eastAsia="Times New Roman" w:hAnsi="Arial" w:cs="Arial"/>
          <w:sz w:val="24"/>
          <w:szCs w:val="24"/>
          <w:lang w:eastAsia="ru-RU"/>
        </w:rPr>
      </w:pPr>
    </w:p>
    <w:p w14:paraId="30978D0D" w14:textId="77777777" w:rsidR="00C52D2C" w:rsidRDefault="00C52D2C" w:rsidP="00F47036">
      <w:pPr>
        <w:spacing w:after="0" w:line="240" w:lineRule="auto"/>
        <w:rPr>
          <w:rFonts w:ascii="Arial" w:eastAsia="Times New Roman" w:hAnsi="Arial" w:cs="Arial"/>
          <w:sz w:val="24"/>
          <w:szCs w:val="24"/>
          <w:lang w:eastAsia="ru-RU"/>
        </w:rPr>
      </w:pPr>
    </w:p>
    <w:p w14:paraId="410B0AF5" w14:textId="77777777" w:rsidR="00C52D2C" w:rsidRDefault="00C52D2C" w:rsidP="00F47036">
      <w:pPr>
        <w:spacing w:after="0" w:line="240" w:lineRule="auto"/>
        <w:rPr>
          <w:rFonts w:ascii="Arial" w:eastAsia="Times New Roman" w:hAnsi="Arial" w:cs="Arial"/>
          <w:sz w:val="24"/>
          <w:szCs w:val="24"/>
          <w:lang w:eastAsia="ru-RU"/>
        </w:rPr>
      </w:pPr>
    </w:p>
    <w:p w14:paraId="5FB02DAC" w14:textId="77777777" w:rsidR="00C52D2C" w:rsidRPr="00C52D2C" w:rsidRDefault="00C52D2C" w:rsidP="00F47036">
      <w:pPr>
        <w:spacing w:after="0" w:line="240" w:lineRule="auto"/>
        <w:rPr>
          <w:rFonts w:ascii="Arial" w:eastAsia="Times New Roman" w:hAnsi="Arial" w:cs="Arial"/>
          <w:sz w:val="24"/>
          <w:szCs w:val="24"/>
          <w:lang w:eastAsia="ru-RU"/>
        </w:rPr>
      </w:pPr>
    </w:p>
    <w:p w14:paraId="18BA3823" w14:textId="77777777" w:rsidR="00F47036" w:rsidRPr="00C52D2C" w:rsidRDefault="00F47036" w:rsidP="00F47036">
      <w:pPr>
        <w:spacing w:after="0" w:line="240" w:lineRule="auto"/>
        <w:rPr>
          <w:rFonts w:ascii="Arial" w:eastAsia="Times New Roman" w:hAnsi="Arial" w:cs="Arial"/>
          <w:sz w:val="24"/>
          <w:szCs w:val="24"/>
          <w:lang w:eastAsia="ru-RU"/>
        </w:rPr>
      </w:pPr>
    </w:p>
    <w:p w14:paraId="3B0852E2" w14:textId="77777777" w:rsidR="00F47036" w:rsidRPr="00C52D2C" w:rsidRDefault="00F47036" w:rsidP="00F47036">
      <w:pPr>
        <w:spacing w:after="0" w:line="240" w:lineRule="auto"/>
        <w:rPr>
          <w:rFonts w:ascii="Arial" w:eastAsia="Times New Roman" w:hAnsi="Arial" w:cs="Arial"/>
          <w:sz w:val="24"/>
          <w:szCs w:val="24"/>
          <w:lang w:eastAsia="ru-RU"/>
        </w:rPr>
      </w:pPr>
    </w:p>
    <w:p w14:paraId="49607C78" w14:textId="77777777" w:rsidR="00F47036" w:rsidRPr="00C52D2C" w:rsidRDefault="00F47036" w:rsidP="00F47036">
      <w:pPr>
        <w:spacing w:after="0" w:line="240" w:lineRule="auto"/>
        <w:rPr>
          <w:rFonts w:ascii="Arial" w:eastAsia="Times New Roman" w:hAnsi="Arial" w:cs="Arial"/>
          <w:sz w:val="24"/>
          <w:szCs w:val="24"/>
          <w:lang w:eastAsia="ru-RU"/>
        </w:rPr>
      </w:pPr>
    </w:p>
    <w:p w14:paraId="4728F184" w14:textId="77777777" w:rsidR="00F47036" w:rsidRPr="00C52D2C" w:rsidRDefault="00F47036" w:rsidP="00F47036">
      <w:pPr>
        <w:spacing w:after="0" w:line="240" w:lineRule="auto"/>
        <w:rPr>
          <w:rFonts w:ascii="Arial" w:eastAsia="Times New Roman" w:hAnsi="Arial" w:cs="Arial"/>
          <w:sz w:val="24"/>
          <w:szCs w:val="24"/>
          <w:lang w:eastAsia="ru-RU"/>
        </w:rPr>
      </w:pPr>
    </w:p>
    <w:p w14:paraId="08C628F4" w14:textId="77777777" w:rsidR="00F47036" w:rsidRPr="00C52D2C" w:rsidRDefault="00F47036" w:rsidP="00F47036">
      <w:pPr>
        <w:spacing w:after="0" w:line="240" w:lineRule="auto"/>
        <w:rPr>
          <w:rFonts w:ascii="Arial" w:eastAsia="Times New Roman" w:hAnsi="Arial" w:cs="Arial"/>
          <w:sz w:val="24"/>
          <w:szCs w:val="24"/>
          <w:lang w:eastAsia="ru-RU"/>
        </w:rPr>
      </w:pPr>
    </w:p>
    <w:p w14:paraId="351DBD82"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2023 г.</w:t>
      </w:r>
    </w:p>
    <w:p w14:paraId="6AAB4DBF" w14:textId="77777777" w:rsidR="00F47036" w:rsidRPr="00C52D2C" w:rsidRDefault="00F47036" w:rsidP="00F47036">
      <w:pPr>
        <w:spacing w:after="0" w:line="240" w:lineRule="auto"/>
        <w:jc w:val="center"/>
        <w:rPr>
          <w:rFonts w:ascii="Arial" w:eastAsia="Times New Roman" w:hAnsi="Arial" w:cs="Arial"/>
          <w:bCs/>
          <w:sz w:val="24"/>
          <w:szCs w:val="24"/>
          <w:lang w:eastAsia="ru-RU"/>
        </w:rPr>
      </w:pPr>
      <w:r w:rsidRPr="00C52D2C">
        <w:rPr>
          <w:rFonts w:ascii="Arial" w:eastAsia="Times New Roman" w:hAnsi="Arial" w:cs="Arial"/>
          <w:bCs/>
          <w:sz w:val="24"/>
          <w:szCs w:val="24"/>
          <w:lang w:eastAsia="ru-RU"/>
        </w:rPr>
        <w:lastRenderedPageBreak/>
        <w:t>СОСТАВ ДОКУМЕНТОВ ПРАВИЛ ЗЕМЛЕПОЛЬЗОВАНИЯ И ЗАСТРОЙКИ</w:t>
      </w:r>
    </w:p>
    <w:p w14:paraId="48D290A5" w14:textId="77777777" w:rsidR="00F47036" w:rsidRPr="00C52D2C" w:rsidRDefault="00F47036" w:rsidP="00F47036">
      <w:pPr>
        <w:spacing w:after="0" w:line="240" w:lineRule="auto"/>
        <w:rPr>
          <w:rFonts w:ascii="Arial" w:eastAsia="Times New Roman" w:hAnsi="Arial" w:cs="Arial"/>
          <w:sz w:val="24"/>
          <w:szCs w:val="24"/>
          <w:lang w:eastAsia="ru-RU"/>
        </w:rPr>
      </w:pPr>
    </w:p>
    <w:p w14:paraId="5103F83C" w14:textId="77777777" w:rsidR="00F47036" w:rsidRPr="00C52D2C" w:rsidRDefault="00F47036" w:rsidP="00F47036">
      <w:pPr>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В состав документов Правил землепользования и застройки Нижненаратбашского сельского поселения Буинского муниципального района Республики Татарстан (далее – Правила землепользования и застройки), входит:</w:t>
      </w:r>
    </w:p>
    <w:p w14:paraId="2056FE06"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Введение</w:t>
      </w:r>
    </w:p>
    <w:p w14:paraId="445BF90E"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1. Текстовая часть в составе:</w:t>
      </w:r>
    </w:p>
    <w:p w14:paraId="176E75DD"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Том 1. Порядок применения и внесения изменений в Правила землепользования и застройки;</w:t>
      </w:r>
    </w:p>
    <w:p w14:paraId="03AC68B8"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Том 2. Карты градостроительного зонирования. Градостроительные регламенты.</w:t>
      </w:r>
    </w:p>
    <w:p w14:paraId="083A0E9F"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2. Графическая часть в составе:</w:t>
      </w:r>
    </w:p>
    <w:p w14:paraId="364FB0F2"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Карта градостроительного зонирования. Территориальные зоны,</w:t>
      </w:r>
    </w:p>
    <w:p w14:paraId="2A43FCD2"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Карта градостроительного зонирования. Зоны с особыми условиями использования территории.</w:t>
      </w:r>
    </w:p>
    <w:p w14:paraId="0D46D404"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3. Приложение:</w:t>
      </w:r>
    </w:p>
    <w:p w14:paraId="71405B1E"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Сведения о границах территориальных зон.</w:t>
      </w:r>
    </w:p>
    <w:p w14:paraId="4CF47A8B" w14:textId="77777777" w:rsidR="00F47036" w:rsidRPr="00C52D2C" w:rsidRDefault="00F47036" w:rsidP="005C48A2">
      <w:pPr>
        <w:pageBreakBefore/>
        <w:widowControl w:val="0"/>
        <w:spacing w:before="240"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lastRenderedPageBreak/>
        <w:t>ОГЛАВЛЕНИЕ</w:t>
      </w:r>
    </w:p>
    <w:p w14:paraId="5A0E0F05" w14:textId="77777777" w:rsidR="00F47036" w:rsidRPr="00C52D2C" w:rsidRDefault="00F47036" w:rsidP="005C48A2">
      <w:pPr>
        <w:tabs>
          <w:tab w:val="right" w:leader="dot" w:pos="9628"/>
        </w:tabs>
        <w:spacing w:after="0" w:line="240" w:lineRule="auto"/>
        <w:rPr>
          <w:rFonts w:ascii="Arial" w:eastAsia="Times New Roman" w:hAnsi="Arial" w:cs="Arial"/>
          <w:sz w:val="24"/>
          <w:szCs w:val="24"/>
          <w:lang w:eastAsia="ru-RU"/>
        </w:rPr>
      </w:pPr>
    </w:p>
    <w:p w14:paraId="363B6987" w14:textId="77777777" w:rsidR="005C48A2" w:rsidRPr="00C52D2C" w:rsidRDefault="005C48A2" w:rsidP="005C48A2">
      <w:pPr>
        <w:tabs>
          <w:tab w:val="right" w:leader="dot" w:pos="9628"/>
        </w:tabs>
        <w:spacing w:after="0" w:line="240" w:lineRule="auto"/>
        <w:rPr>
          <w:rFonts w:ascii="Arial" w:eastAsia="Times New Roman" w:hAnsi="Arial" w:cs="Arial"/>
          <w:noProof/>
          <w:sz w:val="24"/>
          <w:szCs w:val="24"/>
          <w:lang w:eastAsia="ru-RU"/>
        </w:rPr>
      </w:pPr>
    </w:p>
    <w:p w14:paraId="68631B90" w14:textId="6EB98369" w:rsidR="00F47036" w:rsidRPr="00C52D2C" w:rsidRDefault="00F47036" w:rsidP="005C48A2">
      <w:pPr>
        <w:spacing w:after="0" w:line="240" w:lineRule="auto"/>
        <w:rPr>
          <w:rFonts w:ascii="Arial" w:eastAsia="Times New Roman" w:hAnsi="Arial" w:cs="Arial"/>
          <w:noProof/>
          <w:sz w:val="24"/>
          <w:szCs w:val="24"/>
          <w:lang w:eastAsia="ru-RU"/>
        </w:rPr>
      </w:pPr>
      <w:r w:rsidRPr="00C52D2C">
        <w:rPr>
          <w:rFonts w:ascii="Arial" w:eastAsia="Times New Roman" w:hAnsi="Arial" w:cs="Arial"/>
          <w:sz w:val="24"/>
          <w:szCs w:val="24"/>
          <w:lang w:eastAsia="ru-RU"/>
        </w:rPr>
        <w:fldChar w:fldCharType="begin"/>
      </w:r>
      <w:r w:rsidRPr="00C52D2C">
        <w:rPr>
          <w:rFonts w:ascii="Arial" w:eastAsia="Times New Roman" w:hAnsi="Arial" w:cs="Arial"/>
          <w:sz w:val="24"/>
          <w:szCs w:val="24"/>
          <w:lang w:eastAsia="ru-RU"/>
        </w:rPr>
        <w:instrText xml:space="preserve"> TOC \o "1-3" \h \z \u </w:instrText>
      </w:r>
      <w:r w:rsidRPr="00C52D2C">
        <w:rPr>
          <w:rFonts w:ascii="Arial" w:eastAsia="Times New Roman" w:hAnsi="Arial" w:cs="Arial"/>
          <w:sz w:val="24"/>
          <w:szCs w:val="24"/>
          <w:lang w:eastAsia="ru-RU"/>
        </w:rPr>
        <w:fldChar w:fldCharType="separate"/>
      </w:r>
      <w:hyperlink w:anchor="_Toc115090835" w:history="1">
        <w:r w:rsidRPr="00C52D2C">
          <w:rPr>
            <w:rFonts w:ascii="Arial" w:eastAsia="Times New Roman" w:hAnsi="Arial" w:cs="Arial"/>
            <w:noProof/>
            <w:sz w:val="24"/>
            <w:szCs w:val="24"/>
            <w:u w:val="single"/>
            <w:lang w:eastAsia="ru-RU"/>
          </w:rPr>
          <w:t>ВВЕДЕНИЕ</w:t>
        </w:r>
        <w:r w:rsidRPr="00C52D2C">
          <w:rPr>
            <w:rFonts w:ascii="Arial" w:eastAsia="Times New Roman" w:hAnsi="Arial" w:cs="Arial"/>
            <w:noProof/>
            <w:webHidden/>
            <w:sz w:val="24"/>
            <w:szCs w:val="24"/>
            <w:lang w:eastAsia="ru-RU"/>
          </w:rPr>
          <w:tab/>
        </w:r>
        <w:r w:rsidR="005C48A2" w:rsidRPr="00C52D2C">
          <w:rPr>
            <w:rFonts w:ascii="Arial" w:eastAsia="Times New Roman" w:hAnsi="Arial" w:cs="Arial"/>
            <w:noProof/>
            <w:webHidden/>
            <w:sz w:val="24"/>
            <w:szCs w:val="24"/>
            <w:lang w:eastAsia="ru-RU"/>
          </w:rPr>
          <w:t>…………………………………………………………………………………………………</w:t>
        </w:r>
        <w:r w:rsidRPr="00C52D2C">
          <w:rPr>
            <w:rFonts w:ascii="Arial" w:eastAsia="Times New Roman" w:hAnsi="Arial" w:cs="Arial"/>
            <w:noProof/>
            <w:webHidden/>
            <w:sz w:val="24"/>
            <w:szCs w:val="24"/>
            <w:lang w:eastAsia="ru-RU"/>
          </w:rPr>
          <w:fldChar w:fldCharType="begin"/>
        </w:r>
        <w:r w:rsidRPr="00C52D2C">
          <w:rPr>
            <w:rFonts w:ascii="Arial" w:eastAsia="Times New Roman" w:hAnsi="Arial" w:cs="Arial"/>
            <w:noProof/>
            <w:webHidden/>
            <w:sz w:val="24"/>
            <w:szCs w:val="24"/>
            <w:lang w:eastAsia="ru-RU"/>
          </w:rPr>
          <w:instrText xml:space="preserve"> PAGEREF _Toc115090835 \h </w:instrText>
        </w:r>
        <w:r w:rsidRPr="00C52D2C">
          <w:rPr>
            <w:rFonts w:ascii="Arial" w:eastAsia="Times New Roman" w:hAnsi="Arial" w:cs="Arial"/>
            <w:noProof/>
            <w:webHidden/>
            <w:sz w:val="24"/>
            <w:szCs w:val="24"/>
            <w:lang w:eastAsia="ru-RU"/>
          </w:rPr>
        </w:r>
        <w:r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6</w:t>
        </w:r>
        <w:r w:rsidRPr="00C52D2C">
          <w:rPr>
            <w:rFonts w:ascii="Arial" w:eastAsia="Times New Roman" w:hAnsi="Arial" w:cs="Arial"/>
            <w:noProof/>
            <w:webHidden/>
            <w:sz w:val="24"/>
            <w:szCs w:val="24"/>
            <w:lang w:eastAsia="ru-RU"/>
          </w:rPr>
          <w:fldChar w:fldCharType="end"/>
        </w:r>
      </w:hyperlink>
    </w:p>
    <w:p w14:paraId="3D2560F8" w14:textId="77777777" w:rsidR="00F47036" w:rsidRPr="00C52D2C" w:rsidRDefault="00D66F46" w:rsidP="005C48A2">
      <w:pPr>
        <w:tabs>
          <w:tab w:val="right" w:leader="dot" w:pos="9628"/>
        </w:tabs>
        <w:spacing w:after="0" w:line="240" w:lineRule="auto"/>
        <w:rPr>
          <w:rFonts w:ascii="Arial" w:eastAsia="Times New Roman" w:hAnsi="Arial" w:cs="Arial"/>
          <w:noProof/>
          <w:sz w:val="24"/>
          <w:szCs w:val="24"/>
          <w:lang w:eastAsia="ru-RU"/>
        </w:rPr>
      </w:pPr>
      <w:hyperlink w:anchor="_Toc115090836" w:history="1">
        <w:r w:rsidR="00F47036" w:rsidRPr="00C52D2C">
          <w:rPr>
            <w:rFonts w:ascii="Arial" w:eastAsia="Times New Roman" w:hAnsi="Arial" w:cs="Arial"/>
            <w:noProof/>
            <w:sz w:val="24"/>
            <w:szCs w:val="24"/>
            <w:u w:val="single"/>
            <w:lang w:eastAsia="ru-RU"/>
          </w:rPr>
          <w:t xml:space="preserve">ЧАСТЬ </w:t>
        </w:r>
        <w:r w:rsidR="00F47036" w:rsidRPr="00C52D2C">
          <w:rPr>
            <w:rFonts w:ascii="Arial" w:eastAsia="Times New Roman" w:hAnsi="Arial" w:cs="Arial"/>
            <w:noProof/>
            <w:sz w:val="24"/>
            <w:szCs w:val="24"/>
            <w:u w:val="single"/>
            <w:lang w:val="en-US" w:eastAsia="ru-RU"/>
          </w:rPr>
          <w:t>I</w:t>
        </w:r>
        <w:r w:rsidR="00F47036" w:rsidRPr="00C52D2C">
          <w:rPr>
            <w:rFonts w:ascii="Arial" w:eastAsia="Times New Roman" w:hAnsi="Arial" w:cs="Arial"/>
            <w:noProof/>
            <w:sz w:val="24"/>
            <w:szCs w:val="24"/>
            <w:u w:val="single"/>
            <w:lang w:eastAsia="ru-RU"/>
          </w:rPr>
          <w:t>. ПОРЯДОК ПРИМЕНЕНИЯ ПРАВИЛ ЗЕМЛЕПОЛЬЗОВАНИЯ И ЗАСТРОЙКИ, ПОРЯДОК ВНЕСЕНИЯ ИЗМЕНЕНИЙ В ПРАВИЛА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_Toc115090836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7</w:t>
        </w:r>
        <w:r w:rsidR="00F47036" w:rsidRPr="00C52D2C">
          <w:rPr>
            <w:rFonts w:ascii="Arial" w:eastAsia="Times New Roman" w:hAnsi="Arial" w:cs="Arial"/>
            <w:noProof/>
            <w:webHidden/>
            <w:sz w:val="24"/>
            <w:szCs w:val="24"/>
            <w:lang w:eastAsia="ru-RU"/>
          </w:rPr>
          <w:fldChar w:fldCharType="end"/>
        </w:r>
      </w:hyperlink>
    </w:p>
    <w:p w14:paraId="5E05D505" w14:textId="77777777" w:rsidR="00F47036" w:rsidRPr="00C52D2C" w:rsidRDefault="00D66F46" w:rsidP="005C48A2">
      <w:pPr>
        <w:tabs>
          <w:tab w:val="right" w:leader="dot" w:pos="9628"/>
        </w:tabs>
        <w:spacing w:after="0" w:line="240" w:lineRule="auto"/>
        <w:ind w:left="220"/>
        <w:rPr>
          <w:rFonts w:ascii="Arial" w:eastAsia="Times New Roman" w:hAnsi="Arial" w:cs="Arial"/>
          <w:noProof/>
          <w:sz w:val="24"/>
          <w:szCs w:val="24"/>
          <w:lang w:eastAsia="ru-RU"/>
        </w:rPr>
      </w:pPr>
      <w:hyperlink w:anchor="_Toc115090837"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noProof/>
            <w:sz w:val="24"/>
            <w:szCs w:val="24"/>
            <w:u w:val="single"/>
            <w:lang w:val="en-US" w:eastAsia="ru-RU"/>
          </w:rPr>
          <w:t>I</w:t>
        </w:r>
        <w:r w:rsidR="00F47036" w:rsidRPr="00C52D2C">
          <w:rPr>
            <w:rFonts w:ascii="Arial" w:eastAsia="Times New Roman" w:hAnsi="Arial" w:cs="Arial"/>
            <w:noProof/>
            <w:sz w:val="24"/>
            <w:szCs w:val="24"/>
            <w:u w:val="single"/>
            <w:lang w:eastAsia="ru-RU"/>
          </w:rPr>
          <w:t>. Общие положения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_Toc115090837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7</w:t>
        </w:r>
        <w:r w:rsidR="00F47036" w:rsidRPr="00C52D2C">
          <w:rPr>
            <w:rFonts w:ascii="Arial" w:eastAsia="Times New Roman" w:hAnsi="Arial" w:cs="Arial"/>
            <w:noProof/>
            <w:webHidden/>
            <w:sz w:val="24"/>
            <w:szCs w:val="24"/>
            <w:lang w:eastAsia="ru-RU"/>
          </w:rPr>
          <w:fldChar w:fldCharType="end"/>
        </w:r>
      </w:hyperlink>
    </w:p>
    <w:p w14:paraId="20CA133C" w14:textId="77777777" w:rsidR="00F47036" w:rsidRPr="00C52D2C" w:rsidRDefault="00D66F46" w:rsidP="00DB4A17">
      <w:pPr>
        <w:tabs>
          <w:tab w:val="right" w:leader="dot" w:pos="9628"/>
        </w:tabs>
        <w:spacing w:after="0" w:line="240" w:lineRule="auto"/>
        <w:ind w:left="440"/>
        <w:rPr>
          <w:rFonts w:ascii="Arial" w:eastAsia="Times New Roman" w:hAnsi="Arial" w:cs="Arial"/>
          <w:noProof/>
          <w:sz w:val="24"/>
          <w:szCs w:val="24"/>
          <w:lang w:eastAsia="ru-RU"/>
        </w:rPr>
      </w:pPr>
      <w:hyperlink w:anchor="_Toc115090838" w:history="1">
        <w:r w:rsidR="00F47036" w:rsidRPr="00C52D2C">
          <w:rPr>
            <w:rFonts w:ascii="Arial" w:eastAsia="Times New Roman" w:hAnsi="Arial" w:cs="Arial"/>
            <w:noProof/>
            <w:sz w:val="24"/>
            <w:szCs w:val="24"/>
            <w:u w:val="single"/>
            <w:lang w:eastAsia="ru-RU"/>
          </w:rPr>
          <w:t>Статья 1. Основания введения, назначение и состав Правил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_Toc115090838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7</w:t>
        </w:r>
        <w:r w:rsidR="00F47036" w:rsidRPr="00C52D2C">
          <w:rPr>
            <w:rFonts w:ascii="Arial" w:eastAsia="Times New Roman" w:hAnsi="Arial" w:cs="Arial"/>
            <w:noProof/>
            <w:webHidden/>
            <w:sz w:val="24"/>
            <w:szCs w:val="24"/>
            <w:lang w:eastAsia="ru-RU"/>
          </w:rPr>
          <w:fldChar w:fldCharType="end"/>
        </w:r>
      </w:hyperlink>
    </w:p>
    <w:p w14:paraId="0350A64A"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39" w:history="1">
        <w:r w:rsidR="00F47036" w:rsidRPr="00C52D2C">
          <w:rPr>
            <w:rFonts w:ascii="Arial" w:eastAsia="Times New Roman" w:hAnsi="Arial" w:cs="Arial"/>
            <w:noProof/>
            <w:sz w:val="24"/>
            <w:szCs w:val="24"/>
            <w:u w:val="single"/>
            <w:lang w:eastAsia="ru-RU"/>
          </w:rPr>
          <w:t>Статья 2. Открытость и доступность информации о землепользовании и застройке</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_Toc115090839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8</w:t>
        </w:r>
        <w:r w:rsidR="00F47036" w:rsidRPr="00C52D2C">
          <w:rPr>
            <w:rFonts w:ascii="Arial" w:eastAsia="Times New Roman" w:hAnsi="Arial" w:cs="Arial"/>
            <w:noProof/>
            <w:webHidden/>
            <w:sz w:val="24"/>
            <w:szCs w:val="24"/>
            <w:lang w:eastAsia="ru-RU"/>
          </w:rPr>
          <w:fldChar w:fldCharType="end"/>
        </w:r>
      </w:hyperlink>
    </w:p>
    <w:p w14:paraId="48080EEB"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0" w:history="1">
        <w:r w:rsidR="00F47036" w:rsidRPr="00C52D2C">
          <w:rPr>
            <w:rFonts w:ascii="Arial" w:eastAsia="Times New Roman" w:hAnsi="Arial" w:cs="Arial"/>
            <w:noProof/>
            <w:sz w:val="24"/>
            <w:szCs w:val="24"/>
            <w:u w:val="single"/>
            <w:lang w:eastAsia="ru-RU"/>
          </w:rPr>
          <w:t>Статья 3. Вступление в силу Правил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_Toc115090840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8</w:t>
        </w:r>
        <w:r w:rsidR="00F47036" w:rsidRPr="00C52D2C">
          <w:rPr>
            <w:rFonts w:ascii="Arial" w:eastAsia="Times New Roman" w:hAnsi="Arial" w:cs="Arial"/>
            <w:noProof/>
            <w:webHidden/>
            <w:sz w:val="24"/>
            <w:szCs w:val="24"/>
            <w:lang w:eastAsia="ru-RU"/>
          </w:rPr>
          <w:fldChar w:fldCharType="end"/>
        </w:r>
      </w:hyperlink>
    </w:p>
    <w:p w14:paraId="78312363"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1" w:history="1">
        <w:r w:rsidR="00F47036" w:rsidRPr="00C52D2C">
          <w:rPr>
            <w:rFonts w:ascii="Arial" w:eastAsia="Times New Roman" w:hAnsi="Arial" w:cs="Arial"/>
            <w:noProof/>
            <w:sz w:val="24"/>
            <w:szCs w:val="24"/>
            <w:u w:val="single"/>
            <w:lang w:eastAsia="ru-RU"/>
          </w:rPr>
          <w:t>Статья 4. Ответственность за нарушение Правил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_Toc115090841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8</w:t>
        </w:r>
        <w:r w:rsidR="00F47036" w:rsidRPr="00C52D2C">
          <w:rPr>
            <w:rFonts w:ascii="Arial" w:eastAsia="Times New Roman" w:hAnsi="Arial" w:cs="Arial"/>
            <w:noProof/>
            <w:webHidden/>
            <w:sz w:val="24"/>
            <w:szCs w:val="24"/>
            <w:lang w:eastAsia="ru-RU"/>
          </w:rPr>
          <w:fldChar w:fldCharType="end"/>
        </w:r>
      </w:hyperlink>
    </w:p>
    <w:p w14:paraId="102791E4" w14:textId="77777777" w:rsidR="00F47036" w:rsidRPr="00C52D2C" w:rsidRDefault="00D66F46" w:rsidP="005C48A2">
      <w:pPr>
        <w:tabs>
          <w:tab w:val="right" w:leader="dot" w:pos="9628"/>
        </w:tabs>
        <w:spacing w:after="0" w:line="240" w:lineRule="auto"/>
        <w:ind w:left="220"/>
        <w:rPr>
          <w:rFonts w:ascii="Arial" w:eastAsia="Times New Roman" w:hAnsi="Arial" w:cs="Arial"/>
          <w:noProof/>
          <w:sz w:val="24"/>
          <w:szCs w:val="24"/>
          <w:lang w:eastAsia="ru-RU"/>
        </w:rPr>
      </w:pPr>
      <w:hyperlink w:anchor="_Toc115090842"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noProof/>
            <w:sz w:val="24"/>
            <w:szCs w:val="24"/>
            <w:u w:val="single"/>
            <w:lang w:val="en-US" w:eastAsia="ru-RU"/>
          </w:rPr>
          <w:t>II</w:t>
        </w:r>
        <w:r w:rsidR="00F47036" w:rsidRPr="00C52D2C">
          <w:rPr>
            <w:rFonts w:ascii="Arial" w:eastAsia="Times New Roman" w:hAnsi="Arial" w:cs="Arial"/>
            <w:noProof/>
            <w:sz w:val="24"/>
            <w:szCs w:val="24"/>
            <w:u w:val="single"/>
            <w:lang w:eastAsia="ru-RU"/>
          </w:rPr>
          <w:t>. Положения о регулировании землепользования и застройки органами местного самоуправления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9</w:t>
        </w:r>
        <w:r w:rsidR="00F47036" w:rsidRPr="00C52D2C">
          <w:rPr>
            <w:rFonts w:ascii="Arial" w:eastAsia="Times New Roman" w:hAnsi="Arial" w:cs="Arial"/>
            <w:noProof/>
            <w:webHidden/>
            <w:sz w:val="24"/>
            <w:szCs w:val="24"/>
            <w:lang w:eastAsia="ru-RU"/>
          </w:rPr>
          <w:fldChar w:fldCharType="end"/>
        </w:r>
      </w:hyperlink>
    </w:p>
    <w:p w14:paraId="5914944B"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3" w:history="1">
        <w:r w:rsidR="00F47036" w:rsidRPr="00C52D2C">
          <w:rPr>
            <w:rFonts w:ascii="Arial" w:eastAsia="Times New Roman" w:hAnsi="Arial" w:cs="Arial"/>
            <w:noProof/>
            <w:sz w:val="24"/>
            <w:szCs w:val="24"/>
            <w:u w:val="single"/>
            <w:lang w:eastAsia="ru-RU"/>
          </w:rPr>
          <w:t>Статья 5. Полномочия органов местного самоуправления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9</w:t>
        </w:r>
        <w:r w:rsidR="00F47036" w:rsidRPr="00C52D2C">
          <w:rPr>
            <w:rFonts w:ascii="Arial" w:eastAsia="Times New Roman" w:hAnsi="Arial" w:cs="Arial"/>
            <w:noProof/>
            <w:webHidden/>
            <w:sz w:val="24"/>
            <w:szCs w:val="24"/>
            <w:lang w:eastAsia="ru-RU"/>
          </w:rPr>
          <w:fldChar w:fldCharType="end"/>
        </w:r>
      </w:hyperlink>
    </w:p>
    <w:p w14:paraId="0589F17E"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4" w:history="1">
        <w:r w:rsidR="00F47036" w:rsidRPr="00C52D2C">
          <w:rPr>
            <w:rFonts w:ascii="Arial" w:eastAsia="Times New Roman" w:hAnsi="Arial" w:cs="Arial"/>
            <w:noProof/>
            <w:sz w:val="24"/>
            <w:szCs w:val="24"/>
            <w:u w:val="single"/>
            <w:lang w:eastAsia="ru-RU"/>
          </w:rPr>
          <w:t>Статья 6. Комиссия по подготовке проекта Правил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_Toc115090844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9</w:t>
        </w:r>
        <w:r w:rsidR="00F47036" w:rsidRPr="00C52D2C">
          <w:rPr>
            <w:rFonts w:ascii="Arial" w:eastAsia="Times New Roman" w:hAnsi="Arial" w:cs="Arial"/>
            <w:noProof/>
            <w:webHidden/>
            <w:sz w:val="24"/>
            <w:szCs w:val="24"/>
            <w:lang w:eastAsia="ru-RU"/>
          </w:rPr>
          <w:fldChar w:fldCharType="end"/>
        </w:r>
      </w:hyperlink>
    </w:p>
    <w:p w14:paraId="18022600"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5" w:history="1">
        <w:r w:rsidR="00F47036" w:rsidRPr="00C52D2C">
          <w:rPr>
            <w:rFonts w:ascii="Arial" w:eastAsia="Times New Roman" w:hAnsi="Arial" w:cs="Arial"/>
            <w:noProof/>
            <w:sz w:val="24"/>
            <w:szCs w:val="24"/>
            <w:u w:val="single"/>
            <w:lang w:eastAsia="ru-RU"/>
          </w:rPr>
          <w:t>Статья 7. Общие положения, относящиеся к ранее возникшим правам</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_Toc115090845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10</w:t>
        </w:r>
        <w:r w:rsidR="00F47036" w:rsidRPr="00C52D2C">
          <w:rPr>
            <w:rFonts w:ascii="Arial" w:eastAsia="Times New Roman" w:hAnsi="Arial" w:cs="Arial"/>
            <w:noProof/>
            <w:webHidden/>
            <w:sz w:val="24"/>
            <w:szCs w:val="24"/>
            <w:lang w:eastAsia="ru-RU"/>
          </w:rPr>
          <w:fldChar w:fldCharType="end"/>
        </w:r>
      </w:hyperlink>
    </w:p>
    <w:p w14:paraId="25787C75"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6" w:history="1">
        <w:r w:rsidR="00F47036" w:rsidRPr="00C52D2C">
          <w:rPr>
            <w:rFonts w:ascii="Arial" w:eastAsia="Times New Roman" w:hAnsi="Arial" w:cs="Arial"/>
            <w:noProof/>
            <w:sz w:val="24"/>
            <w:szCs w:val="24"/>
            <w:u w:val="single"/>
            <w:lang w:eastAsia="ru-RU"/>
          </w:rPr>
          <w:t>Статья 8. Территориальные зоны</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_Toc115090846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12</w:t>
        </w:r>
        <w:r w:rsidR="00F47036" w:rsidRPr="00C52D2C">
          <w:rPr>
            <w:rFonts w:ascii="Arial" w:eastAsia="Times New Roman" w:hAnsi="Arial" w:cs="Arial"/>
            <w:noProof/>
            <w:webHidden/>
            <w:sz w:val="24"/>
            <w:szCs w:val="24"/>
            <w:lang w:eastAsia="ru-RU"/>
          </w:rPr>
          <w:fldChar w:fldCharType="end"/>
        </w:r>
      </w:hyperlink>
    </w:p>
    <w:p w14:paraId="1A4B5FA9"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7" w:history="1">
        <w:r w:rsidR="00F47036" w:rsidRPr="00C52D2C">
          <w:rPr>
            <w:rFonts w:ascii="Arial" w:eastAsia="Times New Roman" w:hAnsi="Arial" w:cs="Arial"/>
            <w:noProof/>
            <w:sz w:val="24"/>
            <w:szCs w:val="24"/>
            <w:u w:val="single"/>
            <w:lang w:eastAsia="ru-RU"/>
          </w:rPr>
          <w:t>Статья 9. Градостроительные регламенты и их применение</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_Toc115090847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12</w:t>
        </w:r>
        <w:r w:rsidR="00F47036" w:rsidRPr="00C52D2C">
          <w:rPr>
            <w:rFonts w:ascii="Arial" w:eastAsia="Times New Roman" w:hAnsi="Arial" w:cs="Arial"/>
            <w:noProof/>
            <w:webHidden/>
            <w:sz w:val="24"/>
            <w:szCs w:val="24"/>
            <w:lang w:eastAsia="ru-RU"/>
          </w:rPr>
          <w:fldChar w:fldCharType="end"/>
        </w:r>
      </w:hyperlink>
    </w:p>
    <w:p w14:paraId="58A190FD" w14:textId="77777777" w:rsidR="00F47036" w:rsidRPr="00C52D2C" w:rsidRDefault="00D66F46" w:rsidP="005C48A2">
      <w:pPr>
        <w:tabs>
          <w:tab w:val="right" w:leader="dot" w:pos="9628"/>
        </w:tabs>
        <w:spacing w:after="0" w:line="240" w:lineRule="auto"/>
        <w:ind w:left="220"/>
        <w:rPr>
          <w:rFonts w:ascii="Arial" w:eastAsia="Times New Roman" w:hAnsi="Arial" w:cs="Arial"/>
          <w:noProof/>
          <w:sz w:val="24"/>
          <w:szCs w:val="24"/>
          <w:lang w:eastAsia="ru-RU"/>
        </w:rPr>
      </w:pPr>
      <w:hyperlink w:anchor="_Toc115090848"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noProof/>
            <w:sz w:val="24"/>
            <w:szCs w:val="24"/>
            <w:u w:val="single"/>
            <w:lang w:val="en-US" w:eastAsia="ru-RU"/>
          </w:rPr>
          <w:t>III</w:t>
        </w:r>
        <w:r w:rsidR="00F47036" w:rsidRPr="00C52D2C">
          <w:rPr>
            <w:rFonts w:ascii="Arial" w:eastAsia="Times New Roman" w:hAnsi="Arial" w:cs="Arial"/>
            <w:noProof/>
            <w:sz w:val="24"/>
            <w:szCs w:val="24"/>
            <w:u w:val="single"/>
            <w:lang w:eastAsia="ru-RU"/>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_Toc115090848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15</w:t>
        </w:r>
        <w:r w:rsidR="00F47036" w:rsidRPr="00C52D2C">
          <w:rPr>
            <w:rFonts w:ascii="Arial" w:eastAsia="Times New Roman" w:hAnsi="Arial" w:cs="Arial"/>
            <w:noProof/>
            <w:webHidden/>
            <w:sz w:val="24"/>
            <w:szCs w:val="24"/>
            <w:lang w:eastAsia="ru-RU"/>
          </w:rPr>
          <w:fldChar w:fldCharType="end"/>
        </w:r>
      </w:hyperlink>
    </w:p>
    <w:p w14:paraId="49441566"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49" w:history="1">
        <w:r w:rsidR="00F47036" w:rsidRPr="00C52D2C">
          <w:rPr>
            <w:rFonts w:ascii="Arial" w:eastAsia="Times New Roman" w:hAnsi="Arial" w:cs="Arial"/>
            <w:noProof/>
            <w:sz w:val="24"/>
            <w:szCs w:val="24"/>
            <w:u w:val="single"/>
            <w:lang w:eastAsia="ru-RU"/>
          </w:rPr>
          <w:t>Статья 10. Порядок изменения видов разрешенного использования земельных участков и объектов капитального строительства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_Toc115090849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15</w:t>
        </w:r>
        <w:r w:rsidR="00F47036" w:rsidRPr="00C52D2C">
          <w:rPr>
            <w:rFonts w:ascii="Arial" w:eastAsia="Times New Roman" w:hAnsi="Arial" w:cs="Arial"/>
            <w:noProof/>
            <w:webHidden/>
            <w:sz w:val="24"/>
            <w:szCs w:val="24"/>
            <w:lang w:eastAsia="ru-RU"/>
          </w:rPr>
          <w:fldChar w:fldCharType="end"/>
        </w:r>
      </w:hyperlink>
    </w:p>
    <w:p w14:paraId="53F5BB93"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50" w:history="1">
        <w:r w:rsidR="00F47036" w:rsidRPr="00C52D2C">
          <w:rPr>
            <w:rFonts w:ascii="Arial" w:eastAsia="Times New Roman" w:hAnsi="Arial" w:cs="Arial"/>
            <w:noProof/>
            <w:sz w:val="24"/>
            <w:szCs w:val="24"/>
            <w:u w:val="single"/>
            <w:lang w:eastAsia="ru-RU"/>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_Toc115090850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15</w:t>
        </w:r>
        <w:r w:rsidR="00F47036" w:rsidRPr="00C52D2C">
          <w:rPr>
            <w:rFonts w:ascii="Arial" w:eastAsia="Times New Roman" w:hAnsi="Arial" w:cs="Arial"/>
            <w:noProof/>
            <w:webHidden/>
            <w:sz w:val="24"/>
            <w:szCs w:val="24"/>
            <w:lang w:eastAsia="ru-RU"/>
          </w:rPr>
          <w:fldChar w:fldCharType="end"/>
        </w:r>
      </w:hyperlink>
    </w:p>
    <w:p w14:paraId="1529E839"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51" w:history="1">
        <w:r w:rsidR="00F47036" w:rsidRPr="00C52D2C">
          <w:rPr>
            <w:rFonts w:ascii="Arial" w:eastAsia="Times New Roman" w:hAnsi="Arial" w:cs="Arial"/>
            <w:noProof/>
            <w:sz w:val="24"/>
            <w:szCs w:val="24"/>
            <w:u w:val="single"/>
            <w:lang w:eastAsia="ru-RU"/>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_Toc115090851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17</w:t>
        </w:r>
        <w:r w:rsidR="00F47036" w:rsidRPr="00C52D2C">
          <w:rPr>
            <w:rFonts w:ascii="Arial" w:eastAsia="Times New Roman" w:hAnsi="Arial" w:cs="Arial"/>
            <w:noProof/>
            <w:webHidden/>
            <w:sz w:val="24"/>
            <w:szCs w:val="24"/>
            <w:lang w:eastAsia="ru-RU"/>
          </w:rPr>
          <w:fldChar w:fldCharType="end"/>
        </w:r>
      </w:hyperlink>
    </w:p>
    <w:p w14:paraId="03BE82D1" w14:textId="77777777" w:rsidR="00F47036" w:rsidRPr="00C52D2C" w:rsidRDefault="00D66F46" w:rsidP="005C48A2">
      <w:pPr>
        <w:tabs>
          <w:tab w:val="right" w:leader="dot" w:pos="9628"/>
        </w:tabs>
        <w:spacing w:after="0" w:line="240" w:lineRule="auto"/>
        <w:ind w:left="220"/>
        <w:rPr>
          <w:rFonts w:ascii="Arial" w:eastAsia="Times New Roman" w:hAnsi="Arial" w:cs="Arial"/>
          <w:noProof/>
          <w:sz w:val="24"/>
          <w:szCs w:val="24"/>
          <w:lang w:eastAsia="ru-RU"/>
        </w:rPr>
      </w:pPr>
      <w:hyperlink w:anchor="_Toc115090852" w:history="1">
        <w:r w:rsidR="00F47036" w:rsidRPr="00C52D2C">
          <w:rPr>
            <w:rFonts w:ascii="Arial" w:eastAsia="Times New Roman" w:hAnsi="Arial" w:cs="Arial"/>
            <w:noProof/>
            <w:sz w:val="24"/>
            <w:szCs w:val="24"/>
            <w:u w:val="single"/>
            <w:lang w:eastAsia="ru-RU"/>
          </w:rPr>
          <w:t>ГЛАВА IV. Положения о подготовке документации по планировке территории органами местного самоуправления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19</w:t>
        </w:r>
        <w:r w:rsidR="00F47036" w:rsidRPr="00C52D2C">
          <w:rPr>
            <w:rFonts w:ascii="Arial" w:eastAsia="Times New Roman" w:hAnsi="Arial" w:cs="Arial"/>
            <w:noProof/>
            <w:webHidden/>
            <w:sz w:val="24"/>
            <w:szCs w:val="24"/>
            <w:lang w:eastAsia="ru-RU"/>
          </w:rPr>
          <w:fldChar w:fldCharType="end"/>
        </w:r>
      </w:hyperlink>
    </w:p>
    <w:p w14:paraId="3EAD3091" w14:textId="77777777" w:rsidR="00F47036" w:rsidRPr="00C52D2C" w:rsidRDefault="00D66F46" w:rsidP="005C48A2">
      <w:pPr>
        <w:tabs>
          <w:tab w:val="left" w:pos="4795"/>
          <w:tab w:val="right" w:leader="dot" w:pos="9628"/>
        </w:tabs>
        <w:spacing w:after="0" w:line="240" w:lineRule="auto"/>
        <w:ind w:left="220"/>
        <w:rPr>
          <w:rFonts w:ascii="Arial" w:eastAsia="Times New Roman" w:hAnsi="Arial" w:cs="Arial"/>
          <w:noProof/>
          <w:sz w:val="24"/>
          <w:szCs w:val="24"/>
          <w:lang w:eastAsia="ru-RU"/>
        </w:rPr>
      </w:pPr>
      <w:hyperlink w:anchor="_Toc115090853" w:history="1">
        <w:r w:rsidR="00F47036" w:rsidRPr="00C52D2C">
          <w:rPr>
            <w:rFonts w:ascii="Arial" w:eastAsia="Times New Roman" w:hAnsi="Arial" w:cs="Arial"/>
            <w:noProof/>
            <w:sz w:val="24"/>
            <w:szCs w:val="24"/>
            <w:u w:val="single"/>
            <w:lang w:eastAsia="ru-RU"/>
          </w:rPr>
          <w:t>Статья 13. Общие требования к документации</w:t>
        </w:r>
        <w:r w:rsidR="00F47036" w:rsidRPr="00C52D2C">
          <w:rPr>
            <w:rFonts w:ascii="Arial" w:eastAsia="Times New Roman" w:hAnsi="Arial" w:cs="Arial"/>
            <w:noProof/>
            <w:sz w:val="24"/>
            <w:szCs w:val="24"/>
            <w:lang w:eastAsia="ru-RU"/>
          </w:rPr>
          <w:tab/>
        </w:r>
        <w:r w:rsidR="00F47036" w:rsidRPr="00C52D2C">
          <w:rPr>
            <w:rFonts w:ascii="Arial" w:eastAsia="Times New Roman" w:hAnsi="Arial" w:cs="Arial"/>
            <w:noProof/>
            <w:sz w:val="24"/>
            <w:szCs w:val="24"/>
            <w:u w:val="single"/>
            <w:lang w:eastAsia="ru-RU"/>
          </w:rPr>
          <w:t xml:space="preserve"> по </w:t>
        </w:r>
        <w:r w:rsidR="00F47036" w:rsidRPr="00C52D2C">
          <w:rPr>
            <w:rFonts w:ascii="Arial" w:eastAsia="Times New Roman" w:hAnsi="Arial" w:cs="Arial"/>
            <w:noProof/>
            <w:spacing w:val="-3"/>
            <w:sz w:val="24"/>
            <w:szCs w:val="24"/>
            <w:u w:val="single"/>
            <w:lang w:eastAsia="ru-RU"/>
          </w:rPr>
          <w:t xml:space="preserve">планировке </w:t>
        </w:r>
        <w:r w:rsidR="00F47036" w:rsidRPr="00C52D2C">
          <w:rPr>
            <w:rFonts w:ascii="Arial" w:eastAsia="Times New Roman" w:hAnsi="Arial" w:cs="Arial"/>
            <w:noProof/>
            <w:sz w:val="24"/>
            <w:szCs w:val="24"/>
            <w:u w:val="single"/>
            <w:lang w:eastAsia="ru-RU"/>
          </w:rPr>
          <w:t>территории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19</w:t>
        </w:r>
        <w:r w:rsidR="00F47036" w:rsidRPr="00C52D2C">
          <w:rPr>
            <w:rFonts w:ascii="Arial" w:eastAsia="Times New Roman" w:hAnsi="Arial" w:cs="Arial"/>
            <w:noProof/>
            <w:webHidden/>
            <w:sz w:val="24"/>
            <w:szCs w:val="24"/>
            <w:lang w:eastAsia="ru-RU"/>
          </w:rPr>
          <w:fldChar w:fldCharType="end"/>
        </w:r>
      </w:hyperlink>
    </w:p>
    <w:p w14:paraId="152CFDB3" w14:textId="77777777" w:rsidR="00F47036" w:rsidRPr="00C52D2C" w:rsidRDefault="00D66F46" w:rsidP="005C48A2">
      <w:pPr>
        <w:tabs>
          <w:tab w:val="right" w:leader="dot" w:pos="9628"/>
        </w:tabs>
        <w:spacing w:after="0" w:line="240" w:lineRule="auto"/>
        <w:ind w:left="220"/>
        <w:rPr>
          <w:rFonts w:ascii="Arial" w:eastAsia="Times New Roman" w:hAnsi="Arial" w:cs="Arial"/>
          <w:noProof/>
          <w:sz w:val="24"/>
          <w:szCs w:val="24"/>
          <w:lang w:eastAsia="ru-RU"/>
        </w:rPr>
      </w:pPr>
      <w:hyperlink w:anchor="_Toc115090854" w:history="1">
        <w:r w:rsidR="00F47036" w:rsidRPr="00C52D2C">
          <w:rPr>
            <w:rFonts w:ascii="Arial" w:eastAsia="Times New Roman" w:hAnsi="Arial" w:cs="Arial"/>
            <w:noProof/>
            <w:sz w:val="24"/>
            <w:szCs w:val="24"/>
            <w:u w:val="single"/>
            <w:lang w:eastAsia="ru-RU"/>
          </w:rPr>
          <w:t>Статья 14. Виды документации по планировке территории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_Toc115090854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20</w:t>
        </w:r>
        <w:r w:rsidR="00F47036" w:rsidRPr="00C52D2C">
          <w:rPr>
            <w:rFonts w:ascii="Arial" w:eastAsia="Times New Roman" w:hAnsi="Arial" w:cs="Arial"/>
            <w:noProof/>
            <w:webHidden/>
            <w:sz w:val="24"/>
            <w:szCs w:val="24"/>
            <w:lang w:eastAsia="ru-RU"/>
          </w:rPr>
          <w:fldChar w:fldCharType="end"/>
        </w:r>
      </w:hyperlink>
    </w:p>
    <w:p w14:paraId="7A0D7964" w14:textId="77777777" w:rsidR="00F47036" w:rsidRPr="00C52D2C" w:rsidRDefault="00D66F46" w:rsidP="005C48A2">
      <w:pPr>
        <w:tabs>
          <w:tab w:val="right" w:leader="dot" w:pos="9628"/>
        </w:tabs>
        <w:spacing w:after="0" w:line="240" w:lineRule="auto"/>
        <w:ind w:left="220"/>
        <w:rPr>
          <w:rFonts w:ascii="Arial" w:eastAsia="Times New Roman" w:hAnsi="Arial" w:cs="Arial"/>
          <w:noProof/>
          <w:sz w:val="24"/>
          <w:szCs w:val="24"/>
          <w:lang w:eastAsia="ru-RU"/>
        </w:rPr>
      </w:pPr>
      <w:hyperlink w:anchor="_Toc115090855"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noProof/>
            <w:sz w:val="24"/>
            <w:szCs w:val="24"/>
            <w:u w:val="single"/>
            <w:lang w:val="en-US" w:eastAsia="ru-RU"/>
          </w:rPr>
          <w:t>V</w:t>
        </w:r>
        <w:r w:rsidR="00F47036" w:rsidRPr="00C52D2C">
          <w:rPr>
            <w:rFonts w:ascii="Arial" w:eastAsia="Times New Roman" w:hAnsi="Arial" w:cs="Arial"/>
            <w:noProof/>
            <w:sz w:val="24"/>
            <w:szCs w:val="24"/>
            <w:u w:val="single"/>
            <w:lang w:eastAsia="ru-RU"/>
          </w:rPr>
          <w:t>. Положения о проведении общественных обсуждений или публичных слушаний по вопросам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_Toc115090855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22</w:t>
        </w:r>
        <w:r w:rsidR="00F47036" w:rsidRPr="00C52D2C">
          <w:rPr>
            <w:rFonts w:ascii="Arial" w:eastAsia="Times New Roman" w:hAnsi="Arial" w:cs="Arial"/>
            <w:noProof/>
            <w:webHidden/>
            <w:sz w:val="24"/>
            <w:szCs w:val="24"/>
            <w:lang w:eastAsia="ru-RU"/>
          </w:rPr>
          <w:fldChar w:fldCharType="end"/>
        </w:r>
      </w:hyperlink>
    </w:p>
    <w:p w14:paraId="71F6E876"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56" w:history="1">
        <w:r w:rsidR="00F47036" w:rsidRPr="00C52D2C">
          <w:rPr>
            <w:rFonts w:ascii="Arial" w:eastAsia="Times New Roman" w:hAnsi="Arial" w:cs="Arial"/>
            <w:noProof/>
            <w:sz w:val="24"/>
            <w:szCs w:val="24"/>
            <w:u w:val="single"/>
            <w:lang w:eastAsia="ru-RU"/>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_Toc115090856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22</w:t>
        </w:r>
        <w:r w:rsidR="00F47036" w:rsidRPr="00C52D2C">
          <w:rPr>
            <w:rFonts w:ascii="Arial" w:eastAsia="Times New Roman" w:hAnsi="Arial" w:cs="Arial"/>
            <w:noProof/>
            <w:webHidden/>
            <w:sz w:val="24"/>
            <w:szCs w:val="24"/>
            <w:lang w:eastAsia="ru-RU"/>
          </w:rPr>
          <w:fldChar w:fldCharType="end"/>
        </w:r>
      </w:hyperlink>
    </w:p>
    <w:p w14:paraId="2840EFE1"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57" w:history="1">
        <w:r w:rsidR="00F47036" w:rsidRPr="00C52D2C">
          <w:rPr>
            <w:rFonts w:ascii="Arial" w:eastAsia="Times New Roman" w:hAnsi="Arial" w:cs="Arial"/>
            <w:noProof/>
            <w:sz w:val="24"/>
            <w:szCs w:val="24"/>
            <w:u w:val="single"/>
            <w:lang w:eastAsia="ru-RU"/>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_Toc115090857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22</w:t>
        </w:r>
        <w:r w:rsidR="00F47036" w:rsidRPr="00C52D2C">
          <w:rPr>
            <w:rFonts w:ascii="Arial" w:eastAsia="Times New Roman" w:hAnsi="Arial" w:cs="Arial"/>
            <w:noProof/>
            <w:webHidden/>
            <w:sz w:val="24"/>
            <w:szCs w:val="24"/>
            <w:lang w:eastAsia="ru-RU"/>
          </w:rPr>
          <w:fldChar w:fldCharType="end"/>
        </w:r>
      </w:hyperlink>
    </w:p>
    <w:p w14:paraId="5E3F4BB3"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58" w:history="1">
        <w:r w:rsidR="00F47036" w:rsidRPr="00C52D2C">
          <w:rPr>
            <w:rFonts w:ascii="Arial" w:eastAsia="Times New Roman" w:hAnsi="Arial" w:cs="Arial"/>
            <w:noProof/>
            <w:sz w:val="24"/>
            <w:szCs w:val="24"/>
            <w:u w:val="single"/>
            <w:lang w:eastAsia="ru-RU"/>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_Toc115090858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23</w:t>
        </w:r>
        <w:r w:rsidR="00F47036" w:rsidRPr="00C52D2C">
          <w:rPr>
            <w:rFonts w:ascii="Arial" w:eastAsia="Times New Roman" w:hAnsi="Arial" w:cs="Arial"/>
            <w:noProof/>
            <w:webHidden/>
            <w:sz w:val="24"/>
            <w:szCs w:val="24"/>
            <w:lang w:eastAsia="ru-RU"/>
          </w:rPr>
          <w:fldChar w:fldCharType="end"/>
        </w:r>
      </w:hyperlink>
    </w:p>
    <w:p w14:paraId="3D47FE60"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59" w:history="1">
        <w:r w:rsidR="00F47036" w:rsidRPr="00C52D2C">
          <w:rPr>
            <w:rFonts w:ascii="Arial" w:eastAsia="Times New Roman" w:hAnsi="Arial" w:cs="Arial"/>
            <w:noProof/>
            <w:sz w:val="24"/>
            <w:szCs w:val="24"/>
            <w:u w:val="single"/>
            <w:lang w:eastAsia="ru-RU"/>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_Toc115090859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24</w:t>
        </w:r>
        <w:r w:rsidR="00F47036" w:rsidRPr="00C52D2C">
          <w:rPr>
            <w:rFonts w:ascii="Arial" w:eastAsia="Times New Roman" w:hAnsi="Arial" w:cs="Arial"/>
            <w:noProof/>
            <w:webHidden/>
            <w:sz w:val="24"/>
            <w:szCs w:val="24"/>
            <w:lang w:eastAsia="ru-RU"/>
          </w:rPr>
          <w:fldChar w:fldCharType="end"/>
        </w:r>
      </w:hyperlink>
    </w:p>
    <w:p w14:paraId="0DF67561" w14:textId="77777777" w:rsidR="00F47036" w:rsidRPr="00C52D2C" w:rsidRDefault="00D66F46" w:rsidP="009B66AF">
      <w:pPr>
        <w:tabs>
          <w:tab w:val="right" w:leader="dot" w:pos="9628"/>
        </w:tabs>
        <w:spacing w:after="0" w:line="240" w:lineRule="auto"/>
        <w:ind w:left="220"/>
        <w:rPr>
          <w:rFonts w:ascii="Arial" w:eastAsia="Times New Roman" w:hAnsi="Arial" w:cs="Arial"/>
          <w:noProof/>
          <w:sz w:val="24"/>
          <w:szCs w:val="24"/>
          <w:lang w:eastAsia="ru-RU"/>
        </w:rPr>
      </w:pPr>
      <w:hyperlink w:anchor="_Toc115090860" w:history="1">
        <w:r w:rsidR="00F47036" w:rsidRPr="00C52D2C">
          <w:rPr>
            <w:rFonts w:ascii="Arial" w:eastAsia="Times New Roman" w:hAnsi="Arial" w:cs="Arial"/>
            <w:noProof/>
            <w:sz w:val="24"/>
            <w:szCs w:val="24"/>
            <w:u w:val="single"/>
            <w:lang w:eastAsia="ru-RU"/>
          </w:rPr>
          <w:t>ГЛАВА VI. Положения о внесении изменений в Правила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_Toc115090860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25</w:t>
        </w:r>
        <w:r w:rsidR="00F47036" w:rsidRPr="00C52D2C">
          <w:rPr>
            <w:rFonts w:ascii="Arial" w:eastAsia="Times New Roman" w:hAnsi="Arial" w:cs="Arial"/>
            <w:noProof/>
            <w:webHidden/>
            <w:sz w:val="24"/>
            <w:szCs w:val="24"/>
            <w:lang w:eastAsia="ru-RU"/>
          </w:rPr>
          <w:fldChar w:fldCharType="end"/>
        </w:r>
      </w:hyperlink>
    </w:p>
    <w:p w14:paraId="4301CF2C"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61" w:history="1">
        <w:r w:rsidR="00F47036" w:rsidRPr="00C52D2C">
          <w:rPr>
            <w:rFonts w:ascii="Arial" w:eastAsia="Times New Roman" w:hAnsi="Arial" w:cs="Arial"/>
            <w:noProof/>
            <w:sz w:val="24"/>
            <w:szCs w:val="24"/>
            <w:u w:val="single"/>
            <w:lang w:eastAsia="ru-RU"/>
          </w:rPr>
          <w:t>Статья 19. Порядок внесения изменений в Правила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_Toc115090861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25</w:t>
        </w:r>
        <w:r w:rsidR="00F47036" w:rsidRPr="00C52D2C">
          <w:rPr>
            <w:rFonts w:ascii="Arial" w:eastAsia="Times New Roman" w:hAnsi="Arial" w:cs="Arial"/>
            <w:noProof/>
            <w:webHidden/>
            <w:sz w:val="24"/>
            <w:szCs w:val="24"/>
            <w:lang w:eastAsia="ru-RU"/>
          </w:rPr>
          <w:fldChar w:fldCharType="end"/>
        </w:r>
      </w:hyperlink>
    </w:p>
    <w:p w14:paraId="3775A905" w14:textId="77777777" w:rsidR="00F47036" w:rsidRPr="00C52D2C" w:rsidRDefault="00D66F46" w:rsidP="009B66AF">
      <w:pPr>
        <w:tabs>
          <w:tab w:val="right" w:leader="dot" w:pos="9628"/>
        </w:tabs>
        <w:spacing w:after="0" w:line="240" w:lineRule="auto"/>
        <w:ind w:left="220"/>
        <w:rPr>
          <w:rFonts w:ascii="Arial" w:eastAsia="Times New Roman" w:hAnsi="Arial" w:cs="Arial"/>
          <w:noProof/>
          <w:sz w:val="24"/>
          <w:szCs w:val="24"/>
          <w:lang w:eastAsia="ru-RU"/>
        </w:rPr>
      </w:pPr>
      <w:hyperlink w:anchor="_Toc115090862"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noProof/>
            <w:sz w:val="24"/>
            <w:szCs w:val="24"/>
            <w:u w:val="single"/>
            <w:lang w:val="en-US" w:eastAsia="ru-RU"/>
          </w:rPr>
          <w:t>VII</w:t>
        </w:r>
        <w:r w:rsidR="00F47036" w:rsidRPr="00C52D2C">
          <w:rPr>
            <w:rFonts w:ascii="Arial" w:eastAsia="Times New Roman" w:hAnsi="Arial" w:cs="Arial"/>
            <w:noProof/>
            <w:sz w:val="24"/>
            <w:szCs w:val="24"/>
            <w:u w:val="single"/>
            <w:lang w:eastAsia="ru-RU"/>
          </w:rPr>
          <w:t>. Положения о регулировании иных вопросов землепользования и застройки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_Toc115090862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29</w:t>
        </w:r>
        <w:r w:rsidR="00F47036" w:rsidRPr="00C52D2C">
          <w:rPr>
            <w:rFonts w:ascii="Arial" w:eastAsia="Times New Roman" w:hAnsi="Arial" w:cs="Arial"/>
            <w:noProof/>
            <w:webHidden/>
            <w:sz w:val="24"/>
            <w:szCs w:val="24"/>
            <w:lang w:eastAsia="ru-RU"/>
          </w:rPr>
          <w:fldChar w:fldCharType="end"/>
        </w:r>
      </w:hyperlink>
    </w:p>
    <w:p w14:paraId="37E1FD15"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15090863" w:history="1">
        <w:r w:rsidR="00F47036" w:rsidRPr="00C52D2C">
          <w:rPr>
            <w:rFonts w:ascii="Arial" w:eastAsia="Times New Roman" w:hAnsi="Arial" w:cs="Arial"/>
            <w:noProof/>
            <w:sz w:val="24"/>
            <w:szCs w:val="24"/>
            <w:u w:val="single"/>
            <w:lang w:eastAsia="ru-RU"/>
          </w:rPr>
          <w:t>Статья 20. Внесение сведений о границах территориальных зон в Единый государственный реестр недвижимости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_Toc115090863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29</w:t>
        </w:r>
        <w:r w:rsidR="00F47036" w:rsidRPr="00C52D2C">
          <w:rPr>
            <w:rFonts w:ascii="Arial" w:eastAsia="Times New Roman" w:hAnsi="Arial" w:cs="Arial"/>
            <w:noProof/>
            <w:webHidden/>
            <w:sz w:val="24"/>
            <w:szCs w:val="24"/>
            <w:lang w:eastAsia="ru-RU"/>
          </w:rPr>
          <w:fldChar w:fldCharType="end"/>
        </w:r>
      </w:hyperlink>
    </w:p>
    <w:p w14:paraId="73B6E7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bCs/>
          <w:sz w:val="24"/>
          <w:szCs w:val="24"/>
          <w:lang w:eastAsia="ru-RU"/>
        </w:rPr>
        <w:fldChar w:fldCharType="end"/>
      </w:r>
    </w:p>
    <w:p w14:paraId="4AD8D713" w14:textId="77777777" w:rsidR="00F47036" w:rsidRPr="00C52D2C" w:rsidRDefault="00F47036" w:rsidP="00F47036">
      <w:pPr>
        <w:keepNext/>
        <w:pageBreakBefore/>
        <w:suppressAutoHyphens/>
        <w:spacing w:after="240" w:line="240" w:lineRule="auto"/>
        <w:ind w:left="709"/>
        <w:jc w:val="both"/>
        <w:outlineLvl w:val="0"/>
        <w:rPr>
          <w:rFonts w:ascii="Arial" w:eastAsia="Calibri" w:hAnsi="Arial" w:cs="Arial"/>
          <w:bCs/>
          <w:caps/>
          <w:kern w:val="1"/>
          <w:sz w:val="24"/>
          <w:szCs w:val="24"/>
        </w:rPr>
      </w:pPr>
      <w:bookmarkStart w:id="5" w:name="_Toc115090835"/>
      <w:r w:rsidRPr="00C52D2C">
        <w:rPr>
          <w:rFonts w:ascii="Arial" w:eastAsia="Calibri" w:hAnsi="Arial" w:cs="Arial"/>
          <w:bCs/>
          <w:caps/>
          <w:kern w:val="1"/>
          <w:sz w:val="24"/>
          <w:szCs w:val="24"/>
        </w:rPr>
        <w:lastRenderedPageBreak/>
        <w:t>ВВЕДЕНИЕ</w:t>
      </w:r>
      <w:bookmarkEnd w:id="0"/>
      <w:bookmarkEnd w:id="5"/>
    </w:p>
    <w:p w14:paraId="7BBFE09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Правила землепользования и застройки Нижненаратбашского сельского поселения Буинского муниципального района Республики Татарстан, (далее – Правила) - документ градостроительного зонирования, разработанный государственным бюджетным учреждением «Фонд пространственных данных Республики Татарстан» в соответствии с Градостроительным кодексом Российской Федерации, Земельным кодексом Российской Федерации, Лесным кодексом Российской Федерации; Водным кодексом Российской Федерации, Постановлением Правительства РФ от 13.03.2020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w:t>
      </w:r>
    </w:p>
    <w:p w14:paraId="0B19231C" w14:textId="77777777" w:rsidR="00F47036" w:rsidRPr="00C52D2C" w:rsidRDefault="00F47036" w:rsidP="00F47036">
      <w:pPr>
        <w:tabs>
          <w:tab w:val="num" w:pos="0"/>
        </w:tabs>
        <w:spacing w:after="0" w:line="240" w:lineRule="auto"/>
        <w:ind w:firstLine="709"/>
        <w:jc w:val="both"/>
        <w:rPr>
          <w:rFonts w:ascii="Arial" w:eastAsia="Calibri" w:hAnsi="Arial" w:cs="Arial"/>
          <w:color w:val="000000"/>
          <w:sz w:val="24"/>
          <w:szCs w:val="24"/>
        </w:rPr>
      </w:pPr>
      <w:r w:rsidRPr="00C52D2C">
        <w:rPr>
          <w:rFonts w:ascii="Arial" w:eastAsia="Calibri" w:hAnsi="Arial" w:cs="Arial"/>
          <w:color w:val="000000"/>
          <w:sz w:val="24"/>
          <w:szCs w:val="24"/>
        </w:rPr>
        <w:t>При подготовке Правил также учитываются положения нормативных правовых актов Буинского муниципального района и Нижненаратбашского сельского поселения Буинского муниципального района Республики Татарстан, иных документов, определяющих основные направления социально-экономического и градостроительного развития муниципального образования.</w:t>
      </w:r>
    </w:p>
    <w:p w14:paraId="5E6499A6" w14:textId="77777777" w:rsidR="00F47036" w:rsidRPr="00C52D2C" w:rsidRDefault="00F47036" w:rsidP="00F47036">
      <w:pPr>
        <w:tabs>
          <w:tab w:val="num" w:pos="0"/>
        </w:tabs>
        <w:spacing w:after="0" w:line="240" w:lineRule="auto"/>
        <w:ind w:firstLine="709"/>
        <w:jc w:val="both"/>
        <w:rPr>
          <w:rFonts w:ascii="Arial" w:eastAsia="Calibri" w:hAnsi="Arial" w:cs="Arial"/>
          <w:color w:val="000000"/>
          <w:sz w:val="24"/>
          <w:szCs w:val="24"/>
        </w:rPr>
      </w:pPr>
      <w:r w:rsidRPr="00C52D2C">
        <w:rPr>
          <w:rFonts w:ascii="Arial" w:eastAsia="Calibri" w:hAnsi="Arial" w:cs="Arial"/>
          <w:color w:val="000000"/>
          <w:sz w:val="24"/>
          <w:szCs w:val="24"/>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законодательством, создают условия рационального использования территории Нижненаратбашского сельского поселения Буинского муниципального района Республики Татарстан  с целью </w:t>
      </w:r>
      <w:bookmarkStart w:id="6" w:name="dst100466"/>
      <w:bookmarkEnd w:id="6"/>
      <w:r w:rsidRPr="00C52D2C">
        <w:rPr>
          <w:rFonts w:ascii="Arial" w:eastAsia="Calibri" w:hAnsi="Arial" w:cs="Arial"/>
          <w:color w:val="000000"/>
          <w:sz w:val="24"/>
          <w:szCs w:val="24"/>
        </w:rPr>
        <w:t xml:space="preserve">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7" w:name="dst100469"/>
      <w:bookmarkEnd w:id="7"/>
      <w:r w:rsidRPr="00C52D2C">
        <w:rPr>
          <w:rFonts w:ascii="Arial" w:eastAsia="Calibri" w:hAnsi="Arial" w:cs="Arial"/>
          <w:color w:val="000000"/>
          <w:sz w:val="24"/>
          <w:szCs w:val="24"/>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4676326" w14:textId="77777777" w:rsidR="00F47036" w:rsidRPr="00C52D2C" w:rsidRDefault="00F47036" w:rsidP="00F47036">
      <w:pPr>
        <w:keepNext/>
        <w:pageBreakBefore/>
        <w:suppressAutoHyphens/>
        <w:spacing w:after="240" w:line="240" w:lineRule="auto"/>
        <w:ind w:left="567"/>
        <w:jc w:val="both"/>
        <w:outlineLvl w:val="0"/>
        <w:rPr>
          <w:rFonts w:ascii="Arial" w:eastAsia="Calibri" w:hAnsi="Arial" w:cs="Arial"/>
          <w:bCs/>
          <w:caps/>
          <w:color w:val="000000"/>
          <w:kern w:val="1"/>
          <w:sz w:val="24"/>
          <w:szCs w:val="24"/>
        </w:rPr>
      </w:pPr>
      <w:bookmarkStart w:id="8" w:name="_Toc115090836"/>
      <w:r w:rsidRPr="00C52D2C">
        <w:rPr>
          <w:rFonts w:ascii="Arial" w:eastAsia="Calibri" w:hAnsi="Arial" w:cs="Arial"/>
          <w:bCs/>
          <w:color w:val="000000"/>
          <w:kern w:val="1"/>
          <w:sz w:val="24"/>
          <w:szCs w:val="24"/>
        </w:rPr>
        <w:lastRenderedPageBreak/>
        <w:t xml:space="preserve">ЧАСТЬ </w:t>
      </w:r>
      <w:r w:rsidRPr="00C52D2C">
        <w:rPr>
          <w:rFonts w:ascii="Arial" w:eastAsia="Calibri" w:hAnsi="Arial" w:cs="Arial"/>
          <w:bCs/>
          <w:color w:val="000000"/>
          <w:kern w:val="1"/>
          <w:sz w:val="24"/>
          <w:szCs w:val="24"/>
          <w:lang w:val="en-US"/>
        </w:rPr>
        <w:t>I</w:t>
      </w:r>
      <w:r w:rsidRPr="00C52D2C">
        <w:rPr>
          <w:rFonts w:ascii="Arial" w:eastAsia="Calibri" w:hAnsi="Arial" w:cs="Arial"/>
          <w:bCs/>
          <w:color w:val="000000"/>
          <w:kern w:val="1"/>
          <w:sz w:val="24"/>
          <w:szCs w:val="24"/>
        </w:rPr>
        <w:t>. ПОРЯДОК ПРИМЕНЕНИЯ ПРАВИЛ ЗЕМЛЕПОЛЬЗОВАНИЯ И ЗАСТРОЙКИ, ПОРЯДОК ВНЕСЕНИЯ ИЗМЕНЕНИЙ В ПРАВИЛА ЗЕМЛЕПОЛЬЗОВАНИЯ И ЗАСТРОЙКИ</w:t>
      </w:r>
      <w:bookmarkEnd w:id="1"/>
      <w:bookmarkEnd w:id="8"/>
    </w:p>
    <w:p w14:paraId="1D538D96" w14:textId="77777777" w:rsidR="00F47036" w:rsidRPr="00C52D2C" w:rsidRDefault="00F47036" w:rsidP="00F47036">
      <w:pPr>
        <w:keepNext/>
        <w:keepLines/>
        <w:suppressAutoHyphens/>
        <w:spacing w:after="0" w:line="240" w:lineRule="auto"/>
        <w:ind w:firstLine="567"/>
        <w:jc w:val="both"/>
        <w:outlineLvl w:val="1"/>
        <w:rPr>
          <w:rFonts w:ascii="Arial" w:eastAsia="Calibri" w:hAnsi="Arial" w:cs="Arial"/>
          <w:iCs/>
          <w:color w:val="000000"/>
          <w:sz w:val="24"/>
          <w:szCs w:val="24"/>
        </w:rPr>
      </w:pPr>
      <w:bookmarkStart w:id="9" w:name="_Toc6502780"/>
      <w:bookmarkStart w:id="10" w:name="_Toc115090837"/>
      <w:r w:rsidRPr="00C52D2C">
        <w:rPr>
          <w:rFonts w:ascii="Arial" w:eastAsia="Calibri" w:hAnsi="Arial" w:cs="Arial"/>
          <w:iCs/>
          <w:color w:val="000000"/>
          <w:sz w:val="24"/>
          <w:szCs w:val="24"/>
        </w:rPr>
        <w:t xml:space="preserve">ГЛАВА </w:t>
      </w:r>
      <w:r w:rsidRPr="00C52D2C">
        <w:rPr>
          <w:rFonts w:ascii="Arial" w:eastAsia="Calibri" w:hAnsi="Arial" w:cs="Arial"/>
          <w:iCs/>
          <w:color w:val="000000"/>
          <w:sz w:val="24"/>
          <w:szCs w:val="24"/>
          <w:lang w:val="en-US"/>
        </w:rPr>
        <w:t>I</w:t>
      </w:r>
      <w:r w:rsidRPr="00C52D2C">
        <w:rPr>
          <w:rFonts w:ascii="Arial" w:eastAsia="Calibri" w:hAnsi="Arial" w:cs="Arial"/>
          <w:iCs/>
          <w:color w:val="000000"/>
          <w:sz w:val="24"/>
          <w:szCs w:val="24"/>
        </w:rPr>
        <w:t>. Общие положения</w:t>
      </w:r>
      <w:bookmarkEnd w:id="9"/>
      <w:bookmarkEnd w:id="10"/>
    </w:p>
    <w:p w14:paraId="1A1D5577" w14:textId="77777777" w:rsidR="00F47036" w:rsidRPr="00C52D2C" w:rsidRDefault="00F47036" w:rsidP="00F47036">
      <w:pPr>
        <w:suppressAutoHyphens/>
        <w:spacing w:after="0" w:line="240" w:lineRule="auto"/>
        <w:ind w:firstLine="720"/>
        <w:jc w:val="both"/>
        <w:rPr>
          <w:rFonts w:ascii="Arial" w:eastAsia="Calibri" w:hAnsi="Arial" w:cs="Arial"/>
          <w:iCs/>
          <w:sz w:val="24"/>
          <w:szCs w:val="24"/>
        </w:rPr>
      </w:pPr>
    </w:p>
    <w:p w14:paraId="72646E6D"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sz w:val="24"/>
          <w:szCs w:val="24"/>
        </w:rPr>
      </w:pPr>
      <w:bookmarkStart w:id="11" w:name="_Toc6502782"/>
      <w:bookmarkStart w:id="12" w:name="_Toc115090838"/>
      <w:r w:rsidRPr="00C52D2C">
        <w:rPr>
          <w:rFonts w:ascii="Arial" w:eastAsia="Calibri" w:hAnsi="Arial" w:cs="Arial"/>
          <w:sz w:val="24"/>
          <w:szCs w:val="24"/>
        </w:rPr>
        <w:t xml:space="preserve">Статья 1. </w:t>
      </w:r>
      <w:bookmarkEnd w:id="11"/>
      <w:r w:rsidRPr="00C52D2C">
        <w:rPr>
          <w:rFonts w:ascii="Arial" w:eastAsia="Calibri" w:hAnsi="Arial" w:cs="Arial"/>
          <w:sz w:val="24"/>
          <w:szCs w:val="24"/>
        </w:rPr>
        <w:t>Основания введения, назначение и состав Правил землепользования и застройки</w:t>
      </w:r>
      <w:bookmarkEnd w:id="12"/>
    </w:p>
    <w:p w14:paraId="11ED2E4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53153C2C" w14:textId="77777777" w:rsidR="00F47036" w:rsidRPr="00C52D2C" w:rsidRDefault="00F47036" w:rsidP="006E775A">
      <w:pPr>
        <w:numPr>
          <w:ilvl w:val="0"/>
          <w:numId w:val="15"/>
        </w:numPr>
        <w:suppressAutoHyphens/>
        <w:spacing w:after="0" w:line="240" w:lineRule="auto"/>
        <w:ind w:left="0" w:firstLine="709"/>
        <w:jc w:val="both"/>
        <w:rPr>
          <w:rFonts w:ascii="Arial" w:eastAsia="Calibri" w:hAnsi="Arial" w:cs="Arial"/>
          <w:sz w:val="24"/>
          <w:szCs w:val="24"/>
        </w:rPr>
      </w:pPr>
      <w:r w:rsidRPr="00C52D2C">
        <w:rPr>
          <w:rFonts w:ascii="Arial" w:eastAsia="Calibri" w:hAnsi="Arial" w:cs="Arial"/>
          <w:sz w:val="24"/>
          <w:szCs w:val="24"/>
        </w:rPr>
        <w:t>Правила землепользования и застройки имеют статус нормативного правового акта органа местного самоуправления Буинского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«Нижненаратбашское сельское поселение» Буинского муниципального района Республики Татарстан (далее – муниципальное образование, поселение) систему регулирования землепользования и застройки.</w:t>
      </w:r>
    </w:p>
    <w:p w14:paraId="70B250C7" w14:textId="77777777" w:rsidR="00F47036" w:rsidRPr="00C52D2C" w:rsidRDefault="00F47036" w:rsidP="006E775A">
      <w:pPr>
        <w:numPr>
          <w:ilvl w:val="0"/>
          <w:numId w:val="15"/>
        </w:numPr>
        <w:suppressAutoHyphens/>
        <w:spacing w:after="0" w:line="240" w:lineRule="auto"/>
        <w:ind w:left="0" w:firstLine="709"/>
        <w:jc w:val="both"/>
        <w:rPr>
          <w:rFonts w:ascii="Arial" w:eastAsia="Calibri" w:hAnsi="Arial" w:cs="Arial"/>
          <w:sz w:val="24"/>
          <w:szCs w:val="24"/>
        </w:rPr>
      </w:pPr>
      <w:r w:rsidRPr="00C52D2C">
        <w:rPr>
          <w:rFonts w:ascii="Arial" w:eastAsia="Calibri" w:hAnsi="Arial" w:cs="Arial"/>
          <w:sz w:val="24"/>
          <w:szCs w:val="24"/>
        </w:rPr>
        <w:t>Настоящие Правила разработаны в целях:</w:t>
      </w:r>
    </w:p>
    <w:p w14:paraId="03D1D89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14:paraId="246F84F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создания условий для планировки территории муниципального образования;</w:t>
      </w:r>
    </w:p>
    <w:p w14:paraId="654C6BE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3FD3EF3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08C94E1" w14:textId="77777777" w:rsidR="00F47036" w:rsidRPr="00C52D2C" w:rsidRDefault="00F47036" w:rsidP="006E775A">
      <w:pPr>
        <w:numPr>
          <w:ilvl w:val="0"/>
          <w:numId w:val="15"/>
        </w:numPr>
        <w:suppressAutoHyphens/>
        <w:spacing w:after="0" w:line="240" w:lineRule="auto"/>
        <w:ind w:left="0" w:firstLine="709"/>
        <w:jc w:val="both"/>
        <w:rPr>
          <w:rFonts w:ascii="Arial" w:eastAsia="Calibri" w:hAnsi="Arial" w:cs="Arial"/>
          <w:sz w:val="24"/>
          <w:szCs w:val="24"/>
        </w:rPr>
      </w:pPr>
      <w:r w:rsidRPr="00C52D2C">
        <w:rPr>
          <w:rFonts w:ascii="Arial" w:eastAsia="Calibri" w:hAnsi="Arial" w:cs="Arial"/>
          <w:sz w:val="24"/>
          <w:szCs w:val="24"/>
        </w:rPr>
        <w:t>Настоящие Правила применяются наряду с:</w:t>
      </w:r>
    </w:p>
    <w:p w14:paraId="6C38404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14:paraId="4507852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законодательством Российской Федерации и законодательством Республики Татарстан;</w:t>
      </w:r>
    </w:p>
    <w:p w14:paraId="4C8C894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нормативами градостроительного проектирования;</w:t>
      </w:r>
    </w:p>
    <w:p w14:paraId="467B4DA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нормативными правовыми актами Нижненаратбашского сельского поселения Буинского муниципального района Республики Татарстан и Буинского муниципального района Республики Татарстан по вопросам регулирования землепользования и застройки.</w:t>
      </w:r>
    </w:p>
    <w:p w14:paraId="035E9F84" w14:textId="77777777" w:rsidR="00F47036" w:rsidRPr="00C52D2C" w:rsidRDefault="00F47036" w:rsidP="006E775A">
      <w:pPr>
        <w:numPr>
          <w:ilvl w:val="0"/>
          <w:numId w:val="15"/>
        </w:numPr>
        <w:suppressAutoHyphens/>
        <w:spacing w:after="0" w:line="240" w:lineRule="auto"/>
        <w:ind w:left="0" w:firstLine="709"/>
        <w:jc w:val="both"/>
        <w:rPr>
          <w:rFonts w:ascii="Arial" w:eastAsia="Calibri" w:hAnsi="Arial" w:cs="Arial"/>
          <w:sz w:val="24"/>
          <w:szCs w:val="24"/>
        </w:rPr>
      </w:pPr>
      <w:r w:rsidRPr="00C52D2C">
        <w:rPr>
          <w:rFonts w:ascii="Arial" w:eastAsia="Calibri" w:hAnsi="Arial" w:cs="Arial"/>
          <w:sz w:val="24"/>
          <w:szCs w:val="24"/>
        </w:rPr>
        <w:t>В состав настоящих Правил входят следующие документы:</w:t>
      </w:r>
    </w:p>
    <w:p w14:paraId="601A45F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Текстовая часть:</w:t>
      </w:r>
    </w:p>
    <w:p w14:paraId="6AFC269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Введение</w:t>
      </w:r>
    </w:p>
    <w:p w14:paraId="66608E3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Том 1. Порядок применения и внесения изменений в Правила землепользования и застройки;</w:t>
      </w:r>
    </w:p>
    <w:p w14:paraId="213C086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Том 2. Карты градостроительного зонирования. Градостроительные регламенты.</w:t>
      </w:r>
    </w:p>
    <w:p w14:paraId="171A408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Графическая часть:</w:t>
      </w:r>
    </w:p>
    <w:p w14:paraId="6529C22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Карта градостроительного зонирования. Территориальные зоны;</w:t>
      </w:r>
    </w:p>
    <w:p w14:paraId="0E0AF0FF" w14:textId="77777777" w:rsidR="00F47036" w:rsidRPr="00C52D2C" w:rsidRDefault="00F47036" w:rsidP="00F47036">
      <w:pPr>
        <w:suppressAutoHyphens/>
        <w:spacing w:after="0" w:line="240" w:lineRule="auto"/>
        <w:ind w:left="709"/>
        <w:jc w:val="both"/>
        <w:rPr>
          <w:rFonts w:ascii="Arial" w:eastAsia="Calibri" w:hAnsi="Arial" w:cs="Arial"/>
          <w:color w:val="000000"/>
          <w:sz w:val="24"/>
          <w:szCs w:val="24"/>
        </w:rPr>
      </w:pPr>
      <w:r w:rsidRPr="00C52D2C">
        <w:rPr>
          <w:rFonts w:ascii="Arial" w:eastAsia="Calibri" w:hAnsi="Arial" w:cs="Arial"/>
          <w:color w:val="000000"/>
          <w:sz w:val="24"/>
          <w:szCs w:val="24"/>
        </w:rPr>
        <w:t>- Карта градостроительного зонирования. Зоны с особыми условиями использования территории.</w:t>
      </w:r>
    </w:p>
    <w:p w14:paraId="54CC266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Приложение:</w:t>
      </w:r>
    </w:p>
    <w:p w14:paraId="36EA070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Сведения о границах территориальных зон.</w:t>
      </w:r>
    </w:p>
    <w:p w14:paraId="4B1B4CB6" w14:textId="77777777" w:rsidR="00F47036" w:rsidRPr="00C52D2C" w:rsidRDefault="00F47036" w:rsidP="006E775A">
      <w:pPr>
        <w:numPr>
          <w:ilvl w:val="0"/>
          <w:numId w:val="15"/>
        </w:numPr>
        <w:suppressAutoHyphens/>
        <w:spacing w:after="0" w:line="240" w:lineRule="auto"/>
        <w:ind w:left="0" w:firstLine="709"/>
        <w:jc w:val="both"/>
        <w:rPr>
          <w:rFonts w:ascii="Arial" w:eastAsia="Calibri" w:hAnsi="Arial" w:cs="Arial"/>
          <w:sz w:val="24"/>
          <w:szCs w:val="24"/>
        </w:rPr>
      </w:pPr>
      <w:r w:rsidRPr="00C52D2C">
        <w:rPr>
          <w:rFonts w:ascii="Arial" w:eastAsia="Calibri" w:hAnsi="Arial" w:cs="Arial"/>
          <w:sz w:val="24"/>
          <w:szCs w:val="24"/>
        </w:rPr>
        <w:t xml:space="preserve">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Pr="00C52D2C">
        <w:rPr>
          <w:rFonts w:ascii="Arial" w:eastAsia="Calibri" w:hAnsi="Arial" w:cs="Arial"/>
          <w:sz w:val="24"/>
          <w:szCs w:val="24"/>
        </w:rPr>
        <w:lastRenderedPageBreak/>
        <w:t>«Нижненаратбашское сельское поселение» Буинского муниципального района Республики Татарстан.</w:t>
      </w:r>
    </w:p>
    <w:p w14:paraId="715AC76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2A143E4"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13" w:name="_Toc6502783"/>
      <w:bookmarkStart w:id="14" w:name="_Toc115090839"/>
      <w:r w:rsidRPr="00C52D2C">
        <w:rPr>
          <w:rFonts w:ascii="Arial" w:eastAsia="Calibri" w:hAnsi="Arial" w:cs="Arial"/>
          <w:sz w:val="24"/>
          <w:szCs w:val="24"/>
        </w:rPr>
        <w:t>Статья 2. Открытость и доступность информации о землепользовании и застройке</w:t>
      </w:r>
      <w:bookmarkEnd w:id="13"/>
      <w:bookmarkEnd w:id="14"/>
    </w:p>
    <w:p w14:paraId="3FB64A9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F581E4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w:t>
      </w:r>
      <w:r w:rsidRPr="00C52D2C">
        <w:rPr>
          <w:rFonts w:ascii="Arial" w:eastAsia="Calibri" w:hAnsi="Arial" w:cs="Arial"/>
          <w:sz w:val="24"/>
          <w:szCs w:val="24"/>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 муниципального образования «Нижненаратбашское сельское поселение» Буинского муниципального района Республики Татарстан.</w:t>
      </w:r>
    </w:p>
    <w:p w14:paraId="028E761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Органы местного самоуправления Буинского муниципального района обеспечивают возможность ознакомления с настоящими Правилами путем:</w:t>
      </w:r>
    </w:p>
    <w:p w14:paraId="2E542FB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сайте муниципального образования в    информационно-телекоммуникационной сети «Интернет»;</w:t>
      </w:r>
    </w:p>
    <w:p w14:paraId="6EB7222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размещения Правил в Федеральной государственной информационной системе территориального планирования;</w:t>
      </w:r>
    </w:p>
    <w:p w14:paraId="02A6E6A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14:paraId="57EB411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14:paraId="772D514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093B835"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15" w:name="_Toc6502784"/>
      <w:bookmarkStart w:id="16" w:name="_Toc115090840"/>
      <w:r w:rsidRPr="00C52D2C">
        <w:rPr>
          <w:rFonts w:ascii="Arial" w:eastAsia="Calibri" w:hAnsi="Arial" w:cs="Arial"/>
          <w:sz w:val="24"/>
          <w:szCs w:val="24"/>
        </w:rPr>
        <w:t>Статья 3. Вступление в силу Правил землепользования и застройки</w:t>
      </w:r>
      <w:bookmarkEnd w:id="15"/>
      <w:bookmarkEnd w:id="16"/>
    </w:p>
    <w:p w14:paraId="5E0E91B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6FF8BF6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Настоящие Правила вступают в силу после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14:paraId="34D35C1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Правила действуют в части, не противоречащей правовым актам, имеющим большую юридическую силу.</w:t>
      </w:r>
    </w:p>
    <w:p w14:paraId="2B807C1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B25CF8D"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17" w:name="_Toc6502785"/>
      <w:bookmarkStart w:id="18" w:name="_Toc115090841"/>
      <w:r w:rsidRPr="00C52D2C">
        <w:rPr>
          <w:rFonts w:ascii="Arial" w:eastAsia="Calibri" w:hAnsi="Arial" w:cs="Arial"/>
          <w:sz w:val="24"/>
          <w:szCs w:val="24"/>
        </w:rPr>
        <w:t>Статья 4. Ответственность за нарушение Правил землепользования и застройки</w:t>
      </w:r>
      <w:bookmarkEnd w:id="17"/>
      <w:bookmarkEnd w:id="18"/>
    </w:p>
    <w:p w14:paraId="749859D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3BAA20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14:paraId="79E6F787" w14:textId="77777777" w:rsidR="00F47036" w:rsidRPr="00C52D2C" w:rsidRDefault="00F47036" w:rsidP="00F47036">
      <w:pPr>
        <w:suppressAutoHyphens/>
        <w:spacing w:after="0" w:line="240" w:lineRule="auto"/>
        <w:ind w:left="1080"/>
        <w:jc w:val="both"/>
        <w:rPr>
          <w:rFonts w:ascii="Arial" w:eastAsia="Calibri" w:hAnsi="Arial" w:cs="Arial"/>
          <w:sz w:val="24"/>
          <w:szCs w:val="24"/>
        </w:rPr>
      </w:pPr>
    </w:p>
    <w:p w14:paraId="2CB2E217" w14:textId="77777777" w:rsidR="00F47036" w:rsidRPr="00C52D2C" w:rsidRDefault="00F47036" w:rsidP="00F47036">
      <w:pPr>
        <w:keepNext/>
        <w:keepLines/>
        <w:pageBreakBefore/>
        <w:suppressAutoHyphens/>
        <w:spacing w:after="0" w:line="240" w:lineRule="auto"/>
        <w:ind w:firstLine="567"/>
        <w:jc w:val="both"/>
        <w:outlineLvl w:val="1"/>
        <w:rPr>
          <w:rFonts w:ascii="Arial" w:eastAsia="Calibri" w:hAnsi="Arial" w:cs="Arial"/>
          <w:iCs/>
          <w:color w:val="000000"/>
          <w:sz w:val="24"/>
          <w:szCs w:val="24"/>
        </w:rPr>
      </w:pPr>
      <w:bookmarkStart w:id="19" w:name="_Toc6502786"/>
      <w:bookmarkStart w:id="20" w:name="_Toc115090842"/>
      <w:r w:rsidRPr="00C52D2C">
        <w:rPr>
          <w:rFonts w:ascii="Arial" w:eastAsia="Calibri" w:hAnsi="Arial" w:cs="Arial"/>
          <w:iCs/>
          <w:color w:val="000000"/>
          <w:sz w:val="24"/>
          <w:szCs w:val="24"/>
        </w:rPr>
        <w:lastRenderedPageBreak/>
        <w:t xml:space="preserve">ГЛАВА </w:t>
      </w:r>
      <w:r w:rsidRPr="00C52D2C">
        <w:rPr>
          <w:rFonts w:ascii="Arial" w:eastAsia="Calibri" w:hAnsi="Arial" w:cs="Arial"/>
          <w:iCs/>
          <w:color w:val="000000"/>
          <w:sz w:val="24"/>
          <w:szCs w:val="24"/>
          <w:lang w:val="en-US"/>
        </w:rPr>
        <w:t>II</w:t>
      </w:r>
      <w:r w:rsidRPr="00C52D2C">
        <w:rPr>
          <w:rFonts w:ascii="Arial" w:eastAsia="Calibri" w:hAnsi="Arial" w:cs="Arial"/>
          <w:iCs/>
          <w:color w:val="000000"/>
          <w:sz w:val="24"/>
          <w:szCs w:val="24"/>
        </w:rPr>
        <w:t xml:space="preserve">. </w:t>
      </w:r>
      <w:bookmarkEnd w:id="19"/>
      <w:r w:rsidRPr="00C52D2C">
        <w:rPr>
          <w:rFonts w:ascii="Arial" w:eastAsia="Calibri" w:hAnsi="Arial" w:cs="Arial"/>
          <w:iCs/>
          <w:color w:val="000000"/>
          <w:sz w:val="24"/>
          <w:szCs w:val="24"/>
        </w:rPr>
        <w:t>Положения о регулировании землепользования и застройки органами местного самоуправления</w:t>
      </w:r>
      <w:bookmarkEnd w:id="20"/>
    </w:p>
    <w:p w14:paraId="6598637F" w14:textId="77777777" w:rsidR="00F47036" w:rsidRPr="00C52D2C" w:rsidRDefault="00F47036" w:rsidP="006E775A">
      <w:pPr>
        <w:keepNext/>
        <w:numPr>
          <w:ilvl w:val="0"/>
          <w:numId w:val="14"/>
        </w:numPr>
        <w:suppressAutoHyphens/>
        <w:spacing w:after="0" w:line="240" w:lineRule="auto"/>
        <w:contextualSpacing/>
        <w:jc w:val="both"/>
        <w:rPr>
          <w:rFonts w:ascii="Arial" w:eastAsia="Calibri" w:hAnsi="Arial" w:cs="Arial"/>
          <w:i/>
          <w:sz w:val="24"/>
          <w:szCs w:val="24"/>
        </w:rPr>
      </w:pPr>
      <w:bookmarkStart w:id="21" w:name="_Toc6502787"/>
    </w:p>
    <w:p w14:paraId="222DE27E" w14:textId="77777777" w:rsidR="00F47036" w:rsidRPr="00C52D2C" w:rsidRDefault="00F47036" w:rsidP="006E775A">
      <w:pPr>
        <w:keepNext/>
        <w:numPr>
          <w:ilvl w:val="0"/>
          <w:numId w:val="14"/>
        </w:numPr>
        <w:suppressAutoHyphens/>
        <w:spacing w:after="0" w:line="240" w:lineRule="auto"/>
        <w:ind w:firstLine="567"/>
        <w:contextualSpacing/>
        <w:jc w:val="both"/>
        <w:outlineLvl w:val="2"/>
        <w:rPr>
          <w:rFonts w:ascii="Arial" w:eastAsia="Calibri" w:hAnsi="Arial" w:cs="Arial"/>
          <w:sz w:val="24"/>
          <w:szCs w:val="24"/>
        </w:rPr>
      </w:pPr>
      <w:bookmarkStart w:id="22" w:name="_Toc115090843"/>
      <w:r w:rsidRPr="00C52D2C">
        <w:rPr>
          <w:rFonts w:ascii="Arial" w:eastAsia="Calibri" w:hAnsi="Arial" w:cs="Arial"/>
          <w:sz w:val="24"/>
          <w:szCs w:val="24"/>
        </w:rPr>
        <w:t>Статья 5. Полномочия органов местного самоуправления</w:t>
      </w:r>
      <w:bookmarkEnd w:id="22"/>
    </w:p>
    <w:p w14:paraId="5556D011" w14:textId="77777777" w:rsidR="00F47036" w:rsidRPr="00C52D2C" w:rsidRDefault="00F47036" w:rsidP="00F47036">
      <w:pPr>
        <w:keepNext/>
        <w:suppressAutoHyphens/>
        <w:spacing w:after="0" w:line="240" w:lineRule="auto"/>
        <w:ind w:firstLine="720"/>
        <w:jc w:val="both"/>
        <w:rPr>
          <w:rFonts w:ascii="Arial" w:eastAsia="Calibri" w:hAnsi="Arial" w:cs="Arial"/>
          <w:sz w:val="24"/>
          <w:szCs w:val="24"/>
        </w:rPr>
      </w:pPr>
    </w:p>
    <w:p w14:paraId="7E79034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Нижненаратбашского сельского поселения Буинского муниципального района Республики Татарстан, Уставом </w:t>
      </w:r>
      <w:r w:rsidRPr="00C52D2C">
        <w:rPr>
          <w:rFonts w:ascii="Arial" w:eastAsia="Calibri" w:hAnsi="Arial" w:cs="Arial"/>
          <w:sz w:val="24"/>
          <w:szCs w:val="24"/>
        </w:rPr>
        <w:t>Буинского</w:t>
      </w:r>
      <w:r w:rsidRPr="00C52D2C">
        <w:rPr>
          <w:rFonts w:ascii="Arial" w:eastAsia="Calibri" w:hAnsi="Arial" w:cs="Arial"/>
          <w:color w:val="000000"/>
          <w:sz w:val="24"/>
          <w:szCs w:val="24"/>
        </w:rPr>
        <w:t xml:space="preserve"> муниципального района.</w:t>
      </w:r>
    </w:p>
    <w:p w14:paraId="037F923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К полномочиям представительного органа Буинского муниципального района Республики Татарстан (далее – Совет района) в области землепользования и застройки относятся:</w:t>
      </w:r>
    </w:p>
    <w:p w14:paraId="5019E0B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утверждение Правил землепользования и застройки, в том числе внесение изменений (дополнений) к Правилам землепользования и застройки;</w:t>
      </w:r>
    </w:p>
    <w:p w14:paraId="0BCF7D7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утверждение местных нормативов градостроительного проектирования.</w:t>
      </w:r>
    </w:p>
    <w:p w14:paraId="320C162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К полномочиям исполнительного комитета Буинского муниципального района Республики Татарстан (далее – Исполнительный комитет района) в области землепользования и застройки относятся:</w:t>
      </w:r>
    </w:p>
    <w:p w14:paraId="14BB395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обеспечение подготовки и утверждение документации по планировке территории (в случаях, предусмотренных Градостроительным кодексом Российской Федерации, иными федеральными законами);</w:t>
      </w:r>
    </w:p>
    <w:p w14:paraId="6D94015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обеспечение подготовки местных нормативов градостроительного проектирования;</w:t>
      </w:r>
    </w:p>
    <w:p w14:paraId="62046A0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p>
    <w:p w14:paraId="5E647F7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ведение информационной системы обеспечения градостроительной деятельности, осуществляемой на территории муниципального района;</w:t>
      </w:r>
    </w:p>
    <w:p w14:paraId="507AA17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резервирование и изъятие земельных участков для муниципальных нужд;</w:t>
      </w:r>
    </w:p>
    <w:p w14:paraId="0B90422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14:paraId="384653F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выдача разрешений на условно разрешенный вид использования земельного участка или объекта капитального строительства;</w:t>
      </w:r>
    </w:p>
    <w:p w14:paraId="7D10125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выдача разрешений на отклонение от предельных параметров разрешенного строительства, реконструкции объектов капитального строительства.</w:t>
      </w:r>
    </w:p>
    <w:p w14:paraId="6C9D0EEA" w14:textId="77777777" w:rsidR="00F47036" w:rsidRPr="00C52D2C" w:rsidRDefault="00F47036" w:rsidP="00F47036">
      <w:pPr>
        <w:suppressAutoHyphens/>
        <w:spacing w:after="0" w:line="240" w:lineRule="auto"/>
        <w:ind w:firstLine="720"/>
        <w:jc w:val="both"/>
        <w:rPr>
          <w:rFonts w:ascii="Arial" w:eastAsia="Calibri" w:hAnsi="Arial" w:cs="Arial"/>
          <w:i/>
          <w:color w:val="000000"/>
          <w:sz w:val="24"/>
          <w:szCs w:val="24"/>
          <w:u w:val="single"/>
        </w:rPr>
      </w:pPr>
      <w:r w:rsidRPr="00C52D2C">
        <w:rPr>
          <w:rFonts w:ascii="Arial" w:eastAsia="Calibri" w:hAnsi="Arial" w:cs="Arial"/>
          <w:color w:val="000000"/>
          <w:sz w:val="24"/>
          <w:szCs w:val="24"/>
        </w:rPr>
        <w:t xml:space="preserve">- направление уведомлений (за исключением случаев, предусмотренных Градостроительным кодексом Российской Федерации и иными федеральными законами)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 </w:t>
      </w:r>
    </w:p>
    <w:p w14:paraId="60520989" w14:textId="77777777" w:rsidR="00F47036" w:rsidRPr="00C52D2C" w:rsidRDefault="00F47036" w:rsidP="00F47036">
      <w:pPr>
        <w:suppressAutoHyphens/>
        <w:spacing w:after="0" w:line="240" w:lineRule="auto"/>
        <w:jc w:val="both"/>
        <w:rPr>
          <w:rFonts w:ascii="Arial" w:eastAsia="Calibri" w:hAnsi="Arial" w:cs="Arial"/>
          <w:i/>
          <w:color w:val="000000"/>
          <w:sz w:val="24"/>
          <w:szCs w:val="24"/>
        </w:rPr>
      </w:pPr>
      <w:r w:rsidRPr="00C52D2C">
        <w:rPr>
          <w:rFonts w:ascii="Arial" w:eastAsia="Calibri" w:hAnsi="Arial" w:cs="Arial"/>
          <w:i/>
          <w:color w:val="000000"/>
          <w:sz w:val="24"/>
          <w:szCs w:val="24"/>
        </w:rPr>
        <w:tab/>
      </w:r>
    </w:p>
    <w:p w14:paraId="4644C794"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color w:val="000000"/>
          <w:sz w:val="24"/>
          <w:szCs w:val="24"/>
        </w:rPr>
      </w:pPr>
      <w:bookmarkStart w:id="23" w:name="_Toc115090844"/>
      <w:r w:rsidRPr="00C52D2C">
        <w:rPr>
          <w:rFonts w:ascii="Arial" w:eastAsia="Calibri" w:hAnsi="Arial" w:cs="Arial"/>
          <w:color w:val="000000"/>
          <w:sz w:val="24"/>
          <w:szCs w:val="24"/>
        </w:rPr>
        <w:t xml:space="preserve">Статья 6. </w:t>
      </w:r>
      <w:bookmarkEnd w:id="21"/>
      <w:r w:rsidRPr="00C52D2C">
        <w:rPr>
          <w:rFonts w:ascii="Arial" w:eastAsia="Calibri" w:hAnsi="Arial" w:cs="Arial"/>
          <w:color w:val="000000"/>
          <w:sz w:val="24"/>
          <w:szCs w:val="24"/>
        </w:rPr>
        <w:t>Комиссия по подготовке проекта Правил землепользования и застройки</w:t>
      </w:r>
      <w:bookmarkEnd w:id="23"/>
    </w:p>
    <w:p w14:paraId="57A9477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1426894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Комиссия по подготовке проекта правил землепользования и застройки (далее - комиссия) является постоянно действующим коллегиальным органом, формируемым в целях подготовки проекта правил землепользования и застройки, проекта, предусматривающего внесение изменений в правила землепользования и застройки. Комиссия в соответствии с Градостроительным кодексом Российской Федерации может выступать организатором общественных обсуждений или публичных слушаний при их проведении.</w:t>
      </w:r>
    </w:p>
    <w:p w14:paraId="256C35D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lastRenderedPageBreak/>
        <w:t>2. Комиссия осуществляет свою деятельность в соответствии с настоящими Правилами, Положением о Комиссии, градостроительным законодательством, иными нормативными правовыми актами.</w:t>
      </w:r>
    </w:p>
    <w:p w14:paraId="435B426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К полномочиям Комиссии относятся:</w:t>
      </w:r>
    </w:p>
    <w:p w14:paraId="1F0FC24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организация подготовки настоящих Правил;</w:t>
      </w:r>
    </w:p>
    <w:p w14:paraId="3A9C517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рассмотрение предложений граждан и юридических лиц по вопросам внесения изменений в Правила;</w:t>
      </w:r>
    </w:p>
    <w:p w14:paraId="19ED325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организация и проведение общественных обсуждений 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BB2239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14:paraId="3C0BC00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иные полномочия, возложенные на нее Положением о Комиссии.</w:t>
      </w:r>
    </w:p>
    <w:p w14:paraId="29D2AF8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14:paraId="12A47F8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5. Информация о работе Комиссии является открытой для всех заинтересованных лиц.</w:t>
      </w:r>
    </w:p>
    <w:p w14:paraId="4BBC007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066B4441"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sz w:val="24"/>
          <w:szCs w:val="24"/>
        </w:rPr>
      </w:pPr>
      <w:bookmarkStart w:id="24" w:name="_Toc6502788"/>
      <w:bookmarkStart w:id="25" w:name="_Toc115090845"/>
      <w:r w:rsidRPr="00C52D2C">
        <w:rPr>
          <w:rFonts w:ascii="Arial" w:eastAsia="Calibri" w:hAnsi="Arial" w:cs="Arial"/>
          <w:sz w:val="24"/>
          <w:szCs w:val="24"/>
        </w:rPr>
        <w:t xml:space="preserve">Статья 7. </w:t>
      </w:r>
      <w:bookmarkEnd w:id="24"/>
      <w:r w:rsidRPr="00C52D2C">
        <w:rPr>
          <w:rFonts w:ascii="Arial" w:eastAsia="Calibri" w:hAnsi="Arial" w:cs="Arial"/>
          <w:sz w:val="24"/>
          <w:szCs w:val="24"/>
        </w:rPr>
        <w:t>Общие положения, относящиеся к ранее возникшим правам</w:t>
      </w:r>
      <w:bookmarkEnd w:id="25"/>
    </w:p>
    <w:p w14:paraId="5C2635B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40E7D85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19627AA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Земельный участок или объект капитального строительства не соответствуют настоящим Правилам, если:</w:t>
      </w:r>
    </w:p>
    <w:p w14:paraId="72087A1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14:paraId="4A3F9B6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14:paraId="0539349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EA3D9A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EE1B01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5.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w:t>
      </w:r>
      <w:r w:rsidRPr="00C52D2C">
        <w:rPr>
          <w:rFonts w:ascii="Arial" w:eastAsia="Calibri" w:hAnsi="Arial" w:cs="Arial"/>
          <w:color w:val="000000"/>
          <w:sz w:val="24"/>
          <w:szCs w:val="24"/>
        </w:rPr>
        <w:lastRenderedPageBreak/>
        <w:t>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32E174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A4021C2" w14:textId="77777777" w:rsidR="00F47036" w:rsidRPr="00C52D2C" w:rsidRDefault="00F47036" w:rsidP="006E775A">
      <w:pPr>
        <w:pageBreakBefore/>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26" w:name="_Toc6502789"/>
      <w:bookmarkStart w:id="27" w:name="_Toc115090846"/>
      <w:r w:rsidRPr="00C52D2C">
        <w:rPr>
          <w:rFonts w:ascii="Arial" w:eastAsia="Calibri" w:hAnsi="Arial" w:cs="Arial"/>
          <w:sz w:val="24"/>
          <w:szCs w:val="24"/>
        </w:rPr>
        <w:lastRenderedPageBreak/>
        <w:t xml:space="preserve">Статья 8. </w:t>
      </w:r>
      <w:bookmarkEnd w:id="26"/>
      <w:r w:rsidRPr="00C52D2C">
        <w:rPr>
          <w:rFonts w:ascii="Arial" w:eastAsia="Calibri" w:hAnsi="Arial" w:cs="Arial"/>
          <w:sz w:val="24"/>
          <w:szCs w:val="24"/>
        </w:rPr>
        <w:t>Территориальные зоны</w:t>
      </w:r>
      <w:bookmarkEnd w:id="27"/>
    </w:p>
    <w:p w14:paraId="095C124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C36F38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bookmarkStart w:id="28" w:name="_Toc6502790"/>
      <w:r w:rsidRPr="00C52D2C">
        <w:rPr>
          <w:rFonts w:ascii="Arial" w:eastAsia="Calibri" w:hAnsi="Arial" w:cs="Arial"/>
          <w:sz w:val="24"/>
          <w:szCs w:val="24"/>
        </w:rPr>
        <w:t>1.</w:t>
      </w:r>
      <w:r w:rsidRPr="00C52D2C">
        <w:rPr>
          <w:rFonts w:ascii="Arial" w:eastAsia="Calibri" w:hAnsi="Arial" w:cs="Arial"/>
          <w:sz w:val="24"/>
          <w:szCs w:val="24"/>
        </w:rPr>
        <w:tab/>
        <w:t>При подготовке правил землепользования и застройки границы территориальных зон устанавливаются с учетом:</w:t>
      </w:r>
    </w:p>
    <w:p w14:paraId="53288C6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559F44E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схемой территориального планирования муниципального района;</w:t>
      </w:r>
    </w:p>
    <w:p w14:paraId="5A22301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определенных Градостроительным кодексом Российской Федерации территориальных зон;</w:t>
      </w:r>
    </w:p>
    <w:p w14:paraId="6C9B158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сложившейся планировки территории и существующего землепользования;</w:t>
      </w:r>
    </w:p>
    <w:p w14:paraId="1496BB7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планируемых изменений границ земель различных категорий;</w:t>
      </w:r>
    </w:p>
    <w:p w14:paraId="75A24D7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14:paraId="6E81F55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0AAEE0C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w:t>
      </w:r>
      <w:r w:rsidRPr="00C52D2C">
        <w:rPr>
          <w:rFonts w:ascii="Arial" w:eastAsia="Calibri" w:hAnsi="Arial" w:cs="Arial"/>
          <w:sz w:val="24"/>
          <w:szCs w:val="24"/>
        </w:rPr>
        <w:tab/>
        <w:t>Границы территориальных зон могут устанавливаться по:</w:t>
      </w:r>
    </w:p>
    <w:p w14:paraId="71F3079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линиям магистралей, улиц, проездов, разделяющим транспортные потоки противоположных направлений;</w:t>
      </w:r>
    </w:p>
    <w:p w14:paraId="1377140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красным линиям;</w:t>
      </w:r>
    </w:p>
    <w:p w14:paraId="5A4756C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границам земельных участков;</w:t>
      </w:r>
    </w:p>
    <w:p w14:paraId="7DD9307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границам населенных пунктов в пределах муниципальных образований;</w:t>
      </w:r>
    </w:p>
    <w:p w14:paraId="1026129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14:paraId="1FA3E2F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естественным границам природных объектов;</w:t>
      </w:r>
    </w:p>
    <w:p w14:paraId="6D476C8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иным границам.</w:t>
      </w:r>
    </w:p>
    <w:p w14:paraId="681B83D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w:t>
      </w:r>
      <w:r w:rsidRPr="00C52D2C">
        <w:rPr>
          <w:rFonts w:ascii="Arial" w:eastAsia="Calibri" w:hAnsi="Arial" w:cs="Arial"/>
          <w:sz w:val="24"/>
          <w:szCs w:val="24"/>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029D67E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w:t>
      </w:r>
      <w:r w:rsidRPr="00C52D2C">
        <w:rPr>
          <w:rFonts w:ascii="Arial" w:eastAsia="Calibri" w:hAnsi="Arial" w:cs="Arial"/>
          <w:sz w:val="24"/>
          <w:szCs w:val="24"/>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6BA80DD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w:t>
      </w:r>
      <w:r w:rsidRPr="00C52D2C">
        <w:rPr>
          <w:rFonts w:ascii="Arial" w:eastAsia="Calibri" w:hAnsi="Arial" w:cs="Arial"/>
          <w:sz w:val="24"/>
          <w:szCs w:val="24"/>
        </w:rPr>
        <w:tab/>
        <w:t>Для каждой территориальной зоны настоящими Правилами устанавливается градостроительный регламент.</w:t>
      </w:r>
    </w:p>
    <w:p w14:paraId="2927D3C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7F4BF53"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sz w:val="24"/>
          <w:szCs w:val="24"/>
        </w:rPr>
      </w:pPr>
      <w:bookmarkStart w:id="29" w:name="_Toc115090847"/>
      <w:r w:rsidRPr="00C52D2C">
        <w:rPr>
          <w:rFonts w:ascii="Arial" w:eastAsia="Calibri" w:hAnsi="Arial" w:cs="Arial"/>
          <w:sz w:val="24"/>
          <w:szCs w:val="24"/>
        </w:rPr>
        <w:t xml:space="preserve">Статья 9. </w:t>
      </w:r>
      <w:bookmarkEnd w:id="28"/>
      <w:r w:rsidRPr="00C52D2C">
        <w:rPr>
          <w:rFonts w:ascii="Arial" w:eastAsia="Calibri" w:hAnsi="Arial" w:cs="Arial"/>
          <w:sz w:val="24"/>
          <w:szCs w:val="24"/>
        </w:rPr>
        <w:t>Градостроительные регламенты и их применение</w:t>
      </w:r>
      <w:bookmarkEnd w:id="29"/>
    </w:p>
    <w:p w14:paraId="035CD64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B9536D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w:t>
      </w:r>
      <w:r w:rsidRPr="00C52D2C">
        <w:rPr>
          <w:rFonts w:ascii="Arial" w:eastAsia="Calibri" w:hAnsi="Arial" w:cs="Arial"/>
          <w:sz w:val="24"/>
          <w:szCs w:val="24"/>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46658FC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w:t>
      </w:r>
      <w:r w:rsidRPr="00C52D2C">
        <w:rPr>
          <w:rFonts w:ascii="Arial" w:eastAsia="Calibri" w:hAnsi="Arial" w:cs="Arial"/>
          <w:sz w:val="24"/>
          <w:szCs w:val="24"/>
        </w:rPr>
        <w:tab/>
        <w:t>Градостроительные регламенты устанавливаются с учетом:</w:t>
      </w:r>
    </w:p>
    <w:p w14:paraId="414A801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фактического использования земельных участков и объектов капитального строительства в границах территориальной зоны;</w:t>
      </w:r>
    </w:p>
    <w:p w14:paraId="621FE8C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D32545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lastRenderedPageBreak/>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0EDA67F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видов территориальных зон;</w:t>
      </w:r>
    </w:p>
    <w:p w14:paraId="6BD3715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требований охраны объектов культурного наследия, особо охраняемых природных территорий, иных природных объектов.</w:t>
      </w:r>
    </w:p>
    <w:p w14:paraId="29AF945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w:t>
      </w:r>
      <w:r w:rsidRPr="00C52D2C">
        <w:rPr>
          <w:rFonts w:ascii="Arial" w:eastAsia="Calibri" w:hAnsi="Arial" w:cs="Arial"/>
          <w:sz w:val="24"/>
          <w:szCs w:val="24"/>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4FDB562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виды разрешенного использования земельных участков и объектов капитального строительства;</w:t>
      </w:r>
    </w:p>
    <w:p w14:paraId="2C85E48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79BC86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E6429A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039FC14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w:t>
      </w:r>
      <w:r w:rsidRPr="00C52D2C">
        <w:rPr>
          <w:rFonts w:ascii="Arial" w:eastAsia="Calibri" w:hAnsi="Arial" w:cs="Arial"/>
          <w:sz w:val="24"/>
          <w:szCs w:val="24"/>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2C62B5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w:t>
      </w:r>
      <w:r w:rsidRPr="00C52D2C">
        <w:rPr>
          <w:rFonts w:ascii="Arial" w:eastAsia="Calibri" w:hAnsi="Arial" w:cs="Arial"/>
          <w:sz w:val="24"/>
          <w:szCs w:val="24"/>
        </w:rPr>
        <w:tab/>
        <w:t>Действие градостроительного регламента не распространяется на земельные участки:</w:t>
      </w:r>
    </w:p>
    <w:p w14:paraId="277A6A93"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E57507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в границах территорий общего пользования;</w:t>
      </w:r>
    </w:p>
    <w:p w14:paraId="16B593A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предназначенные для размещения линейных объектов и (или) занятые линейными объектами;</w:t>
      </w:r>
    </w:p>
    <w:p w14:paraId="4EEE6BF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предоставленные для добычи полезных ископаемых.</w:t>
      </w:r>
    </w:p>
    <w:p w14:paraId="2BB1F8E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w:t>
      </w:r>
      <w:r w:rsidRPr="00C52D2C">
        <w:rPr>
          <w:rFonts w:ascii="Arial" w:eastAsia="Calibri" w:hAnsi="Arial" w:cs="Arial"/>
          <w:sz w:val="24"/>
          <w:szCs w:val="24"/>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65A71CB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w:t>
      </w:r>
      <w:r w:rsidRPr="00C52D2C">
        <w:rPr>
          <w:rFonts w:ascii="Arial" w:eastAsia="Calibri" w:hAnsi="Arial" w:cs="Arial"/>
          <w:sz w:val="24"/>
          <w:szCs w:val="24"/>
        </w:rPr>
        <w:tab/>
        <w:t xml:space="preserve">Градостроительные регламенты не устанавливаются для </w:t>
      </w:r>
    </w:p>
    <w:p w14:paraId="5704C3E3"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 земель лесного фонда; </w:t>
      </w:r>
    </w:p>
    <w:p w14:paraId="6CDBB28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земель, покрытых поверхностными водами;</w:t>
      </w:r>
    </w:p>
    <w:p w14:paraId="435CE7C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земель запаса;</w:t>
      </w:r>
    </w:p>
    <w:p w14:paraId="5E352F3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земель особо охраняемых природных территорий (за исключением земель лечебно-оздоровительных местностей и курортов);</w:t>
      </w:r>
    </w:p>
    <w:p w14:paraId="3961FE7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сельскохозяйственных угодий в составе земель сельскохозяйственного назначения;</w:t>
      </w:r>
    </w:p>
    <w:p w14:paraId="7F6CFE9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lastRenderedPageBreak/>
        <w:t>- земельных участков, расположенных в границах особых экономических зон и территорий опережающего социально- экономического развития.</w:t>
      </w:r>
    </w:p>
    <w:p w14:paraId="1370BAE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8.</w:t>
      </w:r>
      <w:r w:rsidRPr="00C52D2C">
        <w:rPr>
          <w:rFonts w:ascii="Arial" w:eastAsia="Calibri" w:hAnsi="Arial" w:cs="Arial"/>
          <w:sz w:val="24"/>
          <w:szCs w:val="24"/>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66BE2EA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Использование земельных участков в границах особых экономических зон определяется органами управления особыми экономическими зонами. </w:t>
      </w:r>
    </w:p>
    <w:p w14:paraId="2911234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1183F7E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EC9EB81" w14:textId="77777777" w:rsidR="00F47036" w:rsidRPr="00C52D2C" w:rsidRDefault="00F47036" w:rsidP="00F47036">
      <w:pPr>
        <w:keepNext/>
        <w:keepLines/>
        <w:pageBreakBefore/>
        <w:suppressAutoHyphens/>
        <w:spacing w:after="0" w:line="240" w:lineRule="auto"/>
        <w:ind w:firstLine="567"/>
        <w:jc w:val="both"/>
        <w:outlineLvl w:val="1"/>
        <w:rPr>
          <w:rFonts w:ascii="Arial" w:eastAsia="Calibri" w:hAnsi="Arial" w:cs="Arial"/>
          <w:iCs/>
          <w:color w:val="000000"/>
          <w:sz w:val="24"/>
          <w:szCs w:val="24"/>
        </w:rPr>
      </w:pPr>
      <w:bookmarkStart w:id="30" w:name="_Toc6502793"/>
      <w:bookmarkStart w:id="31" w:name="_Toc115090848"/>
      <w:r w:rsidRPr="00C52D2C">
        <w:rPr>
          <w:rFonts w:ascii="Arial" w:eastAsia="Calibri" w:hAnsi="Arial" w:cs="Arial"/>
          <w:iCs/>
          <w:color w:val="000000"/>
          <w:sz w:val="24"/>
          <w:szCs w:val="24"/>
        </w:rPr>
        <w:lastRenderedPageBreak/>
        <w:t xml:space="preserve">ГЛАВА </w:t>
      </w:r>
      <w:r w:rsidRPr="00C52D2C">
        <w:rPr>
          <w:rFonts w:ascii="Arial" w:eastAsia="Calibri" w:hAnsi="Arial" w:cs="Arial"/>
          <w:iCs/>
          <w:color w:val="000000"/>
          <w:sz w:val="24"/>
          <w:szCs w:val="24"/>
          <w:lang w:val="en-US"/>
        </w:rPr>
        <w:t>III</w:t>
      </w:r>
      <w:r w:rsidRPr="00C52D2C">
        <w:rPr>
          <w:rFonts w:ascii="Arial" w:eastAsia="Calibri" w:hAnsi="Arial" w:cs="Arial"/>
          <w:iCs/>
          <w:color w:val="000000"/>
          <w:sz w:val="24"/>
          <w:szCs w:val="24"/>
        </w:rPr>
        <w:t xml:space="preserve">. </w:t>
      </w:r>
      <w:bookmarkEnd w:id="30"/>
      <w:r w:rsidRPr="00C52D2C">
        <w:rPr>
          <w:rFonts w:ascii="Arial" w:eastAsia="Calibri" w:hAnsi="Arial" w:cs="Arial"/>
          <w:iCs/>
          <w:color w:val="000000"/>
          <w:sz w:val="24"/>
          <w:szCs w:val="24"/>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1"/>
    </w:p>
    <w:p w14:paraId="735C6922" w14:textId="77777777" w:rsidR="00F47036" w:rsidRPr="00C52D2C" w:rsidRDefault="00F47036" w:rsidP="006E775A">
      <w:pPr>
        <w:numPr>
          <w:ilvl w:val="0"/>
          <w:numId w:val="14"/>
        </w:numPr>
        <w:suppressAutoHyphens/>
        <w:spacing w:after="0" w:line="240" w:lineRule="auto"/>
        <w:contextualSpacing/>
        <w:jc w:val="both"/>
        <w:rPr>
          <w:rFonts w:ascii="Arial" w:eastAsia="Calibri" w:hAnsi="Arial" w:cs="Arial"/>
          <w:sz w:val="24"/>
          <w:szCs w:val="24"/>
        </w:rPr>
      </w:pPr>
    </w:p>
    <w:p w14:paraId="3B3A432D"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32" w:name="_Toc6502794"/>
      <w:bookmarkStart w:id="33" w:name="_Toc115090849"/>
      <w:r w:rsidRPr="00C52D2C">
        <w:rPr>
          <w:rFonts w:ascii="Arial" w:eastAsia="Calibri" w:hAnsi="Arial" w:cs="Arial"/>
          <w:sz w:val="24"/>
          <w:szCs w:val="24"/>
        </w:rPr>
        <w:t xml:space="preserve">Статья 10. </w:t>
      </w:r>
      <w:bookmarkEnd w:id="32"/>
      <w:r w:rsidRPr="00C52D2C">
        <w:rPr>
          <w:rFonts w:ascii="Arial" w:eastAsia="Calibri" w:hAnsi="Arial" w:cs="Arial"/>
          <w:sz w:val="24"/>
          <w:szCs w:val="24"/>
        </w:rPr>
        <w:t>Порядок изменения видов разрешенного использования земельных участков и объектов капитального строительства</w:t>
      </w:r>
      <w:bookmarkEnd w:id="33"/>
    </w:p>
    <w:p w14:paraId="452FD8B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bookmarkStart w:id="34" w:name="_Toc6502795"/>
    </w:p>
    <w:p w14:paraId="57997CE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14:paraId="3659B25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14:paraId="2A1C6AB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14:paraId="1F36823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правообладатель обращается в органы местного самоуправления муниципального района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14:paraId="092D3C83"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14:paraId="2777359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34FF76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14:paraId="4DD36643"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207007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21AAA7AF"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color w:val="000000"/>
          <w:sz w:val="24"/>
          <w:szCs w:val="24"/>
        </w:rPr>
      </w:pPr>
      <w:bookmarkStart w:id="35" w:name="_Toc115090850"/>
      <w:r w:rsidRPr="00C52D2C">
        <w:rPr>
          <w:rFonts w:ascii="Arial" w:eastAsia="Calibri" w:hAnsi="Arial" w:cs="Arial"/>
          <w:color w:val="000000"/>
          <w:sz w:val="24"/>
          <w:szCs w:val="24"/>
        </w:rPr>
        <w:t xml:space="preserve">Статья 11. </w:t>
      </w:r>
      <w:bookmarkEnd w:id="34"/>
      <w:r w:rsidRPr="00C52D2C">
        <w:rPr>
          <w:rFonts w:ascii="Arial" w:eastAsia="Calibri" w:hAnsi="Arial" w:cs="Arial"/>
          <w:color w:val="000000"/>
          <w:sz w:val="24"/>
          <w:szCs w:val="24"/>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14:paraId="2AEFAA1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475DBD3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color w:val="000000"/>
          <w:sz w:val="24"/>
          <w:szCs w:val="24"/>
        </w:rPr>
        <w:t>1.</w:t>
      </w:r>
      <w:r w:rsidRPr="00C52D2C">
        <w:rPr>
          <w:rFonts w:ascii="Arial" w:eastAsia="Calibri" w:hAnsi="Arial" w:cs="Arial"/>
          <w:color w:val="000000"/>
          <w:sz w:val="24"/>
          <w:szCs w:val="24"/>
        </w:rPr>
        <w:tab/>
      </w:r>
      <w:r w:rsidRPr="00C52D2C">
        <w:rPr>
          <w:rFonts w:ascii="Arial" w:eastAsia="Calibri" w:hAnsi="Arial" w:cs="Arial"/>
          <w:sz w:val="24"/>
          <w:szCs w:val="24"/>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w:t>
      </w:r>
      <w:r w:rsidRPr="00C52D2C">
        <w:rPr>
          <w:rFonts w:ascii="Arial" w:eastAsia="Calibri" w:hAnsi="Arial" w:cs="Arial"/>
          <w:sz w:val="24"/>
          <w:szCs w:val="24"/>
        </w:rPr>
        <w:lastRenderedPageBreak/>
        <w:t>использования), направляет заявление о предоставлении разрешения на условно разрешенный вид использования в Комиссию.</w:t>
      </w:r>
    </w:p>
    <w:p w14:paraId="723137B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2. Проект решения о предоставлении разрешения на условно разрешенный вид использования подлежит рассмотрению на публичных слушаниях или общественных обсуждениях, проводимых в порядке, установленном Градостроительным кодексом </w:t>
      </w:r>
      <w:r w:rsidRPr="00C52D2C">
        <w:rPr>
          <w:rFonts w:ascii="Arial" w:eastAsia="Calibri" w:hAnsi="Arial" w:cs="Arial"/>
          <w:color w:val="000000"/>
          <w:sz w:val="24"/>
          <w:szCs w:val="24"/>
        </w:rPr>
        <w:t xml:space="preserve">Российской Федерации, </w:t>
      </w:r>
      <w:r w:rsidRPr="00C52D2C">
        <w:rPr>
          <w:rFonts w:ascii="Arial" w:eastAsia="Calibri" w:hAnsi="Arial" w:cs="Arial"/>
          <w:sz w:val="24"/>
          <w:szCs w:val="24"/>
        </w:rPr>
        <w:t xml:space="preserve">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14:paraId="6533DCB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или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1A76C5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5EF3215C" w14:textId="77777777" w:rsidR="00F47036" w:rsidRPr="00C52D2C" w:rsidRDefault="00F47036" w:rsidP="00F47036">
      <w:pPr>
        <w:suppressAutoHyphens/>
        <w:spacing w:after="0" w:line="240" w:lineRule="auto"/>
        <w:ind w:firstLine="720"/>
        <w:jc w:val="both"/>
        <w:rPr>
          <w:rFonts w:ascii="Arial" w:eastAsia="Calibri" w:hAnsi="Arial" w:cs="Arial"/>
          <w:color w:val="FF0000"/>
          <w:sz w:val="24"/>
          <w:szCs w:val="24"/>
        </w:rPr>
      </w:pPr>
      <w:r w:rsidRPr="00C52D2C">
        <w:rPr>
          <w:rFonts w:ascii="Arial" w:eastAsia="Calibri" w:hAnsi="Arial" w:cs="Arial"/>
          <w:sz w:val="24"/>
          <w:szCs w:val="24"/>
        </w:rPr>
        <w:t xml:space="preserve">5. </w:t>
      </w:r>
      <w:r w:rsidRPr="00C52D2C">
        <w:rPr>
          <w:rFonts w:ascii="Arial" w:eastAsia="Calibri" w:hAnsi="Arial" w:cs="Arial"/>
          <w:color w:val="000000"/>
          <w:sz w:val="24"/>
          <w:szCs w:val="24"/>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14:paraId="3053C0A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 На основании заключения о результатах публичных слушаний или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района.</w:t>
      </w:r>
    </w:p>
    <w:p w14:paraId="1811C42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 На основании указанных в части 6 настоящей статьи рекомендаций Руководитель Исполнительного комитета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14:paraId="7C9E893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8. 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69040C8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w:t>
      </w:r>
      <w:r w:rsidRPr="00C52D2C">
        <w:rPr>
          <w:rFonts w:ascii="Arial" w:eastAsia="Calibri" w:hAnsi="Arial" w:cs="Arial"/>
          <w:sz w:val="24"/>
          <w:szCs w:val="24"/>
        </w:rPr>
        <w:lastRenderedPageBreak/>
        <w:t>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B6089C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1936E9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30076184" w14:textId="77777777" w:rsidR="00F47036" w:rsidRPr="00C52D2C" w:rsidRDefault="00F47036" w:rsidP="00F47036">
      <w:pPr>
        <w:suppressAutoHyphens/>
        <w:spacing w:after="0" w:line="240" w:lineRule="auto"/>
        <w:ind w:firstLine="709"/>
        <w:contextualSpacing/>
        <w:jc w:val="both"/>
        <w:outlineLvl w:val="2"/>
        <w:rPr>
          <w:rFonts w:ascii="Arial" w:eastAsia="Calibri" w:hAnsi="Arial" w:cs="Arial"/>
          <w:i/>
          <w:color w:val="000000"/>
          <w:sz w:val="24"/>
          <w:szCs w:val="24"/>
        </w:rPr>
      </w:pPr>
      <w:bookmarkStart w:id="36" w:name="_Toc6502796"/>
      <w:bookmarkStart w:id="37" w:name="_Toc115090851"/>
      <w:r w:rsidRPr="00C52D2C">
        <w:rPr>
          <w:rFonts w:ascii="Arial" w:eastAsia="Calibri" w:hAnsi="Arial" w:cs="Arial"/>
          <w:color w:val="000000"/>
          <w:sz w:val="24"/>
          <w:szCs w:val="24"/>
        </w:rPr>
        <w:t xml:space="preserve">Статья 12. </w:t>
      </w:r>
      <w:bookmarkEnd w:id="36"/>
      <w:r w:rsidRPr="00C52D2C">
        <w:rPr>
          <w:rFonts w:ascii="Arial" w:eastAsia="Calibri" w:hAnsi="Arial" w:cs="Arial"/>
          <w:color w:val="000000"/>
          <w:sz w:val="24"/>
          <w:szCs w:val="24"/>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7"/>
    </w:p>
    <w:p w14:paraId="2634CEA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52E9DF3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1256AC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37DD1F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2. </w:t>
      </w:r>
      <w:r w:rsidRPr="00C52D2C">
        <w:rPr>
          <w:rFonts w:ascii="Arial" w:eastAsia="Times New Roman" w:hAnsi="Arial" w:cs="Arial"/>
          <w:color w:val="000000"/>
          <w:sz w:val="24"/>
          <w:szCs w:val="24"/>
          <w:lang w:eastAsia="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4CECFF2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3B05F9ED" w14:textId="77777777" w:rsidR="00F47036" w:rsidRPr="00C52D2C" w:rsidRDefault="00F47036" w:rsidP="00F47036">
      <w:pPr>
        <w:suppressAutoHyphens/>
        <w:spacing w:after="0" w:line="240" w:lineRule="auto"/>
        <w:ind w:firstLine="720"/>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6F51C2C0" w14:textId="77777777" w:rsidR="00F47036" w:rsidRPr="00C52D2C" w:rsidRDefault="00F47036" w:rsidP="00F47036">
      <w:pPr>
        <w:suppressAutoHyphens/>
        <w:spacing w:after="0" w:line="240" w:lineRule="auto"/>
        <w:ind w:firstLine="720"/>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w:t>
      </w:r>
    </w:p>
    <w:p w14:paraId="2EA92ECC" w14:textId="77777777" w:rsidR="00F47036" w:rsidRPr="00C52D2C" w:rsidRDefault="00F47036" w:rsidP="00F47036">
      <w:pPr>
        <w:suppressAutoHyphens/>
        <w:spacing w:after="0" w:line="240" w:lineRule="auto"/>
        <w:ind w:firstLine="720"/>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B750314" w14:textId="77777777" w:rsidR="00F47036" w:rsidRPr="00C52D2C" w:rsidRDefault="00F47036" w:rsidP="00F47036">
      <w:pPr>
        <w:suppressAutoHyphens/>
        <w:spacing w:after="0" w:line="240" w:lineRule="auto"/>
        <w:ind w:firstLine="720"/>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lastRenderedPageBreak/>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14:paraId="4303EE3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6. Руководитель Исполнительного комитета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08D730B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274A9C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0A32F1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5F512984" w14:textId="77777777" w:rsidR="00F47036" w:rsidRPr="00C52D2C" w:rsidRDefault="00F47036" w:rsidP="00F47036">
      <w:pPr>
        <w:suppressAutoHyphens/>
        <w:spacing w:after="0" w:line="240" w:lineRule="auto"/>
        <w:ind w:firstLine="720"/>
        <w:jc w:val="both"/>
        <w:rPr>
          <w:rFonts w:ascii="Arial" w:eastAsia="Calibri" w:hAnsi="Arial" w:cs="Arial"/>
          <w:i/>
          <w:sz w:val="24"/>
          <w:szCs w:val="24"/>
        </w:rPr>
      </w:pPr>
    </w:p>
    <w:p w14:paraId="47B28957" w14:textId="77777777" w:rsidR="00F47036" w:rsidRPr="00C52D2C" w:rsidRDefault="00F47036" w:rsidP="00F47036">
      <w:pPr>
        <w:keepNext/>
        <w:keepLines/>
        <w:pageBreakBefore/>
        <w:suppressAutoHyphens/>
        <w:spacing w:after="0" w:line="240" w:lineRule="auto"/>
        <w:ind w:firstLine="567"/>
        <w:jc w:val="both"/>
        <w:outlineLvl w:val="1"/>
        <w:rPr>
          <w:rFonts w:ascii="Arial" w:eastAsia="Calibri" w:hAnsi="Arial" w:cs="Arial"/>
          <w:iCs/>
          <w:color w:val="000000"/>
          <w:sz w:val="24"/>
          <w:szCs w:val="24"/>
        </w:rPr>
      </w:pPr>
      <w:bookmarkStart w:id="38" w:name="_Toc6502797"/>
      <w:bookmarkStart w:id="39" w:name="_Toc115090852"/>
      <w:r w:rsidRPr="00C52D2C">
        <w:rPr>
          <w:rFonts w:ascii="Arial" w:eastAsia="Calibri" w:hAnsi="Arial" w:cs="Arial"/>
          <w:iCs/>
          <w:color w:val="000000"/>
          <w:sz w:val="24"/>
          <w:szCs w:val="24"/>
        </w:rPr>
        <w:lastRenderedPageBreak/>
        <w:t xml:space="preserve">ГЛАВА IV. </w:t>
      </w:r>
      <w:bookmarkEnd w:id="38"/>
      <w:r w:rsidRPr="00C52D2C">
        <w:rPr>
          <w:rFonts w:ascii="Arial" w:eastAsia="Calibri" w:hAnsi="Arial" w:cs="Arial"/>
          <w:iCs/>
          <w:color w:val="000000"/>
          <w:sz w:val="24"/>
          <w:szCs w:val="24"/>
        </w:rPr>
        <w:t xml:space="preserve">Положения о подготовке документации по планировке территории </w:t>
      </w:r>
      <w:bookmarkEnd w:id="39"/>
    </w:p>
    <w:p w14:paraId="274BA706" w14:textId="77777777" w:rsidR="00F47036" w:rsidRPr="00C52D2C" w:rsidRDefault="00F47036" w:rsidP="00F47036">
      <w:pPr>
        <w:spacing w:after="0" w:line="240" w:lineRule="auto"/>
        <w:rPr>
          <w:rFonts w:ascii="Arial" w:eastAsia="Times New Roman" w:hAnsi="Arial" w:cs="Arial"/>
          <w:sz w:val="24"/>
          <w:szCs w:val="24"/>
          <w:lang w:eastAsia="ru-RU"/>
        </w:rPr>
      </w:pPr>
    </w:p>
    <w:p w14:paraId="1C53518C" w14:textId="77777777" w:rsidR="00F47036" w:rsidRPr="00C52D2C" w:rsidRDefault="00F47036" w:rsidP="00F47036">
      <w:pPr>
        <w:keepNext/>
        <w:keepLines/>
        <w:suppressAutoHyphens/>
        <w:spacing w:after="0" w:line="240" w:lineRule="auto"/>
        <w:ind w:firstLine="567"/>
        <w:jc w:val="both"/>
        <w:outlineLvl w:val="1"/>
        <w:rPr>
          <w:rFonts w:ascii="Arial" w:eastAsia="Calibri" w:hAnsi="Arial" w:cs="Arial"/>
          <w:iCs/>
          <w:color w:val="000000"/>
          <w:sz w:val="24"/>
          <w:szCs w:val="24"/>
        </w:rPr>
      </w:pPr>
      <w:bookmarkStart w:id="40" w:name="_Toc115090853"/>
      <w:r w:rsidRPr="00C52D2C">
        <w:rPr>
          <w:rFonts w:ascii="Arial" w:eastAsia="Calibri" w:hAnsi="Arial" w:cs="Arial"/>
          <w:iCs/>
          <w:color w:val="000000"/>
          <w:sz w:val="24"/>
          <w:szCs w:val="24"/>
        </w:rPr>
        <w:t>Статья 13. Общие требования к документации</w:t>
      </w:r>
      <w:r w:rsidRPr="00C52D2C">
        <w:rPr>
          <w:rFonts w:ascii="Arial" w:eastAsia="Calibri" w:hAnsi="Arial" w:cs="Arial"/>
          <w:iCs/>
          <w:color w:val="000000"/>
          <w:sz w:val="24"/>
          <w:szCs w:val="24"/>
        </w:rPr>
        <w:tab/>
        <w:t xml:space="preserve"> по </w:t>
      </w:r>
      <w:r w:rsidRPr="00C52D2C">
        <w:rPr>
          <w:rFonts w:ascii="Arial" w:eastAsia="Calibri" w:hAnsi="Arial" w:cs="Arial"/>
          <w:iCs/>
          <w:color w:val="000000"/>
          <w:spacing w:val="-3"/>
          <w:sz w:val="24"/>
          <w:szCs w:val="24"/>
        </w:rPr>
        <w:t xml:space="preserve">планировке </w:t>
      </w:r>
      <w:r w:rsidRPr="00C52D2C">
        <w:rPr>
          <w:rFonts w:ascii="Arial" w:eastAsia="Calibri" w:hAnsi="Arial" w:cs="Arial"/>
          <w:iCs/>
          <w:color w:val="000000"/>
          <w:sz w:val="24"/>
          <w:szCs w:val="24"/>
        </w:rPr>
        <w:t>территории</w:t>
      </w:r>
      <w:bookmarkEnd w:id="40"/>
    </w:p>
    <w:p w14:paraId="436C1C7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58CA1F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w:t>
      </w:r>
      <w:r w:rsidRPr="00C52D2C">
        <w:rPr>
          <w:rFonts w:ascii="Arial" w:eastAsia="Calibri" w:hAnsi="Arial" w:cs="Arial"/>
          <w:color w:val="000000"/>
          <w:sz w:val="24"/>
          <w:szCs w:val="24"/>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F2EB5C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5DFFA75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w:t>
      </w:r>
      <w:r w:rsidRPr="00C52D2C">
        <w:rPr>
          <w:rFonts w:ascii="Arial" w:eastAsia="Calibri" w:hAnsi="Arial" w:cs="Arial"/>
          <w:color w:val="000000"/>
          <w:sz w:val="24"/>
          <w:szCs w:val="24"/>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33C2D87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54F6573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необходимы установление, изменение или отмена красных линий;</w:t>
      </w:r>
    </w:p>
    <w:p w14:paraId="097CD5F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1529174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646FFC7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3735B8C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22FF5A3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планируется осуществление комплексного развития территории;</w:t>
      </w:r>
    </w:p>
    <w:p w14:paraId="39344C8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w:t>
      </w:r>
      <w:r w:rsidRPr="00C52D2C">
        <w:rPr>
          <w:rFonts w:ascii="Arial" w:eastAsia="Calibri" w:hAnsi="Arial" w:cs="Arial"/>
          <w:color w:val="000000"/>
          <w:sz w:val="24"/>
          <w:szCs w:val="2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669273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w:t>
      </w:r>
      <w:r w:rsidRPr="00C52D2C">
        <w:rPr>
          <w:rFonts w:ascii="Arial" w:eastAsia="Calibri" w:hAnsi="Arial" w:cs="Arial"/>
          <w:color w:val="000000"/>
          <w:sz w:val="24"/>
          <w:szCs w:val="24"/>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2B117392"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4.</w:t>
      </w:r>
      <w:r w:rsidRPr="00C52D2C">
        <w:rPr>
          <w:rFonts w:ascii="Arial" w:eastAsia="Calibri" w:hAnsi="Arial" w:cs="Arial"/>
          <w:color w:val="000000"/>
          <w:sz w:val="24"/>
          <w:szCs w:val="24"/>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w:t>
      </w:r>
    </w:p>
    <w:p w14:paraId="578B69A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1A61F02F" w14:textId="77777777" w:rsidR="00F47036" w:rsidRPr="00C52D2C" w:rsidRDefault="00F47036" w:rsidP="00F47036">
      <w:pPr>
        <w:keepNext/>
        <w:keepLines/>
        <w:suppressAutoHyphens/>
        <w:spacing w:after="0" w:line="240" w:lineRule="auto"/>
        <w:ind w:firstLine="567"/>
        <w:jc w:val="both"/>
        <w:outlineLvl w:val="1"/>
        <w:rPr>
          <w:rFonts w:ascii="Arial" w:eastAsia="Calibri" w:hAnsi="Arial" w:cs="Arial"/>
          <w:iCs/>
          <w:color w:val="000000"/>
          <w:sz w:val="24"/>
          <w:szCs w:val="24"/>
        </w:rPr>
      </w:pPr>
      <w:bookmarkStart w:id="41" w:name="_Toc115090854"/>
      <w:r w:rsidRPr="00C52D2C">
        <w:rPr>
          <w:rFonts w:ascii="Arial" w:eastAsia="Calibri" w:hAnsi="Arial" w:cs="Arial"/>
          <w:iCs/>
          <w:color w:val="000000"/>
          <w:sz w:val="24"/>
          <w:szCs w:val="24"/>
        </w:rPr>
        <w:t>Статья 14. Виды документации по планировке территории</w:t>
      </w:r>
      <w:bookmarkEnd w:id="41"/>
    </w:p>
    <w:p w14:paraId="3A4808D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8885B7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bookmarkStart w:id="42" w:name="_Toc6502799"/>
      <w:r w:rsidRPr="00C52D2C">
        <w:rPr>
          <w:rFonts w:ascii="Arial" w:eastAsia="Calibri" w:hAnsi="Arial" w:cs="Arial"/>
          <w:sz w:val="24"/>
          <w:szCs w:val="24"/>
        </w:rPr>
        <w:t>1.</w:t>
      </w:r>
      <w:r w:rsidRPr="00C52D2C">
        <w:rPr>
          <w:rFonts w:ascii="Arial" w:eastAsia="Calibri" w:hAnsi="Arial" w:cs="Arial"/>
          <w:sz w:val="24"/>
          <w:szCs w:val="24"/>
        </w:rPr>
        <w:tab/>
        <w:t>Видами документации по планировке территории являются:</w:t>
      </w:r>
    </w:p>
    <w:p w14:paraId="222B223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проект планировки территории;</w:t>
      </w:r>
    </w:p>
    <w:p w14:paraId="6BCC038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проект межевания территории.</w:t>
      </w:r>
    </w:p>
    <w:p w14:paraId="0CB0155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w:t>
      </w:r>
      <w:r w:rsidRPr="00C52D2C">
        <w:rPr>
          <w:rFonts w:ascii="Arial" w:eastAsia="Calibri" w:hAnsi="Arial" w:cs="Arial"/>
          <w:sz w:val="24"/>
          <w:szCs w:val="24"/>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5A2F15D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w:t>
      </w:r>
      <w:r w:rsidRPr="00C52D2C">
        <w:rPr>
          <w:rFonts w:ascii="Arial" w:eastAsia="Calibri" w:hAnsi="Arial" w:cs="Arial"/>
          <w:sz w:val="24"/>
          <w:szCs w:val="24"/>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5B6619F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w:t>
      </w:r>
      <w:r w:rsidRPr="00C52D2C">
        <w:rPr>
          <w:rFonts w:ascii="Arial" w:eastAsia="Calibri" w:hAnsi="Arial" w:cs="Arial"/>
          <w:sz w:val="24"/>
          <w:szCs w:val="24"/>
        </w:rPr>
        <w:tab/>
        <w:t>Подготовка проекта межевания территории осуществляется для:</w:t>
      </w:r>
    </w:p>
    <w:p w14:paraId="76FF2DC3"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определения местоположения границ, образуемых и изменяемых земельных участков;</w:t>
      </w:r>
    </w:p>
    <w:p w14:paraId="368B768B"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1F4F912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w:t>
      </w:r>
      <w:r w:rsidRPr="00C52D2C">
        <w:rPr>
          <w:rFonts w:ascii="Arial" w:eastAsia="Calibri" w:hAnsi="Arial" w:cs="Arial"/>
          <w:sz w:val="24"/>
          <w:szCs w:val="24"/>
        </w:rPr>
        <w:tab/>
        <w:t>Проект межевания территории состоит из основной части, которая подлежит утверждению, и материалов по обоснованию этого проекта.</w:t>
      </w:r>
    </w:p>
    <w:p w14:paraId="4A7F88A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w:t>
      </w:r>
      <w:r w:rsidRPr="00C52D2C">
        <w:rPr>
          <w:rFonts w:ascii="Arial" w:eastAsia="Calibri" w:hAnsi="Arial" w:cs="Arial"/>
          <w:sz w:val="24"/>
          <w:szCs w:val="24"/>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19A9B36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w:t>
      </w:r>
      <w:r w:rsidRPr="00C52D2C">
        <w:rPr>
          <w:rFonts w:ascii="Arial" w:eastAsia="Calibri" w:hAnsi="Arial" w:cs="Arial"/>
          <w:sz w:val="24"/>
          <w:szCs w:val="24"/>
        </w:rPr>
        <w:tab/>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w:t>
      </w:r>
      <w:r w:rsidRPr="00C52D2C">
        <w:rPr>
          <w:rFonts w:ascii="Arial" w:eastAsia="Calibri" w:hAnsi="Arial" w:cs="Arial"/>
          <w:sz w:val="24"/>
          <w:szCs w:val="24"/>
        </w:rPr>
        <w:lastRenderedPageBreak/>
        <w:t>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14:paraId="1E54364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8.</w:t>
      </w:r>
      <w:r w:rsidRPr="00C52D2C">
        <w:rPr>
          <w:rFonts w:ascii="Arial" w:eastAsia="Calibri" w:hAnsi="Arial" w:cs="Arial"/>
          <w:sz w:val="24"/>
          <w:szCs w:val="24"/>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1FB2528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9.</w:t>
      </w:r>
      <w:r w:rsidRPr="00C52D2C">
        <w:rPr>
          <w:rFonts w:ascii="Arial" w:eastAsia="Calibri" w:hAnsi="Arial" w:cs="Arial"/>
          <w:sz w:val="24"/>
          <w:szCs w:val="24"/>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1714C2A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10.</w:t>
      </w:r>
      <w:r w:rsidRPr="00C52D2C">
        <w:rPr>
          <w:rFonts w:ascii="Arial" w:eastAsia="Calibri" w:hAnsi="Arial" w:cs="Arial"/>
          <w:sz w:val="24"/>
          <w:szCs w:val="24"/>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127BA68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14:paraId="2CB0758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089A0993" w14:textId="77777777" w:rsidR="00F47036" w:rsidRPr="00C52D2C" w:rsidRDefault="00F47036" w:rsidP="00F47036">
      <w:pPr>
        <w:keepNext/>
        <w:keepLines/>
        <w:pageBreakBefore/>
        <w:suppressAutoHyphens/>
        <w:spacing w:after="0" w:line="240" w:lineRule="auto"/>
        <w:ind w:firstLine="567"/>
        <w:jc w:val="both"/>
        <w:outlineLvl w:val="1"/>
        <w:rPr>
          <w:rFonts w:ascii="Arial" w:eastAsia="Calibri" w:hAnsi="Arial" w:cs="Arial"/>
          <w:iCs/>
          <w:color w:val="000000"/>
          <w:sz w:val="24"/>
          <w:szCs w:val="24"/>
        </w:rPr>
      </w:pPr>
      <w:bookmarkStart w:id="43" w:name="_Toc115090855"/>
      <w:r w:rsidRPr="00C52D2C">
        <w:rPr>
          <w:rFonts w:ascii="Arial" w:eastAsia="Calibri" w:hAnsi="Arial" w:cs="Arial"/>
          <w:iCs/>
          <w:color w:val="000000"/>
          <w:sz w:val="24"/>
          <w:szCs w:val="24"/>
        </w:rPr>
        <w:lastRenderedPageBreak/>
        <w:t xml:space="preserve">ГЛАВА </w:t>
      </w:r>
      <w:r w:rsidRPr="00C52D2C">
        <w:rPr>
          <w:rFonts w:ascii="Arial" w:eastAsia="Calibri" w:hAnsi="Arial" w:cs="Arial"/>
          <w:iCs/>
          <w:color w:val="000000"/>
          <w:sz w:val="24"/>
          <w:szCs w:val="24"/>
          <w:lang w:val="en-US"/>
        </w:rPr>
        <w:t>V</w:t>
      </w:r>
      <w:r w:rsidRPr="00C52D2C">
        <w:rPr>
          <w:rFonts w:ascii="Arial" w:eastAsia="Calibri" w:hAnsi="Arial" w:cs="Arial"/>
          <w:iCs/>
          <w:color w:val="000000"/>
          <w:sz w:val="24"/>
          <w:szCs w:val="24"/>
        </w:rPr>
        <w:t xml:space="preserve">. </w:t>
      </w:r>
      <w:bookmarkEnd w:id="42"/>
      <w:r w:rsidRPr="00C52D2C">
        <w:rPr>
          <w:rFonts w:ascii="Arial" w:eastAsia="Calibri" w:hAnsi="Arial" w:cs="Arial"/>
          <w:iCs/>
          <w:color w:val="000000"/>
          <w:sz w:val="24"/>
          <w:szCs w:val="24"/>
        </w:rPr>
        <w:t>Положения о проведении общественных обсуждений или публичных слушаний по вопросам землепользования и застройки</w:t>
      </w:r>
      <w:bookmarkEnd w:id="43"/>
    </w:p>
    <w:p w14:paraId="186E0919" w14:textId="77777777" w:rsidR="00F47036" w:rsidRPr="00C52D2C" w:rsidRDefault="00F47036" w:rsidP="006E775A">
      <w:pPr>
        <w:numPr>
          <w:ilvl w:val="0"/>
          <w:numId w:val="14"/>
        </w:numPr>
        <w:suppressAutoHyphens/>
        <w:spacing w:after="0" w:line="240" w:lineRule="auto"/>
        <w:contextualSpacing/>
        <w:jc w:val="both"/>
        <w:rPr>
          <w:rFonts w:ascii="Arial" w:eastAsia="Calibri" w:hAnsi="Arial" w:cs="Arial"/>
          <w:i/>
          <w:sz w:val="24"/>
          <w:szCs w:val="24"/>
        </w:rPr>
      </w:pPr>
      <w:bookmarkStart w:id="44" w:name="_Toc6502800"/>
    </w:p>
    <w:p w14:paraId="505FBC81"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45" w:name="_Toc115090856"/>
      <w:r w:rsidRPr="00C52D2C">
        <w:rPr>
          <w:rFonts w:ascii="Arial" w:eastAsia="Calibri" w:hAnsi="Arial" w:cs="Arial"/>
          <w:sz w:val="24"/>
          <w:szCs w:val="24"/>
        </w:rPr>
        <w:t>Статья 15. Общие положения по организации и проведению общественных обсуждений или публичных слушаний по вопросам землепользования и застройки</w:t>
      </w:r>
      <w:bookmarkEnd w:id="44"/>
      <w:bookmarkEnd w:id="45"/>
    </w:p>
    <w:p w14:paraId="03CF7217" w14:textId="77777777" w:rsidR="00F47036" w:rsidRPr="00C52D2C" w:rsidRDefault="00F47036" w:rsidP="006E775A">
      <w:pPr>
        <w:numPr>
          <w:ilvl w:val="0"/>
          <w:numId w:val="14"/>
        </w:numPr>
        <w:suppressAutoHyphens/>
        <w:spacing w:after="0" w:line="240" w:lineRule="auto"/>
        <w:ind w:firstLine="567"/>
        <w:contextualSpacing/>
        <w:jc w:val="both"/>
        <w:rPr>
          <w:rFonts w:ascii="Arial" w:eastAsia="Calibri" w:hAnsi="Arial" w:cs="Arial"/>
          <w:i/>
          <w:sz w:val="24"/>
          <w:szCs w:val="24"/>
        </w:rPr>
      </w:pPr>
    </w:p>
    <w:p w14:paraId="48588BE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07FD36C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14:paraId="182B39C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На общественные обсуждения или публичные слушания по вопросам землепользования и застройки выносятся:</w:t>
      </w:r>
    </w:p>
    <w:p w14:paraId="4D55283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проект Правил землепользования и застройки, проекты внесения изменений в Правила землепользования и застройки;</w:t>
      </w:r>
    </w:p>
    <w:p w14:paraId="56F4AF6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14:paraId="03F9F21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14:paraId="26C81C0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14:paraId="65E794E0"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4. Порядок организации и проведения общественных обсуждений или публичных слушаний должен предусматривать оповещение жителей поселения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поселения,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14:paraId="004743E6"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5. Порядок и иные особенности организации и проведения общественных обсуждений или публичных слушаний определены положениями статьи 5.1 Градостроительного кодекса Российской Федерации, иными нормативными правовыми актами.</w:t>
      </w:r>
    </w:p>
    <w:p w14:paraId="49047EF5" w14:textId="77777777" w:rsidR="00F47036" w:rsidRPr="00C52D2C" w:rsidRDefault="00F47036" w:rsidP="006E775A">
      <w:pPr>
        <w:numPr>
          <w:ilvl w:val="0"/>
          <w:numId w:val="14"/>
        </w:numPr>
        <w:suppressAutoHyphens/>
        <w:spacing w:after="0" w:line="240" w:lineRule="auto"/>
        <w:jc w:val="both"/>
        <w:rPr>
          <w:rFonts w:ascii="Arial" w:eastAsia="Calibri" w:hAnsi="Arial" w:cs="Arial"/>
          <w:color w:val="000000"/>
          <w:sz w:val="24"/>
          <w:szCs w:val="24"/>
        </w:rPr>
      </w:pPr>
    </w:p>
    <w:p w14:paraId="4C8763E2"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color w:val="000000"/>
          <w:sz w:val="24"/>
          <w:szCs w:val="24"/>
        </w:rPr>
      </w:pPr>
      <w:bookmarkStart w:id="46" w:name="_Toc64035906"/>
      <w:bookmarkStart w:id="47" w:name="_Toc74726212"/>
      <w:bookmarkStart w:id="48" w:name="_Toc115090857"/>
      <w:r w:rsidRPr="00C52D2C">
        <w:rPr>
          <w:rFonts w:ascii="Arial" w:eastAsia="Calibri" w:hAnsi="Arial" w:cs="Arial"/>
          <w:color w:val="000000"/>
          <w:sz w:val="24"/>
          <w:szCs w:val="24"/>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46"/>
      <w:bookmarkEnd w:id="47"/>
      <w:bookmarkEnd w:id="48"/>
    </w:p>
    <w:p w14:paraId="010FA607"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5061149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14:paraId="37609C1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Продолжительность общественных обсуждений или публичных слушаний по проекту Правил составляет не менее одного и не более трех месяцев со дня опубликования такого проекта.</w:t>
      </w:r>
    </w:p>
    <w:p w14:paraId="1051B1A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w:t>
      </w:r>
      <w:r w:rsidRPr="00C52D2C">
        <w:rPr>
          <w:rFonts w:ascii="Arial" w:eastAsia="Calibri" w:hAnsi="Arial" w:cs="Arial"/>
          <w:color w:val="000000"/>
          <w:sz w:val="24"/>
          <w:szCs w:val="24"/>
        </w:rPr>
        <w:lastRenderedPageBreak/>
        <w:t>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14:paraId="2918C7C2" w14:textId="77777777" w:rsidR="00F47036" w:rsidRPr="00C52D2C" w:rsidRDefault="00F47036" w:rsidP="006E775A">
      <w:pPr>
        <w:numPr>
          <w:ilvl w:val="0"/>
          <w:numId w:val="14"/>
        </w:numPr>
        <w:suppressAutoHyphens/>
        <w:spacing w:after="0" w:line="240" w:lineRule="auto"/>
        <w:jc w:val="both"/>
        <w:rPr>
          <w:rFonts w:ascii="Arial" w:eastAsia="Calibri" w:hAnsi="Arial" w:cs="Arial"/>
          <w:color w:val="000000"/>
          <w:sz w:val="24"/>
          <w:szCs w:val="24"/>
        </w:rPr>
      </w:pPr>
    </w:p>
    <w:p w14:paraId="36B41586"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color w:val="000000"/>
          <w:sz w:val="24"/>
          <w:szCs w:val="24"/>
        </w:rPr>
      </w:pPr>
      <w:bookmarkStart w:id="49" w:name="_Toc64035907"/>
      <w:bookmarkStart w:id="50" w:name="_Toc74726213"/>
      <w:bookmarkStart w:id="51" w:name="_Toc115090858"/>
      <w:r w:rsidRPr="00C52D2C">
        <w:rPr>
          <w:rFonts w:ascii="Arial" w:eastAsia="Calibri" w:hAnsi="Arial" w:cs="Arial"/>
          <w:color w:val="000000"/>
          <w:sz w:val="24"/>
          <w:szCs w:val="24"/>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49"/>
      <w:bookmarkEnd w:id="50"/>
      <w:bookmarkEnd w:id="51"/>
    </w:p>
    <w:p w14:paraId="35AA8A6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6A8D3BC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14:paraId="473B4CBC"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14:paraId="48FBA36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8B8C82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14:paraId="63E4B97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правообладателям земельных участков, имеющих общие границы с земельным участком, применительно к которому запрашивается данное разрешение;</w:t>
      </w:r>
    </w:p>
    <w:p w14:paraId="58AD11E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14:paraId="0293CF4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B840898"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134AB0B3"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нормативными правовыми актами представительного органа муниципального образования и не может быть более одного месяца.</w:t>
      </w:r>
    </w:p>
    <w:p w14:paraId="336988C9"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2B164F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w:t>
      </w:r>
      <w:r w:rsidRPr="00C52D2C">
        <w:rPr>
          <w:rFonts w:ascii="Arial" w:eastAsia="Calibri" w:hAnsi="Arial" w:cs="Arial"/>
          <w:color w:val="000000"/>
          <w:sz w:val="24"/>
          <w:szCs w:val="24"/>
        </w:rPr>
        <w:lastRenderedPageBreak/>
        <w:t>условно разрешенный вид использования такому лицу принимается без проведения общественных обсуждений или публичных слушаний.</w:t>
      </w:r>
    </w:p>
    <w:p w14:paraId="1A7BC27C" w14:textId="77777777" w:rsidR="00F47036" w:rsidRPr="00C52D2C" w:rsidRDefault="00F47036" w:rsidP="006E775A">
      <w:pPr>
        <w:numPr>
          <w:ilvl w:val="0"/>
          <w:numId w:val="14"/>
        </w:numPr>
        <w:suppressAutoHyphens/>
        <w:spacing w:after="0" w:line="240" w:lineRule="auto"/>
        <w:jc w:val="both"/>
        <w:rPr>
          <w:rFonts w:ascii="Arial" w:eastAsia="Calibri" w:hAnsi="Arial" w:cs="Arial"/>
          <w:color w:val="000000"/>
          <w:sz w:val="24"/>
          <w:szCs w:val="24"/>
        </w:rPr>
      </w:pPr>
    </w:p>
    <w:p w14:paraId="18E0C5AC"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color w:val="000000"/>
          <w:sz w:val="24"/>
          <w:szCs w:val="24"/>
        </w:rPr>
      </w:pPr>
      <w:bookmarkStart w:id="52" w:name="_Toc64035908"/>
      <w:bookmarkStart w:id="53" w:name="_Toc74726214"/>
      <w:bookmarkStart w:id="54" w:name="_Toc115090859"/>
      <w:r w:rsidRPr="00C52D2C">
        <w:rPr>
          <w:rFonts w:ascii="Arial" w:eastAsia="Calibri" w:hAnsi="Arial" w:cs="Arial"/>
          <w:color w:val="000000"/>
          <w:sz w:val="24"/>
          <w:szCs w:val="24"/>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2"/>
      <w:bookmarkEnd w:id="53"/>
      <w:bookmarkEnd w:id="54"/>
    </w:p>
    <w:p w14:paraId="020C1AED" w14:textId="77777777" w:rsidR="00F47036" w:rsidRPr="00C52D2C" w:rsidRDefault="00F47036" w:rsidP="006E775A">
      <w:pPr>
        <w:numPr>
          <w:ilvl w:val="0"/>
          <w:numId w:val="14"/>
        </w:numPr>
        <w:suppressAutoHyphens/>
        <w:spacing w:after="0" w:line="240" w:lineRule="auto"/>
        <w:jc w:val="both"/>
        <w:rPr>
          <w:rFonts w:ascii="Arial" w:eastAsia="Calibri" w:hAnsi="Arial" w:cs="Arial"/>
          <w:color w:val="000000"/>
          <w:sz w:val="24"/>
          <w:szCs w:val="24"/>
        </w:rPr>
      </w:pPr>
    </w:p>
    <w:p w14:paraId="2571957F"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12 настоящих Правил.</w:t>
      </w:r>
    </w:p>
    <w:p w14:paraId="1180E0BD"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2.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14:paraId="183A749A"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597E56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F496A40" w14:textId="77777777" w:rsidR="00F47036" w:rsidRPr="00C52D2C" w:rsidRDefault="00F47036" w:rsidP="00F47036">
      <w:pPr>
        <w:keepNext/>
        <w:keepLines/>
        <w:pageBreakBefore/>
        <w:suppressAutoHyphens/>
        <w:spacing w:after="0" w:line="240" w:lineRule="auto"/>
        <w:ind w:firstLine="567"/>
        <w:jc w:val="both"/>
        <w:outlineLvl w:val="1"/>
        <w:rPr>
          <w:rFonts w:ascii="Arial" w:eastAsia="Calibri" w:hAnsi="Arial" w:cs="Arial"/>
          <w:iCs/>
          <w:color w:val="000000"/>
          <w:sz w:val="24"/>
          <w:szCs w:val="24"/>
        </w:rPr>
      </w:pPr>
      <w:bookmarkStart w:id="55" w:name="_Toc6502804"/>
      <w:bookmarkStart w:id="56" w:name="_Toc115090860"/>
      <w:r w:rsidRPr="00C52D2C">
        <w:rPr>
          <w:rFonts w:ascii="Arial" w:eastAsia="Calibri" w:hAnsi="Arial" w:cs="Arial"/>
          <w:iCs/>
          <w:color w:val="000000"/>
          <w:sz w:val="24"/>
          <w:szCs w:val="24"/>
        </w:rPr>
        <w:lastRenderedPageBreak/>
        <w:t xml:space="preserve">ГЛАВА VI. </w:t>
      </w:r>
      <w:bookmarkEnd w:id="55"/>
      <w:r w:rsidRPr="00C52D2C">
        <w:rPr>
          <w:rFonts w:ascii="Arial" w:eastAsia="Calibri" w:hAnsi="Arial" w:cs="Arial"/>
          <w:iCs/>
          <w:color w:val="000000"/>
          <w:sz w:val="24"/>
          <w:szCs w:val="24"/>
        </w:rPr>
        <w:t>Положения о внесении изменений в Правила землепользования и застройки</w:t>
      </w:r>
      <w:bookmarkEnd w:id="56"/>
    </w:p>
    <w:p w14:paraId="3E7E096B" w14:textId="77777777" w:rsidR="00F47036" w:rsidRPr="00C52D2C" w:rsidRDefault="00F47036" w:rsidP="00F47036">
      <w:pPr>
        <w:suppressAutoHyphens/>
        <w:spacing w:after="0" w:line="240" w:lineRule="auto"/>
        <w:contextualSpacing/>
        <w:jc w:val="both"/>
        <w:rPr>
          <w:rFonts w:ascii="Arial" w:eastAsia="Calibri" w:hAnsi="Arial" w:cs="Arial"/>
          <w:i/>
          <w:sz w:val="24"/>
          <w:szCs w:val="24"/>
        </w:rPr>
      </w:pPr>
      <w:bookmarkStart w:id="57" w:name="_Toc6502805"/>
    </w:p>
    <w:p w14:paraId="043C2491"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58" w:name="_Toc115090861"/>
      <w:r w:rsidRPr="00C52D2C">
        <w:rPr>
          <w:rFonts w:ascii="Arial" w:eastAsia="Calibri" w:hAnsi="Arial" w:cs="Arial"/>
          <w:sz w:val="24"/>
          <w:szCs w:val="24"/>
        </w:rPr>
        <w:t xml:space="preserve">Статья 19. </w:t>
      </w:r>
      <w:bookmarkEnd w:id="57"/>
      <w:r w:rsidRPr="00C52D2C">
        <w:rPr>
          <w:rFonts w:ascii="Arial" w:eastAsia="Calibri" w:hAnsi="Arial" w:cs="Arial"/>
          <w:sz w:val="24"/>
          <w:szCs w:val="24"/>
        </w:rPr>
        <w:t>Порядок внесения изменений в Правила землепользования и застройки</w:t>
      </w:r>
      <w:bookmarkEnd w:id="58"/>
    </w:p>
    <w:p w14:paraId="1253883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99DB95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Внесение изменений в Правила землепользования и застройки осуществляется в порядке, предусмотренном статьями 31 - 32 Градостроительного Кодекса Российской Федерации.</w:t>
      </w:r>
    </w:p>
    <w:p w14:paraId="22DD09A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14C79EC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492366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6E1D428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поступление предложений об изменении границ территориальных зон, изменении градостроительных регламентов;</w:t>
      </w:r>
    </w:p>
    <w:p w14:paraId="738E3A9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2699A8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859FC6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F346FE1"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Times New Roman" w:hAnsi="Arial" w:cs="Arial"/>
          <w:color w:val="000000"/>
          <w:sz w:val="24"/>
          <w:szCs w:val="24"/>
          <w:lang w:eastAsia="ru-RU"/>
        </w:rPr>
        <w:t>6) принятие решения о комплексном развитии территории;</w:t>
      </w:r>
    </w:p>
    <w:p w14:paraId="29B4E5A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 обнаружение мест захоронений погибших при защите Отечества, расположенных в границах муниципальных образований.</w:t>
      </w:r>
    </w:p>
    <w:p w14:paraId="1BDA11A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Предложения о внесении изменений в правила землепользования и застройки в Комиссию направляются:</w:t>
      </w:r>
    </w:p>
    <w:p w14:paraId="17E3138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7D71B55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E463EB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органами местного самоуправления Буинского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7DFEAC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14:paraId="243EFCB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1F72785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58046E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w:t>
      </w:r>
    </w:p>
    <w:p w14:paraId="252BD6F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 высшим исполнительным органом государственной власти Республики Татарстан, Исполнительным комитетом муниципального района,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Буинского муниципального района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14:paraId="1DE2A88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14:paraId="1B684B5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3.2. В случае, предусмотренном частью 3.1 настоящей статьи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0B1F0B9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410C888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8DE99B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2EBC69F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14:paraId="0D3AB43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2020DA1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5. Руководитель Исполнительного комитета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75B1645"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6C72293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6. </w:t>
      </w:r>
      <w:r w:rsidRPr="00C52D2C">
        <w:rPr>
          <w:rFonts w:ascii="Arial" w:eastAsia="Calibri" w:hAnsi="Arial" w:cs="Arial"/>
          <w:color w:val="000000"/>
          <w:sz w:val="24"/>
          <w:szCs w:val="24"/>
        </w:rPr>
        <w:t xml:space="preserve">Руководитель Исполнительного комитета </w:t>
      </w:r>
      <w:r w:rsidRPr="00C52D2C">
        <w:rPr>
          <w:rFonts w:ascii="Arial" w:eastAsia="Calibri" w:hAnsi="Arial" w:cs="Arial"/>
          <w:sz w:val="24"/>
          <w:szCs w:val="24"/>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уполномоченным лицом в суд.</w:t>
      </w:r>
    </w:p>
    <w:p w14:paraId="72A3D5C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24D397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37A3568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103BB5B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10.</w:t>
      </w:r>
      <w:r w:rsidRPr="00C52D2C">
        <w:rPr>
          <w:rFonts w:ascii="Arial" w:eastAsia="Calibri" w:hAnsi="Arial" w:cs="Arial"/>
          <w:sz w:val="24"/>
          <w:szCs w:val="24"/>
        </w:rPr>
        <w:tab/>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bookmarkEnd w:id="2"/>
      <w:bookmarkEnd w:id="3"/>
    </w:p>
    <w:p w14:paraId="5DB6EF3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E03101A" w14:textId="77777777" w:rsidR="00F47036" w:rsidRPr="00C52D2C" w:rsidRDefault="00F47036" w:rsidP="00F47036">
      <w:pPr>
        <w:keepNext/>
        <w:keepLines/>
        <w:pageBreakBefore/>
        <w:suppressAutoHyphens/>
        <w:spacing w:after="0" w:line="240" w:lineRule="auto"/>
        <w:ind w:firstLine="567"/>
        <w:jc w:val="both"/>
        <w:outlineLvl w:val="1"/>
        <w:rPr>
          <w:rFonts w:ascii="Arial" w:eastAsia="Calibri" w:hAnsi="Arial" w:cs="Arial"/>
          <w:iCs/>
          <w:color w:val="000000"/>
          <w:sz w:val="24"/>
          <w:szCs w:val="24"/>
        </w:rPr>
      </w:pPr>
      <w:bookmarkStart w:id="59" w:name="_Toc115090862"/>
      <w:r w:rsidRPr="00C52D2C">
        <w:rPr>
          <w:rFonts w:ascii="Arial" w:eastAsia="Calibri" w:hAnsi="Arial" w:cs="Arial"/>
          <w:iCs/>
          <w:color w:val="000000"/>
          <w:sz w:val="24"/>
          <w:szCs w:val="24"/>
        </w:rPr>
        <w:lastRenderedPageBreak/>
        <w:t xml:space="preserve">ГЛАВА </w:t>
      </w:r>
      <w:r w:rsidRPr="00C52D2C">
        <w:rPr>
          <w:rFonts w:ascii="Arial" w:eastAsia="Calibri" w:hAnsi="Arial" w:cs="Arial"/>
          <w:iCs/>
          <w:color w:val="000000"/>
          <w:sz w:val="24"/>
          <w:szCs w:val="24"/>
          <w:lang w:val="en-US"/>
        </w:rPr>
        <w:t>VII</w:t>
      </w:r>
      <w:r w:rsidRPr="00C52D2C">
        <w:rPr>
          <w:rFonts w:ascii="Arial" w:eastAsia="Calibri" w:hAnsi="Arial" w:cs="Arial"/>
          <w:iCs/>
          <w:color w:val="000000"/>
          <w:sz w:val="24"/>
          <w:szCs w:val="24"/>
        </w:rPr>
        <w:t>. Положения о регулировании иных вопросов землепользования и застройки</w:t>
      </w:r>
      <w:bookmarkEnd w:id="59"/>
    </w:p>
    <w:p w14:paraId="668DA576" w14:textId="77777777" w:rsidR="00F47036" w:rsidRPr="00C52D2C" w:rsidRDefault="00F47036" w:rsidP="00F47036">
      <w:pPr>
        <w:widowControl w:val="0"/>
        <w:spacing w:after="0" w:line="240" w:lineRule="auto"/>
        <w:rPr>
          <w:rFonts w:ascii="Arial" w:eastAsia="Times New Roman" w:hAnsi="Arial" w:cs="Arial"/>
          <w:color w:val="000000"/>
          <w:sz w:val="24"/>
          <w:szCs w:val="24"/>
          <w:lang w:eastAsia="ru-RU"/>
        </w:rPr>
      </w:pPr>
    </w:p>
    <w:p w14:paraId="63118EE9" w14:textId="77777777" w:rsidR="00F47036" w:rsidRPr="00C52D2C" w:rsidRDefault="00F47036" w:rsidP="006E775A">
      <w:pPr>
        <w:widowControl w:val="0"/>
        <w:numPr>
          <w:ilvl w:val="0"/>
          <w:numId w:val="14"/>
        </w:numPr>
        <w:suppressAutoHyphens/>
        <w:spacing w:after="0" w:line="240" w:lineRule="auto"/>
        <w:ind w:firstLine="567"/>
        <w:contextualSpacing/>
        <w:jc w:val="both"/>
        <w:outlineLvl w:val="2"/>
        <w:rPr>
          <w:rFonts w:ascii="Arial" w:eastAsia="Calibri" w:hAnsi="Arial" w:cs="Arial"/>
          <w:color w:val="000000"/>
          <w:sz w:val="24"/>
          <w:szCs w:val="24"/>
        </w:rPr>
      </w:pPr>
      <w:bookmarkStart w:id="60" w:name="_Toc115090863"/>
      <w:r w:rsidRPr="00C52D2C">
        <w:rPr>
          <w:rFonts w:ascii="Arial" w:eastAsia="Calibri" w:hAnsi="Arial" w:cs="Arial"/>
          <w:color w:val="000000"/>
          <w:sz w:val="24"/>
          <w:szCs w:val="24"/>
        </w:rPr>
        <w:t>Статья 20. Внесение сведений о границах территориальных зон в Единый государственный реестр недвижимости</w:t>
      </w:r>
      <w:bookmarkEnd w:id="60"/>
    </w:p>
    <w:p w14:paraId="33A461D4" w14:textId="77777777" w:rsidR="00F47036" w:rsidRPr="00C52D2C" w:rsidRDefault="00F47036" w:rsidP="00F47036">
      <w:pPr>
        <w:widowControl w:val="0"/>
        <w:suppressAutoHyphens/>
        <w:spacing w:after="0" w:line="240" w:lineRule="auto"/>
        <w:ind w:firstLine="720"/>
        <w:jc w:val="both"/>
        <w:rPr>
          <w:rFonts w:ascii="Arial" w:eastAsia="Calibri" w:hAnsi="Arial" w:cs="Arial"/>
          <w:color w:val="000000"/>
          <w:sz w:val="24"/>
          <w:szCs w:val="24"/>
        </w:rPr>
      </w:pPr>
    </w:p>
    <w:p w14:paraId="4449CC0B" w14:textId="77777777" w:rsidR="00F47036" w:rsidRPr="00C52D2C" w:rsidRDefault="00F47036" w:rsidP="00F47036">
      <w:pPr>
        <w:widowControl w:val="0"/>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14:paraId="5E25AD8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14:paraId="667E93E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color w:val="000000"/>
          <w:sz w:val="24"/>
          <w:szCs w:val="24"/>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14:paraId="48FED3D3" w14:textId="0D64FBA2" w:rsidR="00F47036" w:rsidRPr="00C52D2C" w:rsidRDefault="00F47036" w:rsidP="00E35706">
      <w:pPr>
        <w:pStyle w:val="aff2"/>
        <w:widowControl w:val="0"/>
        <w:suppressAutoHyphens/>
        <w:ind w:left="-426"/>
        <w:rPr>
          <w:rFonts w:ascii="Arial" w:hAnsi="Arial" w:cs="Arial"/>
          <w:b w:val="0"/>
          <w:sz w:val="24"/>
          <w:szCs w:val="24"/>
          <w:highlight w:val="yellow"/>
        </w:rPr>
      </w:pPr>
    </w:p>
    <w:p w14:paraId="32877E21" w14:textId="77777777" w:rsidR="00F47036" w:rsidRPr="00C52D2C" w:rsidRDefault="00F47036" w:rsidP="00F47036">
      <w:pPr>
        <w:rPr>
          <w:rFonts w:ascii="Arial" w:hAnsi="Arial" w:cs="Arial"/>
          <w:sz w:val="24"/>
          <w:szCs w:val="24"/>
          <w:highlight w:val="yellow"/>
          <w:lang w:eastAsia="ru-RU"/>
        </w:rPr>
      </w:pPr>
    </w:p>
    <w:p w14:paraId="4B979EE7" w14:textId="77777777" w:rsidR="00F47036" w:rsidRPr="00C52D2C" w:rsidRDefault="00F47036" w:rsidP="00F47036">
      <w:pPr>
        <w:rPr>
          <w:rFonts w:ascii="Arial" w:hAnsi="Arial" w:cs="Arial"/>
          <w:sz w:val="24"/>
          <w:szCs w:val="24"/>
          <w:highlight w:val="yellow"/>
          <w:lang w:eastAsia="ru-RU"/>
        </w:rPr>
      </w:pPr>
    </w:p>
    <w:p w14:paraId="32D74C3F" w14:textId="77777777" w:rsidR="00F47036" w:rsidRPr="00C52D2C" w:rsidRDefault="00F47036" w:rsidP="00F47036">
      <w:pPr>
        <w:rPr>
          <w:rFonts w:ascii="Arial" w:hAnsi="Arial" w:cs="Arial"/>
          <w:sz w:val="24"/>
          <w:szCs w:val="24"/>
          <w:highlight w:val="yellow"/>
          <w:lang w:eastAsia="ru-RU"/>
        </w:rPr>
      </w:pPr>
    </w:p>
    <w:p w14:paraId="4F0051CF" w14:textId="77777777" w:rsidR="00F47036" w:rsidRPr="00C52D2C" w:rsidRDefault="00F47036" w:rsidP="00F47036">
      <w:pPr>
        <w:rPr>
          <w:rFonts w:ascii="Arial" w:hAnsi="Arial" w:cs="Arial"/>
          <w:sz w:val="24"/>
          <w:szCs w:val="24"/>
          <w:highlight w:val="yellow"/>
          <w:lang w:eastAsia="ru-RU"/>
        </w:rPr>
      </w:pPr>
    </w:p>
    <w:p w14:paraId="2F168DF4" w14:textId="77777777" w:rsidR="00F47036" w:rsidRPr="00C52D2C" w:rsidRDefault="00F47036" w:rsidP="00F47036">
      <w:pPr>
        <w:rPr>
          <w:rFonts w:ascii="Arial" w:hAnsi="Arial" w:cs="Arial"/>
          <w:sz w:val="24"/>
          <w:szCs w:val="24"/>
          <w:highlight w:val="yellow"/>
          <w:lang w:eastAsia="ru-RU"/>
        </w:rPr>
      </w:pPr>
    </w:p>
    <w:p w14:paraId="20E1F6C9" w14:textId="77777777" w:rsidR="00F47036" w:rsidRPr="00C52D2C" w:rsidRDefault="00F47036" w:rsidP="00F47036">
      <w:pPr>
        <w:rPr>
          <w:rFonts w:ascii="Arial" w:hAnsi="Arial" w:cs="Arial"/>
          <w:sz w:val="24"/>
          <w:szCs w:val="24"/>
          <w:highlight w:val="yellow"/>
          <w:lang w:eastAsia="ru-RU"/>
        </w:rPr>
      </w:pPr>
    </w:p>
    <w:p w14:paraId="036963BC" w14:textId="77777777" w:rsidR="00F47036" w:rsidRPr="00C52D2C" w:rsidRDefault="00F47036" w:rsidP="00F47036">
      <w:pPr>
        <w:rPr>
          <w:rFonts w:ascii="Arial" w:hAnsi="Arial" w:cs="Arial"/>
          <w:sz w:val="24"/>
          <w:szCs w:val="24"/>
          <w:highlight w:val="yellow"/>
          <w:lang w:eastAsia="ru-RU"/>
        </w:rPr>
      </w:pPr>
    </w:p>
    <w:p w14:paraId="629A1F9C" w14:textId="77777777" w:rsidR="00F47036" w:rsidRPr="00C52D2C" w:rsidRDefault="00F47036" w:rsidP="00F47036">
      <w:pPr>
        <w:rPr>
          <w:rFonts w:ascii="Arial" w:hAnsi="Arial" w:cs="Arial"/>
          <w:sz w:val="24"/>
          <w:szCs w:val="24"/>
          <w:highlight w:val="yellow"/>
          <w:lang w:eastAsia="ru-RU"/>
        </w:rPr>
      </w:pPr>
    </w:p>
    <w:p w14:paraId="2EA2470E" w14:textId="77777777" w:rsidR="00F47036" w:rsidRPr="00C52D2C" w:rsidRDefault="00F47036" w:rsidP="00F47036">
      <w:pPr>
        <w:rPr>
          <w:rFonts w:ascii="Arial" w:hAnsi="Arial" w:cs="Arial"/>
          <w:sz w:val="24"/>
          <w:szCs w:val="24"/>
          <w:highlight w:val="yellow"/>
          <w:lang w:eastAsia="ru-RU"/>
        </w:rPr>
      </w:pPr>
    </w:p>
    <w:p w14:paraId="08C1686B" w14:textId="77777777" w:rsidR="00F47036" w:rsidRPr="00C52D2C" w:rsidRDefault="00F47036" w:rsidP="00F47036">
      <w:pPr>
        <w:rPr>
          <w:rFonts w:ascii="Arial" w:hAnsi="Arial" w:cs="Arial"/>
          <w:sz w:val="24"/>
          <w:szCs w:val="24"/>
          <w:highlight w:val="yellow"/>
          <w:lang w:eastAsia="ru-RU"/>
        </w:rPr>
      </w:pPr>
    </w:p>
    <w:p w14:paraId="77A837EF" w14:textId="77777777" w:rsidR="00F47036" w:rsidRPr="00C52D2C" w:rsidRDefault="00F47036" w:rsidP="00F47036">
      <w:pPr>
        <w:rPr>
          <w:rFonts w:ascii="Arial" w:hAnsi="Arial" w:cs="Arial"/>
          <w:sz w:val="24"/>
          <w:szCs w:val="24"/>
          <w:highlight w:val="yellow"/>
          <w:lang w:eastAsia="ru-RU"/>
        </w:rPr>
      </w:pPr>
    </w:p>
    <w:p w14:paraId="689D6D5B" w14:textId="77777777" w:rsidR="00F47036" w:rsidRPr="00C52D2C" w:rsidRDefault="00F47036" w:rsidP="00F47036">
      <w:pPr>
        <w:rPr>
          <w:rFonts w:ascii="Arial" w:hAnsi="Arial" w:cs="Arial"/>
          <w:sz w:val="24"/>
          <w:szCs w:val="24"/>
          <w:highlight w:val="yellow"/>
          <w:lang w:eastAsia="ru-RU"/>
        </w:rPr>
      </w:pPr>
    </w:p>
    <w:p w14:paraId="14BF6DE8" w14:textId="77777777" w:rsidR="00F47036" w:rsidRPr="00C52D2C" w:rsidRDefault="00F47036" w:rsidP="00F47036">
      <w:pPr>
        <w:rPr>
          <w:rFonts w:ascii="Arial" w:hAnsi="Arial" w:cs="Arial"/>
          <w:sz w:val="24"/>
          <w:szCs w:val="24"/>
          <w:highlight w:val="yellow"/>
          <w:lang w:eastAsia="ru-RU"/>
        </w:rPr>
      </w:pPr>
    </w:p>
    <w:p w14:paraId="7A83D55E" w14:textId="77777777" w:rsidR="00F47036" w:rsidRPr="00C52D2C" w:rsidRDefault="00F47036" w:rsidP="00F47036">
      <w:pPr>
        <w:rPr>
          <w:rFonts w:ascii="Arial" w:hAnsi="Arial" w:cs="Arial"/>
          <w:sz w:val="24"/>
          <w:szCs w:val="24"/>
          <w:highlight w:val="yellow"/>
          <w:lang w:eastAsia="ru-RU"/>
        </w:rPr>
      </w:pPr>
    </w:p>
    <w:p w14:paraId="66A5AFB8" w14:textId="77777777" w:rsidR="00F47036" w:rsidRPr="00C52D2C" w:rsidRDefault="00F47036" w:rsidP="00F47036">
      <w:pPr>
        <w:rPr>
          <w:rFonts w:ascii="Arial" w:hAnsi="Arial" w:cs="Arial"/>
          <w:sz w:val="24"/>
          <w:szCs w:val="24"/>
          <w:highlight w:val="yellow"/>
          <w:lang w:eastAsia="ru-RU"/>
        </w:rPr>
      </w:pPr>
    </w:p>
    <w:p w14:paraId="79B68E3A" w14:textId="77777777" w:rsidR="00F47036" w:rsidRPr="00C52D2C" w:rsidRDefault="00F47036" w:rsidP="00F47036">
      <w:pPr>
        <w:rPr>
          <w:rFonts w:ascii="Arial" w:hAnsi="Arial" w:cs="Arial"/>
          <w:sz w:val="24"/>
          <w:szCs w:val="24"/>
          <w:highlight w:val="yellow"/>
          <w:lang w:eastAsia="ru-RU"/>
        </w:rPr>
      </w:pPr>
    </w:p>
    <w:p w14:paraId="725BE655" w14:textId="77777777" w:rsidR="00F47036" w:rsidRPr="00C52D2C" w:rsidRDefault="00F47036" w:rsidP="00F47036">
      <w:pPr>
        <w:rPr>
          <w:rFonts w:ascii="Arial" w:hAnsi="Arial" w:cs="Arial"/>
          <w:sz w:val="24"/>
          <w:szCs w:val="24"/>
          <w:highlight w:val="yellow"/>
          <w:lang w:eastAsia="ru-RU"/>
        </w:rPr>
      </w:pPr>
    </w:p>
    <w:p w14:paraId="7E3A26BD" w14:textId="77777777" w:rsidR="00F47036" w:rsidRPr="00C52D2C" w:rsidRDefault="00F47036" w:rsidP="00F47036">
      <w:pPr>
        <w:rPr>
          <w:rFonts w:ascii="Arial" w:hAnsi="Arial" w:cs="Arial"/>
          <w:sz w:val="24"/>
          <w:szCs w:val="24"/>
          <w:highlight w:val="yellow"/>
          <w:lang w:eastAsia="ru-RU"/>
        </w:rPr>
      </w:pPr>
    </w:p>
    <w:p w14:paraId="010F5912" w14:textId="77777777" w:rsidR="00F47036" w:rsidRPr="00C52D2C" w:rsidRDefault="00F47036" w:rsidP="00F47036">
      <w:pPr>
        <w:rPr>
          <w:rFonts w:ascii="Arial" w:hAnsi="Arial" w:cs="Arial"/>
          <w:sz w:val="24"/>
          <w:szCs w:val="24"/>
          <w:highlight w:val="yellow"/>
          <w:lang w:eastAsia="ru-RU"/>
        </w:rPr>
      </w:pPr>
    </w:p>
    <w:p w14:paraId="4965FBCF" w14:textId="77777777" w:rsidR="00F47036" w:rsidRPr="00C52D2C" w:rsidRDefault="00F47036" w:rsidP="00F47036">
      <w:pPr>
        <w:rPr>
          <w:rFonts w:ascii="Arial" w:hAnsi="Arial" w:cs="Arial"/>
          <w:sz w:val="24"/>
          <w:szCs w:val="24"/>
          <w:highlight w:val="yellow"/>
          <w:lang w:eastAsia="ru-RU"/>
        </w:rPr>
      </w:pPr>
    </w:p>
    <w:p w14:paraId="76161B76" w14:textId="0C178117" w:rsidR="00F47036" w:rsidRPr="00C52D2C" w:rsidRDefault="00F47036" w:rsidP="00F47036">
      <w:pPr>
        <w:rPr>
          <w:rFonts w:ascii="Arial" w:hAnsi="Arial" w:cs="Arial"/>
          <w:sz w:val="24"/>
          <w:szCs w:val="24"/>
          <w:highlight w:val="yellow"/>
          <w:lang w:eastAsia="ru-RU"/>
        </w:rPr>
      </w:pPr>
    </w:p>
    <w:p w14:paraId="7CBFF56A" w14:textId="06F6F73C" w:rsidR="00F47036" w:rsidRPr="00C52D2C" w:rsidRDefault="00F47036" w:rsidP="00F47036">
      <w:pPr>
        <w:jc w:val="center"/>
        <w:rPr>
          <w:rFonts w:ascii="Arial" w:hAnsi="Arial" w:cs="Arial"/>
          <w:sz w:val="24"/>
          <w:szCs w:val="24"/>
          <w:highlight w:val="yellow"/>
          <w:lang w:eastAsia="ru-RU"/>
        </w:rPr>
      </w:pPr>
    </w:p>
    <w:p w14:paraId="4B77769D" w14:textId="10B741A9" w:rsidR="00F47036" w:rsidRPr="00C52D2C" w:rsidRDefault="00F47036" w:rsidP="00F47036">
      <w:pPr>
        <w:jc w:val="center"/>
        <w:rPr>
          <w:rFonts w:ascii="Arial" w:hAnsi="Arial" w:cs="Arial"/>
          <w:sz w:val="24"/>
          <w:szCs w:val="24"/>
          <w:highlight w:val="yellow"/>
          <w:lang w:eastAsia="ru-RU"/>
        </w:rPr>
      </w:pPr>
    </w:p>
    <w:p w14:paraId="615EA5AB" w14:textId="1A894905" w:rsidR="00F47036" w:rsidRDefault="00F47036" w:rsidP="00F47036">
      <w:pPr>
        <w:jc w:val="center"/>
        <w:rPr>
          <w:rFonts w:ascii="Arial" w:hAnsi="Arial" w:cs="Arial"/>
          <w:sz w:val="24"/>
          <w:szCs w:val="24"/>
          <w:highlight w:val="yellow"/>
          <w:lang w:eastAsia="ru-RU"/>
        </w:rPr>
      </w:pPr>
    </w:p>
    <w:p w14:paraId="3C147E4D" w14:textId="77777777" w:rsidR="00C52D2C" w:rsidRDefault="00C52D2C" w:rsidP="00F47036">
      <w:pPr>
        <w:jc w:val="center"/>
        <w:rPr>
          <w:rFonts w:ascii="Arial" w:hAnsi="Arial" w:cs="Arial"/>
          <w:sz w:val="24"/>
          <w:szCs w:val="24"/>
          <w:highlight w:val="yellow"/>
          <w:lang w:eastAsia="ru-RU"/>
        </w:rPr>
      </w:pPr>
    </w:p>
    <w:p w14:paraId="7DE537AD" w14:textId="77777777" w:rsidR="00F47036" w:rsidRPr="00C52D2C" w:rsidRDefault="00F47036" w:rsidP="00F47036">
      <w:pPr>
        <w:spacing w:before="2000" w:after="0" w:line="240" w:lineRule="auto"/>
        <w:rPr>
          <w:rFonts w:ascii="Arial" w:eastAsia="Times New Roman" w:hAnsi="Arial" w:cs="Arial"/>
          <w:sz w:val="24"/>
          <w:szCs w:val="24"/>
          <w:lang w:eastAsia="ru-RU"/>
        </w:rPr>
      </w:pPr>
    </w:p>
    <w:p w14:paraId="5D95F3E3"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ПРАВИЛА</w:t>
      </w:r>
    </w:p>
    <w:p w14:paraId="5CBA3809"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ЗЕМЛЕПОЛЬЗОВАНИЯ И ЗАСТРОЙКИ</w:t>
      </w:r>
    </w:p>
    <w:p w14:paraId="6F0492AC" w14:textId="77777777" w:rsidR="00F47036" w:rsidRPr="00C52D2C" w:rsidRDefault="00F47036" w:rsidP="00F47036">
      <w:pPr>
        <w:spacing w:after="0" w:line="240" w:lineRule="auto"/>
        <w:rPr>
          <w:rFonts w:ascii="Arial" w:eastAsia="Times New Roman" w:hAnsi="Arial" w:cs="Arial"/>
          <w:sz w:val="24"/>
          <w:szCs w:val="24"/>
          <w:lang w:eastAsia="ru-RU"/>
        </w:rPr>
      </w:pPr>
    </w:p>
    <w:p w14:paraId="1D7BD5C9" w14:textId="77777777" w:rsidR="00F47036" w:rsidRPr="00C52D2C" w:rsidRDefault="00F47036" w:rsidP="00F47036">
      <w:pPr>
        <w:spacing w:after="0" w:line="240" w:lineRule="auto"/>
        <w:rPr>
          <w:rFonts w:ascii="Arial" w:eastAsia="Times New Roman" w:hAnsi="Arial" w:cs="Arial"/>
          <w:sz w:val="24"/>
          <w:szCs w:val="24"/>
          <w:lang w:eastAsia="ru-RU"/>
        </w:rPr>
      </w:pPr>
    </w:p>
    <w:p w14:paraId="32C538E4"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МУНИЦИПАЛЬНОГО ОБРАЗОВАНИЯ</w:t>
      </w:r>
    </w:p>
    <w:p w14:paraId="5324577F"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«НИЖНЕНАРАТБАШСКОЕ СЕЛЬСКОЕ ПОСЕЛЕНИЕ»</w:t>
      </w:r>
    </w:p>
    <w:p w14:paraId="343D86B8"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БУИНСКОГО МУНИЦИПАЛЬНОГО РАЙОНА</w:t>
      </w:r>
    </w:p>
    <w:p w14:paraId="376603AE"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РЕСПУБЛИКИ ТАТАРСТАН</w:t>
      </w:r>
    </w:p>
    <w:p w14:paraId="5FA804F3"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4BD2B6D8"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6DBD4AC4"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11EA3A4A"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Том 2</w:t>
      </w:r>
    </w:p>
    <w:p w14:paraId="61CAF0BD"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418263EB"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КАРТЫ ГРАДОСТРОИТЕЛЬНОГО ЗОНИРОВАНИЯ</w:t>
      </w:r>
    </w:p>
    <w:p w14:paraId="423FFF5E" w14:textId="77777777" w:rsidR="00F47036" w:rsidRPr="00C52D2C"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ГРАДОСТРОИТЕЛЬНЫЕ РЕГЛАМЕНТЫ</w:t>
      </w:r>
    </w:p>
    <w:p w14:paraId="2C34A08D" w14:textId="77777777" w:rsidR="00F47036" w:rsidRPr="00C52D2C" w:rsidRDefault="00F47036" w:rsidP="00F47036">
      <w:pPr>
        <w:spacing w:after="0" w:line="240" w:lineRule="auto"/>
        <w:rPr>
          <w:rFonts w:ascii="Arial" w:eastAsia="Times New Roman" w:hAnsi="Arial" w:cs="Arial"/>
          <w:sz w:val="24"/>
          <w:szCs w:val="24"/>
          <w:lang w:eastAsia="ru-RU"/>
        </w:rPr>
      </w:pPr>
    </w:p>
    <w:p w14:paraId="7A000E2C" w14:textId="77777777" w:rsidR="00F47036" w:rsidRPr="00C52D2C" w:rsidRDefault="00F47036" w:rsidP="00F47036">
      <w:pPr>
        <w:spacing w:after="0" w:line="240" w:lineRule="auto"/>
        <w:rPr>
          <w:rFonts w:ascii="Arial" w:eastAsia="Times New Roman" w:hAnsi="Arial" w:cs="Arial"/>
          <w:sz w:val="24"/>
          <w:szCs w:val="24"/>
          <w:lang w:eastAsia="ru-RU"/>
        </w:rPr>
      </w:pPr>
    </w:p>
    <w:p w14:paraId="6F2C9CBA" w14:textId="77777777" w:rsidR="00F47036" w:rsidRPr="00C52D2C" w:rsidRDefault="00F47036" w:rsidP="00F47036">
      <w:pPr>
        <w:spacing w:after="0" w:line="240" w:lineRule="auto"/>
        <w:rPr>
          <w:rFonts w:ascii="Arial" w:eastAsia="Times New Roman" w:hAnsi="Arial" w:cs="Arial"/>
          <w:sz w:val="24"/>
          <w:szCs w:val="24"/>
          <w:lang w:eastAsia="ru-RU"/>
        </w:rPr>
      </w:pPr>
    </w:p>
    <w:p w14:paraId="1D857765" w14:textId="77777777" w:rsidR="00F47036" w:rsidRPr="00C52D2C" w:rsidRDefault="00F47036" w:rsidP="00F47036">
      <w:pPr>
        <w:spacing w:after="0" w:line="240" w:lineRule="auto"/>
        <w:rPr>
          <w:rFonts w:ascii="Arial" w:eastAsia="Times New Roman" w:hAnsi="Arial" w:cs="Arial"/>
          <w:sz w:val="24"/>
          <w:szCs w:val="24"/>
          <w:lang w:eastAsia="ru-RU"/>
        </w:rPr>
      </w:pPr>
    </w:p>
    <w:p w14:paraId="24421FDB" w14:textId="77777777" w:rsidR="00F47036" w:rsidRPr="00C52D2C" w:rsidRDefault="00F47036" w:rsidP="00F47036">
      <w:pPr>
        <w:spacing w:after="0" w:line="240" w:lineRule="auto"/>
        <w:rPr>
          <w:rFonts w:ascii="Arial" w:eastAsia="Times New Roman" w:hAnsi="Arial" w:cs="Arial"/>
          <w:sz w:val="24"/>
          <w:szCs w:val="24"/>
          <w:lang w:eastAsia="ru-RU"/>
        </w:rPr>
      </w:pPr>
    </w:p>
    <w:p w14:paraId="17CCD6F3" w14:textId="77777777" w:rsidR="00F47036" w:rsidRPr="00C52D2C" w:rsidRDefault="00F47036" w:rsidP="00F47036">
      <w:pPr>
        <w:spacing w:after="0" w:line="240" w:lineRule="auto"/>
        <w:rPr>
          <w:rFonts w:ascii="Arial" w:eastAsia="Times New Roman" w:hAnsi="Arial" w:cs="Arial"/>
          <w:sz w:val="24"/>
          <w:szCs w:val="24"/>
          <w:lang w:eastAsia="ru-RU"/>
        </w:rPr>
      </w:pPr>
    </w:p>
    <w:p w14:paraId="285ED935" w14:textId="77777777" w:rsidR="00F47036" w:rsidRPr="00C52D2C" w:rsidRDefault="00F47036" w:rsidP="00F47036">
      <w:pPr>
        <w:spacing w:after="0" w:line="240" w:lineRule="auto"/>
        <w:rPr>
          <w:rFonts w:ascii="Arial" w:eastAsia="Times New Roman" w:hAnsi="Arial" w:cs="Arial"/>
          <w:sz w:val="24"/>
          <w:szCs w:val="24"/>
          <w:lang w:eastAsia="ru-RU"/>
        </w:rPr>
      </w:pPr>
    </w:p>
    <w:p w14:paraId="59BF912E" w14:textId="77777777" w:rsidR="00F47036" w:rsidRPr="00C52D2C" w:rsidRDefault="00F47036" w:rsidP="00F47036">
      <w:pPr>
        <w:spacing w:after="0" w:line="240" w:lineRule="auto"/>
        <w:rPr>
          <w:rFonts w:ascii="Arial" w:eastAsia="Times New Roman" w:hAnsi="Arial" w:cs="Arial"/>
          <w:sz w:val="24"/>
          <w:szCs w:val="24"/>
          <w:lang w:eastAsia="ru-RU"/>
        </w:rPr>
      </w:pPr>
    </w:p>
    <w:p w14:paraId="25318421" w14:textId="77777777" w:rsidR="00F47036" w:rsidRPr="00C52D2C" w:rsidRDefault="00F47036" w:rsidP="00F47036">
      <w:pPr>
        <w:spacing w:after="0" w:line="240" w:lineRule="auto"/>
        <w:rPr>
          <w:rFonts w:ascii="Arial" w:eastAsia="Times New Roman" w:hAnsi="Arial" w:cs="Arial"/>
          <w:sz w:val="24"/>
          <w:szCs w:val="24"/>
          <w:lang w:eastAsia="ru-RU"/>
        </w:rPr>
      </w:pPr>
    </w:p>
    <w:p w14:paraId="77A6A779" w14:textId="77777777" w:rsidR="00F47036" w:rsidRPr="00C52D2C" w:rsidRDefault="00F47036" w:rsidP="00F47036">
      <w:pPr>
        <w:spacing w:after="0" w:line="240" w:lineRule="auto"/>
        <w:rPr>
          <w:rFonts w:ascii="Arial" w:eastAsia="Times New Roman" w:hAnsi="Arial" w:cs="Arial"/>
          <w:sz w:val="24"/>
          <w:szCs w:val="24"/>
          <w:lang w:eastAsia="ru-RU"/>
        </w:rPr>
      </w:pPr>
    </w:p>
    <w:p w14:paraId="4F73C3B8" w14:textId="77777777" w:rsidR="00F47036" w:rsidRPr="00C52D2C" w:rsidRDefault="00F47036" w:rsidP="00F47036">
      <w:pPr>
        <w:spacing w:after="0" w:line="240" w:lineRule="auto"/>
        <w:rPr>
          <w:rFonts w:ascii="Arial" w:eastAsia="Times New Roman" w:hAnsi="Arial" w:cs="Arial"/>
          <w:sz w:val="24"/>
          <w:szCs w:val="24"/>
          <w:lang w:eastAsia="ru-RU"/>
        </w:rPr>
      </w:pPr>
    </w:p>
    <w:p w14:paraId="27283FF0" w14:textId="77777777" w:rsidR="00F47036" w:rsidRPr="00C52D2C" w:rsidRDefault="00F47036" w:rsidP="00F47036">
      <w:pPr>
        <w:spacing w:after="0" w:line="240" w:lineRule="auto"/>
        <w:rPr>
          <w:rFonts w:ascii="Arial" w:eastAsia="Times New Roman" w:hAnsi="Arial" w:cs="Arial"/>
          <w:sz w:val="24"/>
          <w:szCs w:val="24"/>
          <w:lang w:eastAsia="ru-RU"/>
        </w:rPr>
      </w:pPr>
    </w:p>
    <w:p w14:paraId="4E29A8B6" w14:textId="77777777" w:rsidR="00F47036" w:rsidRPr="00C52D2C" w:rsidRDefault="00F47036" w:rsidP="00F47036">
      <w:pPr>
        <w:spacing w:after="0" w:line="240" w:lineRule="auto"/>
        <w:rPr>
          <w:rFonts w:ascii="Arial" w:eastAsia="Times New Roman" w:hAnsi="Arial" w:cs="Arial"/>
          <w:sz w:val="24"/>
          <w:szCs w:val="24"/>
          <w:lang w:eastAsia="ru-RU"/>
        </w:rPr>
      </w:pPr>
    </w:p>
    <w:p w14:paraId="2F3A35BF" w14:textId="77777777" w:rsidR="00F47036" w:rsidRPr="00C52D2C" w:rsidRDefault="00F47036" w:rsidP="00F47036">
      <w:pPr>
        <w:spacing w:after="0" w:line="240" w:lineRule="auto"/>
        <w:rPr>
          <w:rFonts w:ascii="Arial" w:eastAsia="Times New Roman" w:hAnsi="Arial" w:cs="Arial"/>
          <w:sz w:val="24"/>
          <w:szCs w:val="24"/>
          <w:lang w:eastAsia="ru-RU"/>
        </w:rPr>
      </w:pPr>
    </w:p>
    <w:p w14:paraId="672C9BE1" w14:textId="77777777" w:rsidR="00F47036" w:rsidRPr="00C52D2C" w:rsidRDefault="00F47036" w:rsidP="00F47036">
      <w:pPr>
        <w:spacing w:after="0" w:line="240" w:lineRule="auto"/>
        <w:rPr>
          <w:rFonts w:ascii="Arial" w:eastAsia="Times New Roman" w:hAnsi="Arial" w:cs="Arial"/>
          <w:sz w:val="24"/>
          <w:szCs w:val="24"/>
          <w:lang w:eastAsia="ru-RU"/>
        </w:rPr>
      </w:pPr>
    </w:p>
    <w:p w14:paraId="3564E91F" w14:textId="77777777" w:rsidR="00F47036" w:rsidRPr="00C52D2C" w:rsidRDefault="00F47036" w:rsidP="00F47036">
      <w:pPr>
        <w:spacing w:after="0" w:line="240" w:lineRule="auto"/>
        <w:rPr>
          <w:rFonts w:ascii="Arial" w:eastAsia="Times New Roman" w:hAnsi="Arial" w:cs="Arial"/>
          <w:sz w:val="24"/>
          <w:szCs w:val="24"/>
          <w:lang w:eastAsia="ru-RU"/>
        </w:rPr>
      </w:pPr>
    </w:p>
    <w:p w14:paraId="7B5010B1" w14:textId="77777777" w:rsidR="00F47036" w:rsidRPr="00C52D2C" w:rsidRDefault="00F47036" w:rsidP="00F47036">
      <w:pPr>
        <w:spacing w:after="0" w:line="240" w:lineRule="auto"/>
        <w:rPr>
          <w:rFonts w:ascii="Arial" w:eastAsia="Times New Roman" w:hAnsi="Arial" w:cs="Arial"/>
          <w:sz w:val="24"/>
          <w:szCs w:val="24"/>
          <w:lang w:eastAsia="ru-RU"/>
        </w:rPr>
      </w:pPr>
    </w:p>
    <w:p w14:paraId="499D4C9D" w14:textId="77777777" w:rsidR="00F47036" w:rsidRPr="00C52D2C" w:rsidRDefault="00F47036" w:rsidP="00F47036">
      <w:pPr>
        <w:spacing w:after="0" w:line="240" w:lineRule="auto"/>
        <w:rPr>
          <w:rFonts w:ascii="Arial" w:eastAsia="Times New Roman" w:hAnsi="Arial" w:cs="Arial"/>
          <w:sz w:val="24"/>
          <w:szCs w:val="24"/>
          <w:lang w:eastAsia="ru-RU"/>
        </w:rPr>
      </w:pPr>
    </w:p>
    <w:p w14:paraId="3290F5AF" w14:textId="77777777" w:rsidR="00F47036" w:rsidRPr="00C52D2C" w:rsidRDefault="00F47036" w:rsidP="00F47036">
      <w:pPr>
        <w:spacing w:after="0" w:line="240" w:lineRule="auto"/>
        <w:rPr>
          <w:rFonts w:ascii="Arial" w:eastAsia="Times New Roman" w:hAnsi="Arial" w:cs="Arial"/>
          <w:sz w:val="24"/>
          <w:szCs w:val="24"/>
          <w:lang w:eastAsia="ru-RU"/>
        </w:rPr>
      </w:pPr>
    </w:p>
    <w:p w14:paraId="7E2DFB75" w14:textId="77777777" w:rsidR="00F47036" w:rsidRPr="00C52D2C" w:rsidRDefault="00F47036" w:rsidP="00F47036">
      <w:pPr>
        <w:spacing w:after="0" w:line="240" w:lineRule="auto"/>
        <w:rPr>
          <w:rFonts w:ascii="Arial" w:eastAsia="Times New Roman" w:hAnsi="Arial" w:cs="Arial"/>
          <w:sz w:val="24"/>
          <w:szCs w:val="24"/>
          <w:lang w:eastAsia="ru-RU"/>
        </w:rPr>
      </w:pPr>
    </w:p>
    <w:p w14:paraId="4514C33F" w14:textId="77777777" w:rsidR="00F47036" w:rsidRPr="00C52D2C" w:rsidRDefault="00F47036" w:rsidP="00F47036">
      <w:pPr>
        <w:spacing w:after="0" w:line="240" w:lineRule="auto"/>
        <w:rPr>
          <w:rFonts w:ascii="Arial" w:eastAsia="Times New Roman" w:hAnsi="Arial" w:cs="Arial"/>
          <w:sz w:val="24"/>
          <w:szCs w:val="24"/>
          <w:lang w:eastAsia="ru-RU"/>
        </w:rPr>
      </w:pPr>
    </w:p>
    <w:p w14:paraId="2F77E341" w14:textId="77777777" w:rsidR="00F47036" w:rsidRDefault="00F47036" w:rsidP="00F47036">
      <w:pPr>
        <w:spacing w:after="0" w:line="240"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2023 г.</w:t>
      </w:r>
    </w:p>
    <w:p w14:paraId="05665D25" w14:textId="77777777" w:rsidR="00C52D2C" w:rsidRPr="00C52D2C" w:rsidRDefault="00C52D2C" w:rsidP="00F47036">
      <w:pPr>
        <w:spacing w:after="0" w:line="240" w:lineRule="auto"/>
        <w:jc w:val="center"/>
        <w:rPr>
          <w:rFonts w:ascii="Arial" w:eastAsia="Times New Roman" w:hAnsi="Arial" w:cs="Arial"/>
          <w:sz w:val="24"/>
          <w:szCs w:val="24"/>
          <w:lang w:eastAsia="ru-RU"/>
        </w:rPr>
      </w:pPr>
    </w:p>
    <w:p w14:paraId="6E9E0A88" w14:textId="77777777" w:rsidR="00F47036" w:rsidRPr="00C52D2C" w:rsidRDefault="00F47036" w:rsidP="00F47036">
      <w:pPr>
        <w:spacing w:after="0" w:line="240" w:lineRule="auto"/>
        <w:jc w:val="center"/>
        <w:rPr>
          <w:rFonts w:ascii="Arial" w:eastAsia="Times New Roman" w:hAnsi="Arial" w:cs="Arial"/>
          <w:bCs/>
          <w:sz w:val="24"/>
          <w:szCs w:val="24"/>
          <w:lang w:eastAsia="ru-RU"/>
        </w:rPr>
      </w:pPr>
      <w:r w:rsidRPr="00C52D2C">
        <w:rPr>
          <w:rFonts w:ascii="Arial" w:eastAsia="Times New Roman" w:hAnsi="Arial" w:cs="Arial"/>
          <w:bCs/>
          <w:sz w:val="24"/>
          <w:szCs w:val="24"/>
          <w:lang w:eastAsia="ru-RU"/>
        </w:rPr>
        <w:lastRenderedPageBreak/>
        <w:t>СОСТАВ ДОКУМЕНТОВ ПРАВИЛ ЗЕМЛЕПОЛЬЗОВАНИЯ И ЗАСТРОЙКИ</w:t>
      </w:r>
    </w:p>
    <w:p w14:paraId="4006E39D" w14:textId="77777777" w:rsidR="00F47036" w:rsidRPr="00C52D2C" w:rsidRDefault="00F47036" w:rsidP="00F47036">
      <w:pPr>
        <w:spacing w:after="0" w:line="240" w:lineRule="auto"/>
        <w:rPr>
          <w:rFonts w:ascii="Arial" w:eastAsia="Times New Roman" w:hAnsi="Arial" w:cs="Arial"/>
          <w:sz w:val="24"/>
          <w:szCs w:val="24"/>
          <w:lang w:eastAsia="ru-RU"/>
        </w:rPr>
      </w:pPr>
    </w:p>
    <w:p w14:paraId="6356E090" w14:textId="77777777" w:rsidR="00F47036" w:rsidRPr="00C52D2C" w:rsidRDefault="00F47036" w:rsidP="00F47036">
      <w:pPr>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В состав документов Правил землепользования и застройки муниципального образования «Нижнератбашское сельское поселение» Буинского муниципального района Республики Татарстан» входят:</w:t>
      </w:r>
    </w:p>
    <w:p w14:paraId="16F1EF0C"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1. Текстовая часть в составе:</w:t>
      </w:r>
    </w:p>
    <w:p w14:paraId="5A6C6711"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Введение</w:t>
      </w:r>
    </w:p>
    <w:p w14:paraId="0BBACA80"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Том 1. Порядок применения и внесения изменений в Правила землепользования и застройки;</w:t>
      </w:r>
    </w:p>
    <w:p w14:paraId="17F74361"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Том 2. Карты градостроительного зонирования. Градостроительные регламенты.</w:t>
      </w:r>
    </w:p>
    <w:p w14:paraId="03E0A088"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2. Графическая часть в составе:</w:t>
      </w:r>
    </w:p>
    <w:p w14:paraId="5B7B2F09"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Карта градостроительного зонирования. Территориальные зоны,</w:t>
      </w:r>
    </w:p>
    <w:p w14:paraId="1FC85DDD"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Карта градостроительного зонирования. Зоны с особыми условиями использования территории.</w:t>
      </w:r>
    </w:p>
    <w:p w14:paraId="64C5A8D8"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3. Приложение:</w:t>
      </w:r>
    </w:p>
    <w:p w14:paraId="0DEB6434" w14:textId="77777777" w:rsidR="00F47036" w:rsidRPr="00C52D2C" w:rsidRDefault="00F47036" w:rsidP="00F47036">
      <w:pPr>
        <w:spacing w:after="0" w:line="240" w:lineRule="auto"/>
        <w:ind w:firstLine="709"/>
        <w:rPr>
          <w:rFonts w:ascii="Arial" w:eastAsia="Times New Roman" w:hAnsi="Arial" w:cs="Arial"/>
          <w:sz w:val="24"/>
          <w:szCs w:val="24"/>
          <w:lang w:eastAsia="ru-RU"/>
        </w:rPr>
      </w:pPr>
      <w:r w:rsidRPr="00C52D2C">
        <w:rPr>
          <w:rFonts w:ascii="Arial" w:eastAsia="Times New Roman" w:hAnsi="Arial" w:cs="Arial"/>
          <w:sz w:val="24"/>
          <w:szCs w:val="24"/>
          <w:lang w:eastAsia="ru-RU"/>
        </w:rPr>
        <w:t>- Сведения о границах территориальных зон.</w:t>
      </w:r>
    </w:p>
    <w:p w14:paraId="1A6FCA6D" w14:textId="77777777" w:rsidR="00F47036" w:rsidRPr="00C52D2C" w:rsidRDefault="00F47036" w:rsidP="00F47036">
      <w:pPr>
        <w:spacing w:after="0" w:line="240" w:lineRule="auto"/>
        <w:jc w:val="center"/>
        <w:rPr>
          <w:rFonts w:ascii="Arial" w:eastAsia="Times New Roman" w:hAnsi="Arial" w:cs="Arial"/>
          <w:sz w:val="24"/>
          <w:szCs w:val="24"/>
          <w:lang w:eastAsia="ru-RU"/>
        </w:rPr>
      </w:pPr>
    </w:p>
    <w:p w14:paraId="4DB57F87" w14:textId="77777777" w:rsidR="00F47036" w:rsidRPr="00C52D2C" w:rsidRDefault="00F47036" w:rsidP="00F47036">
      <w:pPr>
        <w:keepNext/>
        <w:keepLines/>
        <w:pageBreakBefore/>
        <w:spacing w:before="240" w:after="0"/>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ОГЛАВЛЕНИЕ</w:t>
      </w:r>
    </w:p>
    <w:p w14:paraId="46EA4645" w14:textId="77777777" w:rsidR="00F47036" w:rsidRPr="00C52D2C" w:rsidRDefault="00F47036" w:rsidP="00F47036">
      <w:pPr>
        <w:spacing w:after="0" w:line="276" w:lineRule="auto"/>
        <w:rPr>
          <w:rFonts w:ascii="Arial" w:eastAsia="Times New Roman" w:hAnsi="Arial" w:cs="Arial"/>
          <w:sz w:val="24"/>
          <w:szCs w:val="24"/>
          <w:lang w:eastAsia="ru-RU"/>
        </w:rPr>
      </w:pPr>
    </w:p>
    <w:p w14:paraId="249691F2" w14:textId="77777777" w:rsidR="00F47036" w:rsidRPr="00C52D2C" w:rsidRDefault="00F47036" w:rsidP="006E775A">
      <w:pPr>
        <w:numPr>
          <w:ilvl w:val="0"/>
          <w:numId w:val="14"/>
        </w:numPr>
        <w:tabs>
          <w:tab w:val="clear" w:pos="0"/>
          <w:tab w:val="right" w:leader="dot" w:pos="9627"/>
        </w:tabs>
        <w:spacing w:after="0" w:line="240" w:lineRule="auto"/>
        <w:rPr>
          <w:rFonts w:ascii="Arial" w:eastAsia="Times New Roman" w:hAnsi="Arial" w:cs="Arial"/>
          <w:noProof/>
          <w:sz w:val="24"/>
          <w:szCs w:val="24"/>
          <w:lang w:eastAsia="ru-RU"/>
        </w:rPr>
      </w:pPr>
      <w:r w:rsidRPr="00C52D2C">
        <w:rPr>
          <w:rFonts w:ascii="Arial" w:eastAsia="Times New Roman" w:hAnsi="Arial" w:cs="Arial"/>
          <w:sz w:val="24"/>
          <w:szCs w:val="24"/>
          <w:lang w:eastAsia="ru-RU"/>
        </w:rPr>
        <w:fldChar w:fldCharType="begin"/>
      </w:r>
      <w:r w:rsidRPr="00C52D2C">
        <w:rPr>
          <w:rFonts w:ascii="Arial" w:eastAsia="Times New Roman" w:hAnsi="Arial" w:cs="Arial"/>
          <w:sz w:val="24"/>
          <w:szCs w:val="24"/>
          <w:lang w:eastAsia="ru-RU"/>
        </w:rPr>
        <w:instrText xml:space="preserve"> TOC \o "1-3" \h \z \u </w:instrText>
      </w:r>
      <w:r w:rsidRPr="00C52D2C">
        <w:rPr>
          <w:rFonts w:ascii="Arial" w:eastAsia="Times New Roman" w:hAnsi="Arial" w:cs="Arial"/>
          <w:sz w:val="24"/>
          <w:szCs w:val="24"/>
          <w:lang w:eastAsia="ru-RU"/>
        </w:rPr>
        <w:fldChar w:fldCharType="separate"/>
      </w:r>
      <w:hyperlink w:anchor="_Toc127877831" w:history="1">
        <w:r w:rsidRPr="00C52D2C">
          <w:rPr>
            <w:rFonts w:ascii="Arial" w:eastAsia="Times New Roman" w:hAnsi="Arial" w:cs="Arial"/>
            <w:noProof/>
            <w:sz w:val="24"/>
            <w:szCs w:val="24"/>
            <w:u w:val="single"/>
            <w:lang w:eastAsia="ru-RU"/>
          </w:rPr>
          <w:t xml:space="preserve">ЧАСТЬ </w:t>
        </w:r>
        <w:r w:rsidRPr="00C52D2C">
          <w:rPr>
            <w:rFonts w:ascii="Arial" w:eastAsia="Times New Roman" w:hAnsi="Arial" w:cs="Arial"/>
            <w:noProof/>
            <w:sz w:val="24"/>
            <w:szCs w:val="24"/>
            <w:u w:val="single"/>
            <w:lang w:val="en-US" w:eastAsia="ru-RU"/>
          </w:rPr>
          <w:t>II</w:t>
        </w:r>
        <w:r w:rsidRPr="00C52D2C">
          <w:rPr>
            <w:rFonts w:ascii="Arial" w:eastAsia="Times New Roman" w:hAnsi="Arial" w:cs="Arial"/>
            <w:noProof/>
            <w:sz w:val="24"/>
            <w:szCs w:val="24"/>
            <w:u w:val="single"/>
            <w:lang w:eastAsia="ru-RU"/>
          </w:rPr>
          <w:t>. КАРТЫ ГРАДОСТРОИТЕЛЬНОГО ЗОНИРОВАНИЯ</w:t>
        </w:r>
        <w:r w:rsidRPr="00C52D2C">
          <w:rPr>
            <w:rFonts w:ascii="Arial" w:eastAsia="Times New Roman" w:hAnsi="Arial" w:cs="Arial"/>
            <w:noProof/>
            <w:webHidden/>
            <w:sz w:val="24"/>
            <w:szCs w:val="24"/>
            <w:lang w:eastAsia="ru-RU"/>
          </w:rPr>
          <w:tab/>
        </w:r>
        <w:r w:rsidRPr="00C52D2C">
          <w:rPr>
            <w:rFonts w:ascii="Arial" w:eastAsia="Times New Roman" w:hAnsi="Arial" w:cs="Arial"/>
            <w:noProof/>
            <w:webHidden/>
            <w:sz w:val="24"/>
            <w:szCs w:val="24"/>
            <w:lang w:eastAsia="ru-RU"/>
          </w:rPr>
          <w:fldChar w:fldCharType="begin"/>
        </w:r>
        <w:r w:rsidRPr="00C52D2C">
          <w:rPr>
            <w:rFonts w:ascii="Arial" w:eastAsia="Times New Roman" w:hAnsi="Arial" w:cs="Arial"/>
            <w:noProof/>
            <w:webHidden/>
            <w:sz w:val="24"/>
            <w:szCs w:val="24"/>
            <w:lang w:eastAsia="ru-RU"/>
          </w:rPr>
          <w:instrText xml:space="preserve"> PAGEREF _Toc127877831 \h </w:instrText>
        </w:r>
        <w:r w:rsidRPr="00C52D2C">
          <w:rPr>
            <w:rFonts w:ascii="Arial" w:eastAsia="Times New Roman" w:hAnsi="Arial" w:cs="Arial"/>
            <w:noProof/>
            <w:webHidden/>
            <w:sz w:val="24"/>
            <w:szCs w:val="24"/>
            <w:lang w:eastAsia="ru-RU"/>
          </w:rPr>
        </w:r>
        <w:r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33</w:t>
        </w:r>
        <w:r w:rsidRPr="00C52D2C">
          <w:rPr>
            <w:rFonts w:ascii="Arial" w:eastAsia="Times New Roman" w:hAnsi="Arial" w:cs="Arial"/>
            <w:noProof/>
            <w:webHidden/>
            <w:sz w:val="24"/>
            <w:szCs w:val="24"/>
            <w:lang w:eastAsia="ru-RU"/>
          </w:rPr>
          <w:fldChar w:fldCharType="end"/>
        </w:r>
      </w:hyperlink>
    </w:p>
    <w:p w14:paraId="3F69B254" w14:textId="77777777" w:rsidR="00F47036" w:rsidRPr="00C52D2C" w:rsidRDefault="00D66F46" w:rsidP="00F47036">
      <w:pPr>
        <w:tabs>
          <w:tab w:val="right" w:leader="dot" w:pos="9627"/>
        </w:tabs>
        <w:spacing w:after="0" w:line="240" w:lineRule="auto"/>
        <w:ind w:left="220"/>
        <w:rPr>
          <w:rFonts w:ascii="Arial" w:eastAsia="Times New Roman" w:hAnsi="Arial" w:cs="Arial"/>
          <w:noProof/>
          <w:sz w:val="24"/>
          <w:szCs w:val="24"/>
          <w:lang w:eastAsia="ru-RU"/>
        </w:rPr>
      </w:pPr>
      <w:hyperlink w:anchor="_Toc127877832"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noProof/>
            <w:sz w:val="24"/>
            <w:szCs w:val="24"/>
            <w:u w:val="single"/>
            <w:lang w:val="en-US" w:eastAsia="ru-RU"/>
          </w:rPr>
          <w:t>VIII</w:t>
        </w:r>
        <w:r w:rsidR="00F47036" w:rsidRPr="00C52D2C">
          <w:rPr>
            <w:rFonts w:ascii="Arial" w:eastAsia="Times New Roman" w:hAnsi="Arial" w:cs="Arial"/>
            <w:noProof/>
            <w:sz w:val="24"/>
            <w:szCs w:val="24"/>
            <w:u w:val="single"/>
            <w:lang w:eastAsia="ru-RU"/>
          </w:rPr>
          <w:t>. Карты градостроительного зонирования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33</w:t>
        </w:r>
        <w:r w:rsidR="00F47036" w:rsidRPr="00C52D2C">
          <w:rPr>
            <w:rFonts w:ascii="Arial" w:eastAsia="Times New Roman" w:hAnsi="Arial" w:cs="Arial"/>
            <w:noProof/>
            <w:webHidden/>
            <w:sz w:val="24"/>
            <w:szCs w:val="24"/>
            <w:lang w:eastAsia="ru-RU"/>
          </w:rPr>
          <w:fldChar w:fldCharType="end"/>
        </w:r>
      </w:hyperlink>
    </w:p>
    <w:p w14:paraId="54EB09F2"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33" w:history="1">
        <w:r w:rsidR="00F47036" w:rsidRPr="00C52D2C">
          <w:rPr>
            <w:rFonts w:ascii="Arial" w:eastAsia="Times New Roman" w:hAnsi="Arial" w:cs="Arial"/>
            <w:noProof/>
            <w:sz w:val="24"/>
            <w:szCs w:val="24"/>
            <w:u w:val="single"/>
            <w:lang w:eastAsia="ru-RU"/>
          </w:rPr>
          <w:t>Статья 21. Карта градостроительного зонирования. Территориальные зоны</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33</w:t>
        </w:r>
        <w:r w:rsidR="00F47036" w:rsidRPr="00C52D2C">
          <w:rPr>
            <w:rFonts w:ascii="Arial" w:eastAsia="Times New Roman" w:hAnsi="Arial" w:cs="Arial"/>
            <w:noProof/>
            <w:webHidden/>
            <w:sz w:val="24"/>
            <w:szCs w:val="24"/>
            <w:lang w:eastAsia="ru-RU"/>
          </w:rPr>
          <w:fldChar w:fldCharType="end"/>
        </w:r>
      </w:hyperlink>
    </w:p>
    <w:p w14:paraId="57E9630D"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34" w:history="1">
        <w:r w:rsidR="00F47036" w:rsidRPr="00C52D2C">
          <w:rPr>
            <w:rFonts w:ascii="Arial" w:eastAsia="Times New Roman" w:hAnsi="Arial" w:cs="Arial"/>
            <w:noProof/>
            <w:sz w:val="24"/>
            <w:szCs w:val="24"/>
            <w:u w:val="single"/>
            <w:lang w:eastAsia="ru-RU"/>
          </w:rPr>
          <w:t>Статья 22. Карта градостроительного зонирования. Зоны с особыми условиями использования территории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_Toc127877834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w:t>
        </w:r>
        <w:r w:rsidR="00F47036" w:rsidRPr="00C52D2C">
          <w:rPr>
            <w:rFonts w:ascii="Arial" w:eastAsia="Times New Roman" w:hAnsi="Arial" w:cs="Arial"/>
            <w:noProof/>
            <w:webHidden/>
            <w:sz w:val="24"/>
            <w:szCs w:val="24"/>
            <w:lang w:eastAsia="ru-RU"/>
          </w:rPr>
          <w:fldChar w:fldCharType="end"/>
        </w:r>
      </w:hyperlink>
    </w:p>
    <w:p w14:paraId="2F89D745"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35" w:history="1">
        <w:r w:rsidR="00F47036" w:rsidRPr="00C52D2C">
          <w:rPr>
            <w:rFonts w:ascii="Arial" w:eastAsia="Times New Roman" w:hAnsi="Arial" w:cs="Arial"/>
            <w:noProof/>
            <w:sz w:val="24"/>
            <w:szCs w:val="24"/>
            <w:u w:val="single"/>
            <w:lang w:eastAsia="ru-RU"/>
          </w:rPr>
          <w:t>Статья 23. Сведения о границах территориальных зон</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_Toc127877835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w:t>
        </w:r>
        <w:r w:rsidR="00F47036" w:rsidRPr="00C52D2C">
          <w:rPr>
            <w:rFonts w:ascii="Arial" w:eastAsia="Times New Roman" w:hAnsi="Arial" w:cs="Arial"/>
            <w:noProof/>
            <w:webHidden/>
            <w:sz w:val="24"/>
            <w:szCs w:val="24"/>
            <w:lang w:eastAsia="ru-RU"/>
          </w:rPr>
          <w:fldChar w:fldCharType="end"/>
        </w:r>
      </w:hyperlink>
    </w:p>
    <w:p w14:paraId="56143AF8" w14:textId="77777777" w:rsidR="00F47036" w:rsidRPr="00C52D2C" w:rsidRDefault="00D66F46" w:rsidP="006E775A">
      <w:pPr>
        <w:numPr>
          <w:ilvl w:val="0"/>
          <w:numId w:val="14"/>
        </w:numPr>
        <w:tabs>
          <w:tab w:val="clear" w:pos="0"/>
          <w:tab w:val="right" w:leader="dot" w:pos="9627"/>
        </w:tabs>
        <w:spacing w:after="0" w:line="240" w:lineRule="auto"/>
        <w:rPr>
          <w:rFonts w:ascii="Arial" w:eastAsia="Times New Roman" w:hAnsi="Arial" w:cs="Arial"/>
          <w:noProof/>
          <w:sz w:val="24"/>
          <w:szCs w:val="24"/>
          <w:lang w:eastAsia="ru-RU"/>
        </w:rPr>
      </w:pPr>
      <w:hyperlink w:anchor="_Toc127877836" w:history="1">
        <w:r w:rsidR="00F47036" w:rsidRPr="00C52D2C">
          <w:rPr>
            <w:rFonts w:ascii="Arial" w:eastAsia="Times New Roman" w:hAnsi="Arial" w:cs="Arial"/>
            <w:noProof/>
            <w:sz w:val="24"/>
            <w:szCs w:val="24"/>
            <w:u w:val="single"/>
            <w:lang w:eastAsia="ru-RU"/>
          </w:rPr>
          <w:t xml:space="preserve">ЧАСТЬ </w:t>
        </w:r>
        <w:r w:rsidR="00F47036" w:rsidRPr="00C52D2C">
          <w:rPr>
            <w:rFonts w:ascii="Arial" w:eastAsia="Times New Roman" w:hAnsi="Arial" w:cs="Arial"/>
            <w:noProof/>
            <w:sz w:val="24"/>
            <w:szCs w:val="24"/>
            <w:u w:val="single"/>
            <w:lang w:val="en-US" w:eastAsia="ru-RU"/>
          </w:rPr>
          <w:t>III</w:t>
        </w:r>
        <w:r w:rsidR="00F47036" w:rsidRPr="00C52D2C">
          <w:rPr>
            <w:rFonts w:ascii="Arial" w:eastAsia="Times New Roman" w:hAnsi="Arial" w:cs="Arial"/>
            <w:noProof/>
            <w:sz w:val="24"/>
            <w:szCs w:val="24"/>
            <w:u w:val="single"/>
            <w:lang w:eastAsia="ru-RU"/>
          </w:rPr>
          <w:t>. ГРАДОСТРОИТЕЛЬНЫЕ РЕГЛАМЕНТЫ</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_Toc127877836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w:t>
        </w:r>
        <w:r w:rsidR="00F47036" w:rsidRPr="00C52D2C">
          <w:rPr>
            <w:rFonts w:ascii="Arial" w:eastAsia="Times New Roman" w:hAnsi="Arial" w:cs="Arial"/>
            <w:noProof/>
            <w:webHidden/>
            <w:sz w:val="24"/>
            <w:szCs w:val="24"/>
            <w:lang w:eastAsia="ru-RU"/>
          </w:rPr>
          <w:fldChar w:fldCharType="end"/>
        </w:r>
      </w:hyperlink>
    </w:p>
    <w:p w14:paraId="6127322E" w14:textId="77777777" w:rsidR="00F47036" w:rsidRPr="00C52D2C" w:rsidRDefault="00D66F46" w:rsidP="00F47036">
      <w:pPr>
        <w:tabs>
          <w:tab w:val="right" w:leader="dot" w:pos="9627"/>
        </w:tabs>
        <w:spacing w:after="0" w:line="240" w:lineRule="auto"/>
        <w:ind w:left="220"/>
        <w:rPr>
          <w:rFonts w:ascii="Arial" w:eastAsia="Times New Roman" w:hAnsi="Arial" w:cs="Arial"/>
          <w:noProof/>
          <w:sz w:val="24"/>
          <w:szCs w:val="24"/>
          <w:lang w:eastAsia="ru-RU"/>
        </w:rPr>
      </w:pPr>
      <w:hyperlink w:anchor="_Toc127877837"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caps/>
            <w:noProof/>
            <w:sz w:val="24"/>
            <w:szCs w:val="24"/>
            <w:u w:val="single"/>
            <w:lang w:val="en-US" w:eastAsia="ru-RU"/>
          </w:rPr>
          <w:t>IX</w:t>
        </w:r>
        <w:r w:rsidR="00F47036" w:rsidRPr="00C52D2C">
          <w:rPr>
            <w:rFonts w:ascii="Arial" w:eastAsia="Times New Roman" w:hAnsi="Arial" w:cs="Arial"/>
            <w:noProof/>
            <w:sz w:val="24"/>
            <w:szCs w:val="24"/>
            <w:u w:val="single"/>
            <w:lang w:eastAsia="ru-RU"/>
          </w:rPr>
          <w:t>. Градостроительные регламенты</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_Toc127877837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w:t>
        </w:r>
        <w:r w:rsidR="00F47036" w:rsidRPr="00C52D2C">
          <w:rPr>
            <w:rFonts w:ascii="Arial" w:eastAsia="Times New Roman" w:hAnsi="Arial" w:cs="Arial"/>
            <w:noProof/>
            <w:webHidden/>
            <w:sz w:val="24"/>
            <w:szCs w:val="24"/>
            <w:lang w:eastAsia="ru-RU"/>
          </w:rPr>
          <w:fldChar w:fldCharType="end"/>
        </w:r>
      </w:hyperlink>
    </w:p>
    <w:p w14:paraId="37BCF2BE"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38" w:history="1">
        <w:r w:rsidR="00F47036" w:rsidRPr="00C52D2C">
          <w:rPr>
            <w:rFonts w:ascii="Arial" w:eastAsia="Times New Roman" w:hAnsi="Arial" w:cs="Arial"/>
            <w:noProof/>
            <w:sz w:val="24"/>
            <w:szCs w:val="24"/>
            <w:u w:val="single"/>
            <w:lang w:eastAsia="ru-RU"/>
          </w:rPr>
          <w:t>Статья 24. Состав градостроительного регламента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_Toc127877838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w:t>
        </w:r>
        <w:r w:rsidR="00F47036" w:rsidRPr="00C52D2C">
          <w:rPr>
            <w:rFonts w:ascii="Arial" w:eastAsia="Times New Roman" w:hAnsi="Arial" w:cs="Arial"/>
            <w:noProof/>
            <w:webHidden/>
            <w:sz w:val="24"/>
            <w:szCs w:val="24"/>
            <w:lang w:eastAsia="ru-RU"/>
          </w:rPr>
          <w:fldChar w:fldCharType="end"/>
        </w:r>
      </w:hyperlink>
    </w:p>
    <w:p w14:paraId="66B9294E"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39" w:history="1">
        <w:r w:rsidR="00F47036" w:rsidRPr="00C52D2C">
          <w:rPr>
            <w:rFonts w:ascii="Arial" w:eastAsia="Times New Roman" w:hAnsi="Arial" w:cs="Arial"/>
            <w:noProof/>
            <w:sz w:val="24"/>
            <w:szCs w:val="24"/>
            <w:u w:val="single"/>
            <w:lang w:eastAsia="ru-RU"/>
          </w:rPr>
          <w:t>Статья 25. Градостроительные регламенты территориальных зон</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_Toc127877839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5</w:t>
        </w:r>
        <w:r w:rsidR="00F47036" w:rsidRPr="00C52D2C">
          <w:rPr>
            <w:rFonts w:ascii="Arial" w:eastAsia="Times New Roman" w:hAnsi="Arial" w:cs="Arial"/>
            <w:noProof/>
            <w:webHidden/>
            <w:sz w:val="24"/>
            <w:szCs w:val="24"/>
            <w:lang w:eastAsia="ru-RU"/>
          </w:rPr>
          <w:fldChar w:fldCharType="end"/>
        </w:r>
      </w:hyperlink>
    </w:p>
    <w:p w14:paraId="68727DB5"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0" w:history="1">
        <w:r w:rsidR="00F47036" w:rsidRPr="00C52D2C">
          <w:rPr>
            <w:rFonts w:ascii="Arial" w:eastAsia="Times New Roman" w:hAnsi="Arial" w:cs="Arial"/>
            <w:noProof/>
            <w:sz w:val="24"/>
            <w:szCs w:val="24"/>
            <w:u w:val="single"/>
            <w:lang w:eastAsia="ru-RU"/>
          </w:rPr>
          <w:t xml:space="preserve">25.1. </w:t>
        </w:r>
        <w:r w:rsidR="00F47036" w:rsidRPr="00C52D2C">
          <w:rPr>
            <w:rFonts w:ascii="Arial" w:eastAsia="Times New Roman" w:hAnsi="Arial" w:cs="Arial"/>
            <w:iCs/>
            <w:noProof/>
            <w:sz w:val="24"/>
            <w:szCs w:val="24"/>
            <w:u w:val="single"/>
            <w:lang w:eastAsia="ru-RU"/>
          </w:rPr>
          <w:t>Вспомогательные виды разрешенного использования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_Toc127877840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5</w:t>
        </w:r>
        <w:r w:rsidR="00F47036" w:rsidRPr="00C52D2C">
          <w:rPr>
            <w:rFonts w:ascii="Arial" w:eastAsia="Times New Roman" w:hAnsi="Arial" w:cs="Arial"/>
            <w:noProof/>
            <w:webHidden/>
            <w:sz w:val="24"/>
            <w:szCs w:val="24"/>
            <w:lang w:eastAsia="ru-RU"/>
          </w:rPr>
          <w:fldChar w:fldCharType="end"/>
        </w:r>
      </w:hyperlink>
    </w:p>
    <w:p w14:paraId="0B4D89EF"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1" w:history="1">
        <w:r w:rsidR="00F47036" w:rsidRPr="00C52D2C">
          <w:rPr>
            <w:rFonts w:ascii="Arial" w:eastAsia="Times New Roman" w:hAnsi="Arial" w:cs="Arial"/>
            <w:noProof/>
            <w:sz w:val="24"/>
            <w:szCs w:val="24"/>
            <w:u w:val="single"/>
            <w:lang w:eastAsia="ru-RU"/>
          </w:rPr>
          <w:t>25.2. Градостроительный регламент зон индивидуальной жилой застройки (Ж1)</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_Toc127877841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7</w:t>
        </w:r>
        <w:r w:rsidR="00F47036" w:rsidRPr="00C52D2C">
          <w:rPr>
            <w:rFonts w:ascii="Arial" w:eastAsia="Times New Roman" w:hAnsi="Arial" w:cs="Arial"/>
            <w:noProof/>
            <w:webHidden/>
            <w:sz w:val="24"/>
            <w:szCs w:val="24"/>
            <w:lang w:eastAsia="ru-RU"/>
          </w:rPr>
          <w:fldChar w:fldCharType="end"/>
        </w:r>
      </w:hyperlink>
    </w:p>
    <w:p w14:paraId="38B14EFF"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2" w:history="1">
        <w:r w:rsidR="00F47036" w:rsidRPr="00C52D2C">
          <w:rPr>
            <w:rFonts w:ascii="Arial" w:eastAsia="Times New Roman" w:hAnsi="Arial" w:cs="Arial"/>
            <w:noProof/>
            <w:sz w:val="24"/>
            <w:szCs w:val="24"/>
            <w:u w:val="single"/>
            <w:lang w:eastAsia="ru-RU"/>
          </w:rPr>
          <w:t>25.3. Градостроительный регламент многофункциональных общественно-деловых зон (ОД)</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11</w:t>
        </w:r>
        <w:r w:rsidR="00F47036" w:rsidRPr="00C52D2C">
          <w:rPr>
            <w:rFonts w:ascii="Arial" w:eastAsia="Times New Roman" w:hAnsi="Arial" w:cs="Arial"/>
            <w:noProof/>
            <w:webHidden/>
            <w:sz w:val="24"/>
            <w:szCs w:val="24"/>
            <w:lang w:eastAsia="ru-RU"/>
          </w:rPr>
          <w:fldChar w:fldCharType="end"/>
        </w:r>
      </w:hyperlink>
    </w:p>
    <w:p w14:paraId="053056D2"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3" w:history="1">
        <w:r w:rsidR="00F47036" w:rsidRPr="00C52D2C">
          <w:rPr>
            <w:rFonts w:ascii="Arial" w:eastAsia="Times New Roman" w:hAnsi="Arial" w:cs="Arial"/>
            <w:noProof/>
            <w:sz w:val="24"/>
            <w:szCs w:val="24"/>
            <w:u w:val="single"/>
            <w:lang w:eastAsia="ru-RU"/>
          </w:rPr>
          <w:t>25.4. Градостроительный регламент зон транспортной инфраструктуры (Т)</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15</w:t>
        </w:r>
        <w:r w:rsidR="00F47036" w:rsidRPr="00C52D2C">
          <w:rPr>
            <w:rFonts w:ascii="Arial" w:eastAsia="Times New Roman" w:hAnsi="Arial" w:cs="Arial"/>
            <w:noProof/>
            <w:webHidden/>
            <w:sz w:val="24"/>
            <w:szCs w:val="24"/>
            <w:lang w:eastAsia="ru-RU"/>
          </w:rPr>
          <w:fldChar w:fldCharType="end"/>
        </w:r>
      </w:hyperlink>
    </w:p>
    <w:p w14:paraId="2A7F6306"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4" w:history="1">
        <w:r w:rsidR="00F47036" w:rsidRPr="00C52D2C">
          <w:rPr>
            <w:rFonts w:ascii="Arial" w:eastAsia="Times New Roman" w:hAnsi="Arial" w:cs="Arial"/>
            <w:noProof/>
            <w:sz w:val="24"/>
            <w:szCs w:val="24"/>
            <w:u w:val="single"/>
            <w:lang w:eastAsia="ru-RU"/>
          </w:rPr>
          <w:t>25.5. Градостроительный регламент зон инженерной инфраструктуры (И)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_Toc127877844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17</w:t>
        </w:r>
        <w:r w:rsidR="00F47036" w:rsidRPr="00C52D2C">
          <w:rPr>
            <w:rFonts w:ascii="Arial" w:eastAsia="Times New Roman" w:hAnsi="Arial" w:cs="Arial"/>
            <w:noProof/>
            <w:webHidden/>
            <w:sz w:val="24"/>
            <w:szCs w:val="24"/>
            <w:lang w:eastAsia="ru-RU"/>
          </w:rPr>
          <w:fldChar w:fldCharType="end"/>
        </w:r>
      </w:hyperlink>
    </w:p>
    <w:p w14:paraId="7406A183"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5" w:history="1">
        <w:r w:rsidR="00F47036" w:rsidRPr="00C52D2C">
          <w:rPr>
            <w:rFonts w:ascii="Arial" w:eastAsia="Times New Roman" w:hAnsi="Arial" w:cs="Arial"/>
            <w:noProof/>
            <w:sz w:val="24"/>
            <w:szCs w:val="24"/>
            <w:u w:val="single"/>
            <w:lang w:eastAsia="ru-RU"/>
          </w:rPr>
          <w:t>25.6. Градостроительный регламент зон производственных и складских объектов III класса опасности (П2)</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_Toc127877845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18</w:t>
        </w:r>
        <w:r w:rsidR="00F47036" w:rsidRPr="00C52D2C">
          <w:rPr>
            <w:rFonts w:ascii="Arial" w:eastAsia="Times New Roman" w:hAnsi="Arial" w:cs="Arial"/>
            <w:noProof/>
            <w:webHidden/>
            <w:sz w:val="24"/>
            <w:szCs w:val="24"/>
            <w:lang w:eastAsia="ru-RU"/>
          </w:rPr>
          <w:fldChar w:fldCharType="end"/>
        </w:r>
      </w:hyperlink>
    </w:p>
    <w:p w14:paraId="3D6F119B"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6" w:history="1">
        <w:r w:rsidR="00F47036" w:rsidRPr="00C52D2C">
          <w:rPr>
            <w:rFonts w:ascii="Arial" w:eastAsia="Times New Roman" w:hAnsi="Arial" w:cs="Arial"/>
            <w:noProof/>
            <w:sz w:val="24"/>
            <w:szCs w:val="24"/>
            <w:u w:val="single"/>
            <w:lang w:eastAsia="ru-RU"/>
          </w:rPr>
          <w:t>25.7. Градостроительный регламент зон производственных и складских объектов IV-V классов опасности (П3)</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_Toc127877846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22</w:t>
        </w:r>
        <w:r w:rsidR="00F47036" w:rsidRPr="00C52D2C">
          <w:rPr>
            <w:rFonts w:ascii="Arial" w:eastAsia="Times New Roman" w:hAnsi="Arial" w:cs="Arial"/>
            <w:noProof/>
            <w:webHidden/>
            <w:sz w:val="24"/>
            <w:szCs w:val="24"/>
            <w:lang w:eastAsia="ru-RU"/>
          </w:rPr>
          <w:fldChar w:fldCharType="end"/>
        </w:r>
      </w:hyperlink>
    </w:p>
    <w:p w14:paraId="69033A41"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7" w:history="1">
        <w:r w:rsidR="00F47036" w:rsidRPr="00C52D2C">
          <w:rPr>
            <w:rFonts w:ascii="Arial" w:eastAsia="Times New Roman" w:hAnsi="Arial" w:cs="Arial"/>
            <w:noProof/>
            <w:sz w:val="24"/>
            <w:szCs w:val="24"/>
            <w:u w:val="single"/>
            <w:lang w:eastAsia="ru-RU"/>
          </w:rPr>
          <w:t>25.8. Градостроительный регламент зон производственных и складских объектов V класса опасности (П4)</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_Toc127877847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25</w:t>
        </w:r>
        <w:r w:rsidR="00F47036" w:rsidRPr="00C52D2C">
          <w:rPr>
            <w:rFonts w:ascii="Arial" w:eastAsia="Times New Roman" w:hAnsi="Arial" w:cs="Arial"/>
            <w:noProof/>
            <w:webHidden/>
            <w:sz w:val="24"/>
            <w:szCs w:val="24"/>
            <w:lang w:eastAsia="ru-RU"/>
          </w:rPr>
          <w:fldChar w:fldCharType="end"/>
        </w:r>
      </w:hyperlink>
    </w:p>
    <w:p w14:paraId="3BDEAC60"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8" w:history="1">
        <w:r w:rsidR="00F47036" w:rsidRPr="00C52D2C">
          <w:rPr>
            <w:rFonts w:ascii="Arial" w:eastAsia="Times New Roman" w:hAnsi="Arial" w:cs="Arial"/>
            <w:noProof/>
            <w:sz w:val="24"/>
            <w:szCs w:val="24"/>
            <w:u w:val="single"/>
            <w:lang w:eastAsia="ru-RU"/>
          </w:rPr>
          <w:t>25.9. Градостроительный регламент зон объектов сельскохозяйственного назначения (СХ2)</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_Toc127877848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27</w:t>
        </w:r>
        <w:r w:rsidR="00F47036" w:rsidRPr="00C52D2C">
          <w:rPr>
            <w:rFonts w:ascii="Arial" w:eastAsia="Times New Roman" w:hAnsi="Arial" w:cs="Arial"/>
            <w:noProof/>
            <w:webHidden/>
            <w:sz w:val="24"/>
            <w:szCs w:val="24"/>
            <w:lang w:eastAsia="ru-RU"/>
          </w:rPr>
          <w:fldChar w:fldCharType="end"/>
        </w:r>
      </w:hyperlink>
    </w:p>
    <w:p w14:paraId="6887B3C4"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49" w:history="1">
        <w:r w:rsidR="00F47036" w:rsidRPr="00C52D2C">
          <w:rPr>
            <w:rFonts w:ascii="Arial" w:eastAsia="Times New Roman" w:hAnsi="Arial" w:cs="Arial"/>
            <w:noProof/>
            <w:sz w:val="24"/>
            <w:szCs w:val="24"/>
            <w:u w:val="single"/>
            <w:lang w:eastAsia="ru-RU"/>
          </w:rPr>
          <w:t>25.10. Градостроительный регламент зон рекреационного назначения (Р2)</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_Toc127877849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29</w:t>
        </w:r>
        <w:r w:rsidR="00F47036" w:rsidRPr="00C52D2C">
          <w:rPr>
            <w:rFonts w:ascii="Arial" w:eastAsia="Times New Roman" w:hAnsi="Arial" w:cs="Arial"/>
            <w:noProof/>
            <w:webHidden/>
            <w:sz w:val="24"/>
            <w:szCs w:val="24"/>
            <w:lang w:eastAsia="ru-RU"/>
          </w:rPr>
          <w:fldChar w:fldCharType="end"/>
        </w:r>
      </w:hyperlink>
    </w:p>
    <w:p w14:paraId="39085EB0"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0" w:history="1">
        <w:r w:rsidR="00F47036" w:rsidRPr="00C52D2C">
          <w:rPr>
            <w:rFonts w:ascii="Arial" w:eastAsia="Times New Roman" w:hAnsi="Arial" w:cs="Arial"/>
            <w:noProof/>
            <w:sz w:val="24"/>
            <w:szCs w:val="24"/>
            <w:u w:val="single"/>
            <w:lang w:eastAsia="ru-RU"/>
          </w:rPr>
          <w:t>25.11. Градостроительный регламент зон размещения кладбищ (СН1)</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_Toc127877850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31</w:t>
        </w:r>
        <w:r w:rsidR="00F47036" w:rsidRPr="00C52D2C">
          <w:rPr>
            <w:rFonts w:ascii="Arial" w:eastAsia="Times New Roman" w:hAnsi="Arial" w:cs="Arial"/>
            <w:noProof/>
            <w:webHidden/>
            <w:sz w:val="24"/>
            <w:szCs w:val="24"/>
            <w:lang w:eastAsia="ru-RU"/>
          </w:rPr>
          <w:fldChar w:fldCharType="end"/>
        </w:r>
      </w:hyperlink>
    </w:p>
    <w:p w14:paraId="112562C7"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1" w:history="1">
        <w:r w:rsidR="00F47036" w:rsidRPr="00C52D2C">
          <w:rPr>
            <w:rFonts w:ascii="Arial" w:eastAsia="Times New Roman" w:hAnsi="Arial" w:cs="Arial"/>
            <w:noProof/>
            <w:sz w:val="24"/>
            <w:szCs w:val="24"/>
            <w:u w:val="single"/>
            <w:lang w:eastAsia="ru-RU"/>
          </w:rPr>
          <w:t>Статья 26. Земли, на которые действие градостроительных регламентов не распространяется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_Toc127877851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32</w:t>
        </w:r>
        <w:r w:rsidR="00F47036" w:rsidRPr="00C52D2C">
          <w:rPr>
            <w:rFonts w:ascii="Arial" w:eastAsia="Times New Roman" w:hAnsi="Arial" w:cs="Arial"/>
            <w:noProof/>
            <w:webHidden/>
            <w:sz w:val="24"/>
            <w:szCs w:val="24"/>
            <w:lang w:eastAsia="ru-RU"/>
          </w:rPr>
          <w:fldChar w:fldCharType="end"/>
        </w:r>
      </w:hyperlink>
    </w:p>
    <w:p w14:paraId="624B21CA"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2" w:history="1">
        <w:r w:rsidR="00F47036" w:rsidRPr="00C52D2C">
          <w:rPr>
            <w:rFonts w:ascii="Arial" w:eastAsia="Times New Roman" w:hAnsi="Arial" w:cs="Arial"/>
            <w:noProof/>
            <w:sz w:val="24"/>
            <w:szCs w:val="24"/>
            <w:u w:val="single"/>
            <w:lang w:eastAsia="ru-RU"/>
          </w:rPr>
          <w:t>Статья 27. Земли, для которых градостроительные регламенты не устанавливаются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32</w:t>
        </w:r>
        <w:r w:rsidR="00F47036" w:rsidRPr="00C52D2C">
          <w:rPr>
            <w:rFonts w:ascii="Arial" w:eastAsia="Times New Roman" w:hAnsi="Arial" w:cs="Arial"/>
            <w:noProof/>
            <w:webHidden/>
            <w:sz w:val="24"/>
            <w:szCs w:val="24"/>
            <w:lang w:eastAsia="ru-RU"/>
          </w:rPr>
          <w:fldChar w:fldCharType="end"/>
        </w:r>
      </w:hyperlink>
    </w:p>
    <w:p w14:paraId="775C36BE"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3" w:history="1">
        <w:r w:rsidR="00F47036" w:rsidRPr="00C52D2C">
          <w:rPr>
            <w:rFonts w:ascii="Arial" w:eastAsia="Times New Roman" w:hAnsi="Arial" w:cs="Arial"/>
            <w:noProof/>
            <w:sz w:val="24"/>
            <w:szCs w:val="24"/>
            <w:u w:val="single"/>
            <w:lang w:eastAsia="ru-RU"/>
          </w:rPr>
          <w:t>Статья 28. Территории фактического или планируемого использования земель</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33</w:t>
        </w:r>
        <w:r w:rsidR="00F47036" w:rsidRPr="00C52D2C">
          <w:rPr>
            <w:rFonts w:ascii="Arial" w:eastAsia="Times New Roman" w:hAnsi="Arial" w:cs="Arial"/>
            <w:noProof/>
            <w:webHidden/>
            <w:sz w:val="24"/>
            <w:szCs w:val="24"/>
            <w:lang w:eastAsia="ru-RU"/>
          </w:rPr>
          <w:fldChar w:fldCharType="end"/>
        </w:r>
      </w:hyperlink>
    </w:p>
    <w:p w14:paraId="27AD1A99" w14:textId="77777777" w:rsidR="00F47036" w:rsidRPr="00C52D2C" w:rsidRDefault="00D66F46" w:rsidP="00F47036">
      <w:pPr>
        <w:tabs>
          <w:tab w:val="right" w:leader="dot" w:pos="9627"/>
        </w:tabs>
        <w:spacing w:after="0" w:line="240" w:lineRule="auto"/>
        <w:ind w:left="220"/>
        <w:rPr>
          <w:rFonts w:ascii="Arial" w:eastAsia="Times New Roman" w:hAnsi="Arial" w:cs="Arial"/>
          <w:noProof/>
          <w:sz w:val="24"/>
          <w:szCs w:val="24"/>
          <w:lang w:eastAsia="ru-RU"/>
        </w:rPr>
      </w:pPr>
      <w:hyperlink w:anchor="_Toc127877854"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caps/>
            <w:noProof/>
            <w:sz w:val="24"/>
            <w:szCs w:val="24"/>
            <w:u w:val="single"/>
            <w:lang w:val="en-US" w:eastAsia="ru-RU"/>
          </w:rPr>
          <w:t>X</w:t>
        </w:r>
        <w:r w:rsidR="00F47036" w:rsidRPr="00C52D2C">
          <w:rPr>
            <w:rFonts w:ascii="Arial" w:eastAsia="Times New Roman" w:hAnsi="Arial" w:cs="Arial"/>
            <w:noProof/>
            <w:sz w:val="24"/>
            <w:szCs w:val="24"/>
            <w:u w:val="single"/>
            <w:lang w:eastAsia="ru-RU"/>
          </w:rPr>
          <w:t>. Ограничения использования земельных участков и объектов капитального строительства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_Toc127877854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35</w:t>
        </w:r>
        <w:r w:rsidR="00F47036" w:rsidRPr="00C52D2C">
          <w:rPr>
            <w:rFonts w:ascii="Arial" w:eastAsia="Times New Roman" w:hAnsi="Arial" w:cs="Arial"/>
            <w:noProof/>
            <w:webHidden/>
            <w:sz w:val="24"/>
            <w:szCs w:val="24"/>
            <w:lang w:eastAsia="ru-RU"/>
          </w:rPr>
          <w:fldChar w:fldCharType="end"/>
        </w:r>
      </w:hyperlink>
    </w:p>
    <w:p w14:paraId="36E237EC"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5" w:history="1">
        <w:r w:rsidR="00F47036" w:rsidRPr="00C52D2C">
          <w:rPr>
            <w:rFonts w:ascii="Arial" w:eastAsia="Times New Roman" w:hAnsi="Arial" w:cs="Arial"/>
            <w:noProof/>
            <w:sz w:val="24"/>
            <w:szCs w:val="24"/>
            <w:u w:val="single"/>
            <w:lang w:eastAsia="ru-RU"/>
          </w:rPr>
          <w:t>Статья 39.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_Toc127877855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35</w:t>
        </w:r>
        <w:r w:rsidR="00F47036" w:rsidRPr="00C52D2C">
          <w:rPr>
            <w:rFonts w:ascii="Arial" w:eastAsia="Times New Roman" w:hAnsi="Arial" w:cs="Arial"/>
            <w:noProof/>
            <w:webHidden/>
            <w:sz w:val="24"/>
            <w:szCs w:val="24"/>
            <w:lang w:eastAsia="ru-RU"/>
          </w:rPr>
          <w:fldChar w:fldCharType="end"/>
        </w:r>
      </w:hyperlink>
    </w:p>
    <w:p w14:paraId="1F88387F"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6" w:history="1">
        <w:r w:rsidR="00F47036" w:rsidRPr="00C52D2C">
          <w:rPr>
            <w:rFonts w:ascii="Arial" w:eastAsia="Times New Roman" w:hAnsi="Arial" w:cs="Arial"/>
            <w:noProof/>
            <w:sz w:val="24"/>
            <w:szCs w:val="24"/>
            <w:u w:val="single"/>
            <w:lang w:eastAsia="ru-RU"/>
          </w:rPr>
          <w:t>29.1. Общие положения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_Toc127877856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35</w:t>
        </w:r>
        <w:r w:rsidR="00F47036" w:rsidRPr="00C52D2C">
          <w:rPr>
            <w:rFonts w:ascii="Arial" w:eastAsia="Times New Roman" w:hAnsi="Arial" w:cs="Arial"/>
            <w:noProof/>
            <w:webHidden/>
            <w:sz w:val="24"/>
            <w:szCs w:val="24"/>
            <w:lang w:eastAsia="ru-RU"/>
          </w:rPr>
          <w:fldChar w:fldCharType="end"/>
        </w:r>
      </w:hyperlink>
    </w:p>
    <w:p w14:paraId="47EC18DB"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7" w:history="1">
        <w:r w:rsidR="00F47036" w:rsidRPr="00C52D2C">
          <w:rPr>
            <w:rFonts w:ascii="Arial" w:eastAsia="Times New Roman" w:hAnsi="Arial" w:cs="Arial"/>
            <w:noProof/>
            <w:sz w:val="24"/>
            <w:szCs w:val="24"/>
            <w:u w:val="single"/>
            <w:lang w:eastAsia="ru-RU"/>
          </w:rPr>
          <w:t>29.2. Зоны санитарной охраны источников водоснабжения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_Toc127877857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36</w:t>
        </w:r>
        <w:r w:rsidR="00F47036" w:rsidRPr="00C52D2C">
          <w:rPr>
            <w:rFonts w:ascii="Arial" w:eastAsia="Times New Roman" w:hAnsi="Arial" w:cs="Arial"/>
            <w:noProof/>
            <w:webHidden/>
            <w:sz w:val="24"/>
            <w:szCs w:val="24"/>
            <w:lang w:eastAsia="ru-RU"/>
          </w:rPr>
          <w:fldChar w:fldCharType="end"/>
        </w:r>
      </w:hyperlink>
    </w:p>
    <w:p w14:paraId="478276A7"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8" w:history="1">
        <w:r w:rsidR="00F47036" w:rsidRPr="00C52D2C">
          <w:rPr>
            <w:rFonts w:ascii="Arial" w:eastAsia="Times New Roman" w:hAnsi="Arial" w:cs="Arial"/>
            <w:noProof/>
            <w:sz w:val="24"/>
            <w:szCs w:val="24"/>
            <w:u w:val="single"/>
            <w:lang w:eastAsia="ru-RU"/>
          </w:rPr>
          <w:t>29.3. Водоохранные зоны, прибрежные защитные полосы поверхностных водных объектов</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_Toc127877858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37</w:t>
        </w:r>
        <w:r w:rsidR="00F47036" w:rsidRPr="00C52D2C">
          <w:rPr>
            <w:rFonts w:ascii="Arial" w:eastAsia="Times New Roman" w:hAnsi="Arial" w:cs="Arial"/>
            <w:noProof/>
            <w:webHidden/>
            <w:sz w:val="24"/>
            <w:szCs w:val="24"/>
            <w:lang w:eastAsia="ru-RU"/>
          </w:rPr>
          <w:fldChar w:fldCharType="end"/>
        </w:r>
      </w:hyperlink>
    </w:p>
    <w:p w14:paraId="730ED07D"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59" w:history="1">
        <w:r w:rsidR="00F47036" w:rsidRPr="00C52D2C">
          <w:rPr>
            <w:rFonts w:ascii="Arial" w:eastAsia="Times New Roman" w:hAnsi="Arial" w:cs="Arial"/>
            <w:noProof/>
            <w:sz w:val="24"/>
            <w:szCs w:val="24"/>
            <w:u w:val="single"/>
            <w:lang w:eastAsia="ru-RU"/>
          </w:rPr>
          <w:t>29.4. Охранные зоны объектов электросетевого хозяйства</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_Toc127877859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39</w:t>
        </w:r>
        <w:r w:rsidR="00F47036" w:rsidRPr="00C52D2C">
          <w:rPr>
            <w:rFonts w:ascii="Arial" w:eastAsia="Times New Roman" w:hAnsi="Arial" w:cs="Arial"/>
            <w:noProof/>
            <w:webHidden/>
            <w:sz w:val="24"/>
            <w:szCs w:val="24"/>
            <w:lang w:eastAsia="ru-RU"/>
          </w:rPr>
          <w:fldChar w:fldCharType="end"/>
        </w:r>
      </w:hyperlink>
    </w:p>
    <w:p w14:paraId="1A6133DD"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60" w:history="1">
        <w:r w:rsidR="00F47036" w:rsidRPr="00C52D2C">
          <w:rPr>
            <w:rFonts w:ascii="Arial" w:eastAsia="Times New Roman" w:hAnsi="Arial" w:cs="Arial"/>
            <w:noProof/>
            <w:sz w:val="24"/>
            <w:szCs w:val="24"/>
            <w:u w:val="single"/>
            <w:lang w:eastAsia="ru-RU"/>
          </w:rPr>
          <w:t>29.5. Охранные зоны газораспределительных сетей</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_Toc127877860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39</w:t>
        </w:r>
        <w:r w:rsidR="00F47036" w:rsidRPr="00C52D2C">
          <w:rPr>
            <w:rFonts w:ascii="Arial" w:eastAsia="Times New Roman" w:hAnsi="Arial" w:cs="Arial"/>
            <w:noProof/>
            <w:webHidden/>
            <w:sz w:val="24"/>
            <w:szCs w:val="24"/>
            <w:lang w:eastAsia="ru-RU"/>
          </w:rPr>
          <w:fldChar w:fldCharType="end"/>
        </w:r>
      </w:hyperlink>
    </w:p>
    <w:p w14:paraId="1E0F60DB"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61" w:history="1">
        <w:r w:rsidR="00F47036" w:rsidRPr="00C52D2C">
          <w:rPr>
            <w:rFonts w:ascii="Arial" w:eastAsia="Times New Roman" w:hAnsi="Arial" w:cs="Arial"/>
            <w:noProof/>
            <w:sz w:val="24"/>
            <w:szCs w:val="24"/>
            <w:u w:val="single"/>
            <w:lang w:eastAsia="ru-RU"/>
          </w:rPr>
          <w:t>29.6. Санитарно-защитные зоны предприятий, сооружений и иных объектов</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_Toc127877861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42</w:t>
        </w:r>
        <w:r w:rsidR="00F47036" w:rsidRPr="00C52D2C">
          <w:rPr>
            <w:rFonts w:ascii="Arial" w:eastAsia="Times New Roman" w:hAnsi="Arial" w:cs="Arial"/>
            <w:noProof/>
            <w:webHidden/>
            <w:sz w:val="24"/>
            <w:szCs w:val="24"/>
            <w:lang w:eastAsia="ru-RU"/>
          </w:rPr>
          <w:fldChar w:fldCharType="end"/>
        </w:r>
      </w:hyperlink>
    </w:p>
    <w:p w14:paraId="4F03748B"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62" w:history="1">
        <w:r w:rsidR="00F47036" w:rsidRPr="00C52D2C">
          <w:rPr>
            <w:rFonts w:ascii="Arial" w:eastAsia="Times New Roman" w:hAnsi="Arial" w:cs="Arial"/>
            <w:noProof/>
            <w:sz w:val="24"/>
            <w:szCs w:val="24"/>
            <w:u w:val="single"/>
            <w:lang w:eastAsia="ru-RU"/>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_Toc127877862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46</w:t>
        </w:r>
        <w:r w:rsidR="00F47036" w:rsidRPr="00C52D2C">
          <w:rPr>
            <w:rFonts w:ascii="Arial" w:eastAsia="Times New Roman" w:hAnsi="Arial" w:cs="Arial"/>
            <w:noProof/>
            <w:webHidden/>
            <w:sz w:val="24"/>
            <w:szCs w:val="24"/>
            <w:lang w:eastAsia="ru-RU"/>
          </w:rPr>
          <w:fldChar w:fldCharType="end"/>
        </w:r>
      </w:hyperlink>
    </w:p>
    <w:p w14:paraId="529AE12C" w14:textId="77777777" w:rsidR="00F47036" w:rsidRPr="00C52D2C" w:rsidRDefault="00D66F46" w:rsidP="00F47036">
      <w:pPr>
        <w:tabs>
          <w:tab w:val="right" w:leader="dot" w:pos="9628"/>
        </w:tabs>
        <w:spacing w:after="0" w:line="240" w:lineRule="auto"/>
        <w:ind w:left="440"/>
        <w:rPr>
          <w:rFonts w:ascii="Arial" w:eastAsia="Times New Roman" w:hAnsi="Arial" w:cs="Arial"/>
          <w:noProof/>
          <w:sz w:val="24"/>
          <w:szCs w:val="24"/>
          <w:lang w:eastAsia="ru-RU"/>
        </w:rPr>
      </w:pPr>
      <w:hyperlink w:anchor="_Toc127877863" w:history="1">
        <w:r w:rsidR="00F47036" w:rsidRPr="00C52D2C">
          <w:rPr>
            <w:rFonts w:ascii="Arial" w:eastAsia="Times New Roman" w:hAnsi="Arial" w:cs="Arial"/>
            <w:noProof/>
            <w:sz w:val="24"/>
            <w:szCs w:val="24"/>
            <w:u w:val="single"/>
            <w:lang w:eastAsia="ru-RU"/>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_Toc127877863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46</w:t>
        </w:r>
        <w:r w:rsidR="00F47036" w:rsidRPr="00C52D2C">
          <w:rPr>
            <w:rFonts w:ascii="Arial" w:eastAsia="Times New Roman" w:hAnsi="Arial" w:cs="Arial"/>
            <w:noProof/>
            <w:webHidden/>
            <w:sz w:val="24"/>
            <w:szCs w:val="24"/>
            <w:lang w:eastAsia="ru-RU"/>
          </w:rPr>
          <w:fldChar w:fldCharType="end"/>
        </w:r>
      </w:hyperlink>
    </w:p>
    <w:p w14:paraId="1ABD254F" w14:textId="77777777" w:rsidR="00F47036" w:rsidRPr="00C52D2C" w:rsidRDefault="00D66F46" w:rsidP="00F47036">
      <w:pPr>
        <w:tabs>
          <w:tab w:val="right" w:leader="dot" w:pos="9627"/>
        </w:tabs>
        <w:spacing w:after="0" w:line="240" w:lineRule="auto"/>
        <w:ind w:left="220"/>
        <w:rPr>
          <w:rFonts w:ascii="Arial" w:eastAsia="Times New Roman" w:hAnsi="Arial" w:cs="Arial"/>
          <w:noProof/>
          <w:sz w:val="24"/>
          <w:szCs w:val="24"/>
          <w:lang w:eastAsia="ru-RU"/>
        </w:rPr>
      </w:pPr>
      <w:hyperlink w:anchor="_Toc127877864" w:history="1">
        <w:r w:rsidR="00F47036" w:rsidRPr="00C52D2C">
          <w:rPr>
            <w:rFonts w:ascii="Arial" w:eastAsia="Times New Roman" w:hAnsi="Arial" w:cs="Arial"/>
            <w:noProof/>
            <w:sz w:val="24"/>
            <w:szCs w:val="24"/>
            <w:u w:val="single"/>
            <w:lang w:eastAsia="ru-RU"/>
          </w:rPr>
          <w:t xml:space="preserve">ГЛАВА </w:t>
        </w:r>
        <w:r w:rsidR="00F47036" w:rsidRPr="00C52D2C">
          <w:rPr>
            <w:rFonts w:ascii="Arial" w:eastAsia="Times New Roman" w:hAnsi="Arial" w:cs="Arial"/>
            <w:caps/>
            <w:noProof/>
            <w:sz w:val="24"/>
            <w:szCs w:val="24"/>
            <w:u w:val="single"/>
            <w:lang w:val="en-US" w:eastAsia="ru-RU"/>
          </w:rPr>
          <w:t>X</w:t>
        </w:r>
        <w:r w:rsidR="00F47036" w:rsidRPr="00C52D2C">
          <w:rPr>
            <w:rFonts w:ascii="Arial" w:eastAsia="Times New Roman" w:hAnsi="Arial" w:cs="Arial"/>
            <w:noProof/>
            <w:sz w:val="24"/>
            <w:szCs w:val="24"/>
            <w:u w:val="single"/>
            <w:lang w:val="en-US" w:eastAsia="ru-RU"/>
          </w:rPr>
          <w:t>I</w:t>
        </w:r>
        <w:r w:rsidR="00F47036" w:rsidRPr="00C52D2C">
          <w:rPr>
            <w:rFonts w:ascii="Arial" w:eastAsia="Times New Roman" w:hAnsi="Arial" w:cs="Arial"/>
            <w:noProof/>
            <w:sz w:val="24"/>
            <w:szCs w:val="24"/>
            <w:u w:val="single"/>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F47036" w:rsidRPr="00C52D2C">
          <w:rPr>
            <w:rFonts w:ascii="Arial" w:eastAsia="Times New Roman" w:hAnsi="Arial" w:cs="Arial"/>
            <w:noProof/>
            <w:webHidden/>
            <w:sz w:val="24"/>
            <w:szCs w:val="24"/>
            <w:lang w:eastAsia="ru-RU"/>
          </w:rPr>
          <w:tab/>
        </w:r>
        <w:r w:rsidR="00F47036" w:rsidRPr="00C52D2C">
          <w:rPr>
            <w:rFonts w:ascii="Arial" w:eastAsia="Times New Roman" w:hAnsi="Arial" w:cs="Arial"/>
            <w:noProof/>
            <w:webHidden/>
            <w:sz w:val="24"/>
            <w:szCs w:val="24"/>
            <w:lang w:eastAsia="ru-RU"/>
          </w:rPr>
          <w:fldChar w:fldCharType="begin"/>
        </w:r>
        <w:r w:rsidR="00F47036" w:rsidRPr="00C52D2C">
          <w:rPr>
            <w:rFonts w:ascii="Arial" w:eastAsia="Times New Roman" w:hAnsi="Arial" w:cs="Arial"/>
            <w:noProof/>
            <w:webHidden/>
            <w:sz w:val="24"/>
            <w:szCs w:val="24"/>
            <w:lang w:eastAsia="ru-RU"/>
          </w:rPr>
          <w:instrText xml:space="preserve"> PAGEREF _Toc127877864 \h </w:instrText>
        </w:r>
        <w:r w:rsidR="00F47036" w:rsidRPr="00C52D2C">
          <w:rPr>
            <w:rFonts w:ascii="Arial" w:eastAsia="Times New Roman" w:hAnsi="Arial" w:cs="Arial"/>
            <w:noProof/>
            <w:webHidden/>
            <w:sz w:val="24"/>
            <w:szCs w:val="24"/>
            <w:lang w:eastAsia="ru-RU"/>
          </w:rPr>
        </w:r>
        <w:r w:rsidR="00F47036" w:rsidRPr="00C52D2C">
          <w:rPr>
            <w:rFonts w:ascii="Arial" w:eastAsia="Times New Roman" w:hAnsi="Arial" w:cs="Arial"/>
            <w:noProof/>
            <w:webHidden/>
            <w:sz w:val="24"/>
            <w:szCs w:val="24"/>
            <w:lang w:eastAsia="ru-RU"/>
          </w:rPr>
          <w:fldChar w:fldCharType="separate"/>
        </w:r>
        <w:r w:rsidR="00960BB8">
          <w:rPr>
            <w:rFonts w:ascii="Arial" w:eastAsia="Times New Roman" w:hAnsi="Arial" w:cs="Arial"/>
            <w:noProof/>
            <w:webHidden/>
            <w:sz w:val="24"/>
            <w:szCs w:val="24"/>
            <w:lang w:eastAsia="ru-RU"/>
          </w:rPr>
          <w:t>47</w:t>
        </w:r>
        <w:r w:rsidR="00F47036" w:rsidRPr="00C52D2C">
          <w:rPr>
            <w:rFonts w:ascii="Arial" w:eastAsia="Times New Roman" w:hAnsi="Arial" w:cs="Arial"/>
            <w:noProof/>
            <w:webHidden/>
            <w:sz w:val="24"/>
            <w:szCs w:val="24"/>
            <w:lang w:eastAsia="ru-RU"/>
          </w:rPr>
          <w:fldChar w:fldCharType="end"/>
        </w:r>
      </w:hyperlink>
    </w:p>
    <w:p w14:paraId="596E8F6D" w14:textId="43101182" w:rsidR="00F47036" w:rsidRPr="00C52D2C" w:rsidRDefault="00F47036" w:rsidP="00C52D2C">
      <w:pPr>
        <w:spacing w:after="0" w:line="276" w:lineRule="auto"/>
        <w:rPr>
          <w:rFonts w:ascii="Arial" w:eastAsia="Calibri" w:hAnsi="Arial" w:cs="Arial"/>
          <w:bCs/>
          <w:caps/>
          <w:kern w:val="1"/>
          <w:sz w:val="24"/>
          <w:szCs w:val="24"/>
        </w:rPr>
      </w:pPr>
      <w:r w:rsidRPr="00C52D2C">
        <w:rPr>
          <w:rFonts w:ascii="Arial" w:eastAsia="Times New Roman" w:hAnsi="Arial" w:cs="Arial"/>
          <w:bCs/>
          <w:sz w:val="24"/>
          <w:szCs w:val="24"/>
          <w:lang w:eastAsia="ru-RU"/>
        </w:rPr>
        <w:lastRenderedPageBreak/>
        <w:fldChar w:fldCharType="end"/>
      </w:r>
      <w:bookmarkStart w:id="61" w:name="_Toc127877831"/>
      <w:r w:rsidRPr="00C52D2C">
        <w:rPr>
          <w:rFonts w:ascii="Arial" w:eastAsia="Calibri" w:hAnsi="Arial" w:cs="Arial"/>
          <w:bCs/>
          <w:kern w:val="1"/>
          <w:sz w:val="24"/>
          <w:szCs w:val="24"/>
        </w:rPr>
        <w:t xml:space="preserve">ЧАСТЬ </w:t>
      </w:r>
      <w:r w:rsidRPr="00C52D2C">
        <w:rPr>
          <w:rFonts w:ascii="Arial" w:eastAsia="Calibri" w:hAnsi="Arial" w:cs="Arial"/>
          <w:bCs/>
          <w:kern w:val="1"/>
          <w:sz w:val="24"/>
          <w:szCs w:val="24"/>
          <w:lang w:val="en-US"/>
        </w:rPr>
        <w:t>II</w:t>
      </w:r>
      <w:r w:rsidRPr="00C52D2C">
        <w:rPr>
          <w:rFonts w:ascii="Arial" w:eastAsia="Calibri" w:hAnsi="Arial" w:cs="Arial"/>
          <w:bCs/>
          <w:kern w:val="1"/>
          <w:sz w:val="24"/>
          <w:szCs w:val="24"/>
        </w:rPr>
        <w:t>. КАРТЫ ГРАДОСТРОИТЕЛЬНОГО ЗОНИРОВАНИЯ</w:t>
      </w:r>
      <w:bookmarkEnd w:id="61"/>
    </w:p>
    <w:p w14:paraId="018133F9" w14:textId="77777777" w:rsidR="00F47036" w:rsidRPr="00C52D2C" w:rsidRDefault="00F47036" w:rsidP="00F47036">
      <w:pPr>
        <w:keepNext/>
        <w:suppressAutoHyphens/>
        <w:spacing w:after="0" w:line="240" w:lineRule="auto"/>
        <w:ind w:firstLine="567"/>
        <w:jc w:val="both"/>
        <w:outlineLvl w:val="1"/>
        <w:rPr>
          <w:rFonts w:ascii="Arial" w:eastAsia="Calibri" w:hAnsi="Arial" w:cs="Arial"/>
          <w:iCs/>
          <w:color w:val="000000"/>
          <w:sz w:val="24"/>
          <w:szCs w:val="24"/>
        </w:rPr>
      </w:pPr>
      <w:bookmarkStart w:id="62" w:name="_Toc6502809"/>
      <w:bookmarkStart w:id="63" w:name="_Toc127877832"/>
      <w:r w:rsidRPr="00C52D2C">
        <w:rPr>
          <w:rFonts w:ascii="Arial" w:eastAsia="Calibri" w:hAnsi="Arial" w:cs="Arial"/>
          <w:iCs/>
          <w:color w:val="00000A"/>
          <w:sz w:val="24"/>
          <w:szCs w:val="24"/>
        </w:rPr>
        <w:t xml:space="preserve">ГЛАВА </w:t>
      </w:r>
      <w:r w:rsidRPr="00C52D2C">
        <w:rPr>
          <w:rFonts w:ascii="Arial" w:eastAsia="Calibri" w:hAnsi="Arial" w:cs="Arial"/>
          <w:iCs/>
          <w:color w:val="000000"/>
          <w:sz w:val="24"/>
          <w:szCs w:val="24"/>
          <w:lang w:val="en-US"/>
        </w:rPr>
        <w:t>VII</w:t>
      </w:r>
      <w:r w:rsidRPr="00C52D2C">
        <w:rPr>
          <w:rFonts w:ascii="Arial" w:eastAsia="Calibri" w:hAnsi="Arial" w:cs="Arial"/>
          <w:iCs/>
          <w:color w:val="00000A"/>
          <w:sz w:val="24"/>
          <w:szCs w:val="24"/>
          <w:lang w:val="en-US"/>
        </w:rPr>
        <w:t>I</w:t>
      </w:r>
      <w:r w:rsidRPr="00C52D2C">
        <w:rPr>
          <w:rFonts w:ascii="Arial" w:eastAsia="Calibri" w:hAnsi="Arial" w:cs="Arial"/>
          <w:iCs/>
          <w:color w:val="00000A"/>
          <w:sz w:val="24"/>
          <w:szCs w:val="24"/>
        </w:rPr>
        <w:t xml:space="preserve">. </w:t>
      </w:r>
      <w:r w:rsidRPr="00C52D2C">
        <w:rPr>
          <w:rFonts w:ascii="Arial" w:eastAsia="Calibri" w:hAnsi="Arial" w:cs="Arial"/>
          <w:iCs/>
          <w:color w:val="000000"/>
          <w:sz w:val="24"/>
          <w:szCs w:val="24"/>
        </w:rPr>
        <w:t>Карты градостроительного зонирования</w:t>
      </w:r>
      <w:bookmarkEnd w:id="62"/>
      <w:bookmarkEnd w:id="63"/>
    </w:p>
    <w:p w14:paraId="54B39619" w14:textId="77777777" w:rsidR="00F47036" w:rsidRPr="00C52D2C" w:rsidRDefault="00F47036" w:rsidP="006E775A">
      <w:pPr>
        <w:numPr>
          <w:ilvl w:val="0"/>
          <w:numId w:val="14"/>
        </w:numPr>
        <w:suppressAutoHyphens/>
        <w:spacing w:after="0" w:line="240" w:lineRule="auto"/>
        <w:contextualSpacing/>
        <w:jc w:val="both"/>
        <w:rPr>
          <w:rFonts w:ascii="Arial" w:eastAsia="Calibri" w:hAnsi="Arial" w:cs="Arial"/>
          <w:i/>
          <w:sz w:val="24"/>
          <w:szCs w:val="24"/>
        </w:rPr>
      </w:pPr>
      <w:bookmarkStart w:id="64" w:name="_Toc6502810"/>
    </w:p>
    <w:p w14:paraId="0892113B" w14:textId="77777777" w:rsidR="00F47036" w:rsidRPr="00C52D2C" w:rsidRDefault="00F47036" w:rsidP="006E775A">
      <w:pPr>
        <w:numPr>
          <w:ilvl w:val="0"/>
          <w:numId w:val="14"/>
        </w:numPr>
        <w:suppressAutoHyphens/>
        <w:spacing w:after="0" w:line="240" w:lineRule="auto"/>
        <w:ind w:firstLine="709"/>
        <w:contextualSpacing/>
        <w:jc w:val="both"/>
        <w:outlineLvl w:val="2"/>
        <w:rPr>
          <w:rFonts w:ascii="Arial" w:eastAsia="Calibri" w:hAnsi="Arial" w:cs="Arial"/>
          <w:i/>
          <w:sz w:val="24"/>
          <w:szCs w:val="24"/>
        </w:rPr>
      </w:pPr>
      <w:bookmarkStart w:id="65" w:name="_Toc127877833"/>
      <w:r w:rsidRPr="00C52D2C">
        <w:rPr>
          <w:rFonts w:ascii="Arial" w:eastAsia="Calibri" w:hAnsi="Arial" w:cs="Arial"/>
          <w:sz w:val="24"/>
          <w:szCs w:val="24"/>
        </w:rPr>
        <w:t>Статья 21. Карта градостроительного зонирования. Территориальные зоны</w:t>
      </w:r>
      <w:bookmarkEnd w:id="64"/>
      <w:bookmarkEnd w:id="65"/>
    </w:p>
    <w:p w14:paraId="66ABC2B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665924B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«Карта градостроительного зонирования. Территориальные зоны» является неотъемлемой частью настоящих Правил.</w:t>
      </w:r>
    </w:p>
    <w:p w14:paraId="04E1881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На этой карте отображены границы установленных территориальных зон и их кодовые обозначения - индекс вида территориальной зоны и уникальный номер установленной территориальной зоны. </w:t>
      </w:r>
    </w:p>
    <w:p w14:paraId="5B2DF85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Границы территориальных зон установлены на основании положений Тома 1 статьи 8 настоящих Правил.</w:t>
      </w:r>
    </w:p>
    <w:p w14:paraId="0D9D580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14:paraId="6847F63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обозначения видов территориальных зон используются следующие наименования и условные обозначения (индексы):</w:t>
      </w:r>
    </w:p>
    <w:p w14:paraId="2BBE643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F47036" w:rsidRPr="00C52D2C" w14:paraId="278F7DE8" w14:textId="77777777" w:rsidTr="00107A59">
        <w:tc>
          <w:tcPr>
            <w:tcW w:w="3085" w:type="dxa"/>
          </w:tcPr>
          <w:p w14:paraId="42186F72"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Индекс вида территориальной зоны</w:t>
            </w:r>
          </w:p>
        </w:tc>
        <w:tc>
          <w:tcPr>
            <w:tcW w:w="6662" w:type="dxa"/>
            <w:shd w:val="clear" w:color="auto" w:fill="auto"/>
            <w:vAlign w:val="center"/>
          </w:tcPr>
          <w:p w14:paraId="3E7848D9"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Наименование вида территориальной зоны</w:t>
            </w:r>
          </w:p>
        </w:tc>
      </w:tr>
      <w:tr w:rsidR="00F47036" w:rsidRPr="00C52D2C" w14:paraId="4B14953C" w14:textId="77777777" w:rsidTr="00107A59">
        <w:tc>
          <w:tcPr>
            <w:tcW w:w="3085" w:type="dxa"/>
            <w:vAlign w:val="center"/>
          </w:tcPr>
          <w:p w14:paraId="46DDF54A"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Ж1</w:t>
            </w:r>
          </w:p>
        </w:tc>
        <w:tc>
          <w:tcPr>
            <w:tcW w:w="6662" w:type="dxa"/>
            <w:shd w:val="clear" w:color="auto" w:fill="auto"/>
            <w:vAlign w:val="center"/>
          </w:tcPr>
          <w:p w14:paraId="4C17E0B6" w14:textId="77777777" w:rsidR="00F47036" w:rsidRPr="00C52D2C" w:rsidRDefault="00F47036" w:rsidP="00F47036">
            <w:pPr>
              <w:suppressAutoHyphens/>
              <w:spacing w:after="0" w:line="240" w:lineRule="auto"/>
              <w:jc w:val="both"/>
              <w:rPr>
                <w:rFonts w:ascii="Arial" w:eastAsia="Calibri" w:hAnsi="Arial" w:cs="Arial"/>
                <w:sz w:val="24"/>
                <w:szCs w:val="24"/>
              </w:rPr>
            </w:pPr>
            <w:r w:rsidRPr="00C52D2C">
              <w:rPr>
                <w:rFonts w:ascii="Arial" w:eastAsia="Calibri" w:hAnsi="Arial" w:cs="Arial"/>
                <w:color w:val="00000A"/>
                <w:sz w:val="24"/>
                <w:szCs w:val="24"/>
              </w:rPr>
              <w:t>Зона индивидуальной жилой застройки (Ж1)</w:t>
            </w:r>
          </w:p>
        </w:tc>
      </w:tr>
      <w:tr w:rsidR="00F47036" w:rsidRPr="00C52D2C" w14:paraId="6D231D0B" w14:textId="77777777" w:rsidTr="00107A59">
        <w:tc>
          <w:tcPr>
            <w:tcW w:w="3085" w:type="dxa"/>
            <w:vAlign w:val="center"/>
          </w:tcPr>
          <w:p w14:paraId="6FAE06F2"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ОД</w:t>
            </w:r>
          </w:p>
        </w:tc>
        <w:tc>
          <w:tcPr>
            <w:tcW w:w="6662" w:type="dxa"/>
            <w:shd w:val="clear" w:color="auto" w:fill="auto"/>
            <w:vAlign w:val="center"/>
          </w:tcPr>
          <w:p w14:paraId="024D5E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Многофункциональная общественно-деловая зона (ОД)</w:t>
            </w:r>
          </w:p>
        </w:tc>
      </w:tr>
      <w:tr w:rsidR="00F47036" w:rsidRPr="00C52D2C" w14:paraId="70DA6B7B" w14:textId="77777777" w:rsidTr="00107A59">
        <w:tc>
          <w:tcPr>
            <w:tcW w:w="3085" w:type="dxa"/>
            <w:vAlign w:val="center"/>
          </w:tcPr>
          <w:p w14:paraId="771E2562"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Т</w:t>
            </w:r>
          </w:p>
        </w:tc>
        <w:tc>
          <w:tcPr>
            <w:tcW w:w="6662" w:type="dxa"/>
            <w:shd w:val="clear" w:color="auto" w:fill="auto"/>
            <w:vAlign w:val="center"/>
          </w:tcPr>
          <w:p w14:paraId="5A8D11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транспортной инфраструктуры (Т)</w:t>
            </w:r>
          </w:p>
        </w:tc>
      </w:tr>
      <w:tr w:rsidR="00F47036" w:rsidRPr="00C52D2C" w14:paraId="47220C12" w14:textId="77777777" w:rsidTr="00107A59">
        <w:tc>
          <w:tcPr>
            <w:tcW w:w="3085" w:type="dxa"/>
            <w:vAlign w:val="center"/>
          </w:tcPr>
          <w:p w14:paraId="065A3B3C"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w:t>
            </w:r>
          </w:p>
        </w:tc>
        <w:tc>
          <w:tcPr>
            <w:tcW w:w="6662" w:type="dxa"/>
            <w:shd w:val="clear" w:color="auto" w:fill="auto"/>
            <w:vAlign w:val="center"/>
          </w:tcPr>
          <w:p w14:paraId="4E9F0F7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инженерной инфраструктуры (И)</w:t>
            </w:r>
          </w:p>
        </w:tc>
      </w:tr>
      <w:tr w:rsidR="00F47036" w:rsidRPr="00C52D2C" w14:paraId="453D5F31" w14:textId="77777777" w:rsidTr="00107A59">
        <w:tc>
          <w:tcPr>
            <w:tcW w:w="3085" w:type="dxa"/>
            <w:vAlign w:val="center"/>
          </w:tcPr>
          <w:p w14:paraId="0035EA55"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П2</w:t>
            </w:r>
          </w:p>
        </w:tc>
        <w:tc>
          <w:tcPr>
            <w:tcW w:w="6662" w:type="dxa"/>
            <w:shd w:val="clear" w:color="auto" w:fill="auto"/>
            <w:vAlign w:val="center"/>
          </w:tcPr>
          <w:p w14:paraId="2F6B5F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III класса опасности (П2)</w:t>
            </w:r>
          </w:p>
        </w:tc>
      </w:tr>
      <w:tr w:rsidR="00F47036" w:rsidRPr="00C52D2C" w14:paraId="480B8961" w14:textId="77777777" w:rsidTr="00107A59">
        <w:tc>
          <w:tcPr>
            <w:tcW w:w="3085" w:type="dxa"/>
            <w:vAlign w:val="center"/>
          </w:tcPr>
          <w:p w14:paraId="5E79C127"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П3</w:t>
            </w:r>
          </w:p>
        </w:tc>
        <w:tc>
          <w:tcPr>
            <w:tcW w:w="6662" w:type="dxa"/>
            <w:shd w:val="clear" w:color="auto" w:fill="auto"/>
            <w:vAlign w:val="center"/>
          </w:tcPr>
          <w:p w14:paraId="7FF3D3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IV-V классов опасности (П3)</w:t>
            </w:r>
          </w:p>
        </w:tc>
      </w:tr>
      <w:tr w:rsidR="00F47036" w:rsidRPr="00C52D2C" w14:paraId="5ADE465B" w14:textId="77777777" w:rsidTr="00107A59">
        <w:tc>
          <w:tcPr>
            <w:tcW w:w="3085" w:type="dxa"/>
            <w:vAlign w:val="center"/>
          </w:tcPr>
          <w:p w14:paraId="7DA234A9"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П4</w:t>
            </w:r>
          </w:p>
        </w:tc>
        <w:tc>
          <w:tcPr>
            <w:tcW w:w="6662" w:type="dxa"/>
            <w:shd w:val="clear" w:color="auto" w:fill="auto"/>
            <w:vAlign w:val="center"/>
          </w:tcPr>
          <w:p w14:paraId="52CB43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V класса опасности (П4)</w:t>
            </w:r>
          </w:p>
        </w:tc>
      </w:tr>
      <w:tr w:rsidR="00F47036" w:rsidRPr="00C52D2C" w14:paraId="1D364836" w14:textId="77777777" w:rsidTr="00107A59">
        <w:tc>
          <w:tcPr>
            <w:tcW w:w="3085" w:type="dxa"/>
            <w:vAlign w:val="center"/>
          </w:tcPr>
          <w:p w14:paraId="1C3E05CD"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СХ2</w:t>
            </w:r>
          </w:p>
        </w:tc>
        <w:tc>
          <w:tcPr>
            <w:tcW w:w="6662" w:type="dxa"/>
            <w:shd w:val="clear" w:color="auto" w:fill="auto"/>
            <w:vAlign w:val="center"/>
          </w:tcPr>
          <w:p w14:paraId="12713C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объектов сельскохозяйственного назначения (СХ2)</w:t>
            </w:r>
          </w:p>
        </w:tc>
      </w:tr>
      <w:tr w:rsidR="00F47036" w:rsidRPr="00C52D2C" w14:paraId="10EB275A" w14:textId="77777777" w:rsidTr="00107A59">
        <w:tc>
          <w:tcPr>
            <w:tcW w:w="3085" w:type="dxa"/>
            <w:vAlign w:val="center"/>
          </w:tcPr>
          <w:p w14:paraId="467CFAE3"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Р2</w:t>
            </w:r>
          </w:p>
        </w:tc>
        <w:tc>
          <w:tcPr>
            <w:tcW w:w="6662" w:type="dxa"/>
            <w:shd w:val="clear" w:color="auto" w:fill="auto"/>
            <w:vAlign w:val="center"/>
          </w:tcPr>
          <w:p w14:paraId="43B1A3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рекреационного назначения (Р2)</w:t>
            </w:r>
          </w:p>
        </w:tc>
      </w:tr>
      <w:tr w:rsidR="00F47036" w:rsidRPr="00C52D2C" w14:paraId="1D69D07F" w14:textId="77777777" w:rsidTr="00107A59">
        <w:tc>
          <w:tcPr>
            <w:tcW w:w="3085" w:type="dxa"/>
            <w:vAlign w:val="center"/>
          </w:tcPr>
          <w:p w14:paraId="28515029"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СН1</w:t>
            </w:r>
          </w:p>
        </w:tc>
        <w:tc>
          <w:tcPr>
            <w:tcW w:w="6662" w:type="dxa"/>
            <w:shd w:val="clear" w:color="auto" w:fill="auto"/>
            <w:vAlign w:val="center"/>
          </w:tcPr>
          <w:p w14:paraId="527CEB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размещения кладбищ (СН1)</w:t>
            </w:r>
          </w:p>
        </w:tc>
      </w:tr>
    </w:tbl>
    <w:p w14:paraId="7F7055A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392C66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Использование для обозначения вида территориальной зоны его наименования или индекса в рамках настоящих Правил является равнозначным.</w:t>
      </w:r>
    </w:p>
    <w:p w14:paraId="00D1417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территориальных зон с составным индексом, включающим в себя основной буквенный или буквенно-числовой индекс, знак точки и дополнительное число (например, П3.1) являются подвидами основного вида территориальной зоны, определяемой основным индексом. Для таких видов территориальных зон устанавливаются особые градостроительные регламенты, отличающиеся от типового градостроительного регламента основного вида территориальной зоны в части ограничений видов разрешенного использования земельных участков и объектов строительства, предельных параметров разрешенного строительства, реконструкции объектов капитального строительства.</w:t>
      </w:r>
    </w:p>
    <w:p w14:paraId="76CA58D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14:paraId="4BBEF05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w:t>
      </w:r>
      <w:r w:rsidRPr="00C52D2C">
        <w:rPr>
          <w:rFonts w:ascii="Arial" w:eastAsia="Calibri" w:hAnsi="Arial" w:cs="Arial"/>
          <w:sz w:val="24"/>
          <w:szCs w:val="24"/>
        </w:rPr>
        <w:lastRenderedPageBreak/>
        <w:t>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14:paraId="771652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На карте градостроительного зонирования установлены границы следующих территориальных зон:</w:t>
      </w:r>
    </w:p>
    <w:p w14:paraId="2E651B3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020"/>
        <w:gridCol w:w="5165"/>
        <w:gridCol w:w="2551"/>
      </w:tblGrid>
      <w:tr w:rsidR="00F47036" w:rsidRPr="00C52D2C" w14:paraId="393B06F6" w14:textId="77777777" w:rsidTr="00107A59">
        <w:tc>
          <w:tcPr>
            <w:tcW w:w="1013" w:type="dxa"/>
            <w:vAlign w:val="center"/>
          </w:tcPr>
          <w:p w14:paraId="77D2752E" w14:textId="77777777" w:rsidR="00F47036" w:rsidRPr="00C52D2C" w:rsidRDefault="00F47036" w:rsidP="00F47036">
            <w:pPr>
              <w:keepNext/>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Номер зоны</w:t>
            </w:r>
          </w:p>
        </w:tc>
        <w:tc>
          <w:tcPr>
            <w:tcW w:w="948" w:type="dxa"/>
            <w:vAlign w:val="center"/>
          </w:tcPr>
          <w:p w14:paraId="5FE6623D"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Индекс зоны</w:t>
            </w:r>
          </w:p>
        </w:tc>
        <w:tc>
          <w:tcPr>
            <w:tcW w:w="5235" w:type="dxa"/>
            <w:shd w:val="clear" w:color="auto" w:fill="auto"/>
            <w:vAlign w:val="center"/>
          </w:tcPr>
          <w:p w14:paraId="2453BA2B"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 xml:space="preserve">Наименование </w:t>
            </w:r>
          </w:p>
          <w:p w14:paraId="3B19CEB3"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территориальной зоны</w:t>
            </w:r>
          </w:p>
        </w:tc>
        <w:tc>
          <w:tcPr>
            <w:tcW w:w="2551" w:type="dxa"/>
            <w:vAlign w:val="center"/>
          </w:tcPr>
          <w:p w14:paraId="681B8304"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Местоположение</w:t>
            </w:r>
          </w:p>
          <w:p w14:paraId="027E1011"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зоны</w:t>
            </w:r>
          </w:p>
        </w:tc>
      </w:tr>
      <w:tr w:rsidR="00F47036" w:rsidRPr="00C52D2C" w14:paraId="6937F3B6" w14:textId="77777777" w:rsidTr="00107A59">
        <w:tc>
          <w:tcPr>
            <w:tcW w:w="1013" w:type="dxa"/>
            <w:vAlign w:val="center"/>
          </w:tcPr>
          <w:p w14:paraId="2886DA59"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color w:val="00000A"/>
                <w:sz w:val="24"/>
                <w:szCs w:val="24"/>
              </w:rPr>
              <w:t>1-1</w:t>
            </w:r>
          </w:p>
        </w:tc>
        <w:tc>
          <w:tcPr>
            <w:tcW w:w="948" w:type="dxa"/>
            <w:vAlign w:val="center"/>
          </w:tcPr>
          <w:p w14:paraId="58733DAE"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Ж1</w:t>
            </w:r>
          </w:p>
        </w:tc>
        <w:tc>
          <w:tcPr>
            <w:tcW w:w="5235" w:type="dxa"/>
            <w:shd w:val="clear" w:color="auto" w:fill="auto"/>
            <w:vAlign w:val="center"/>
          </w:tcPr>
          <w:p w14:paraId="581222A3" w14:textId="77777777" w:rsidR="00F47036" w:rsidRPr="00C52D2C" w:rsidRDefault="00F47036" w:rsidP="00F47036">
            <w:pPr>
              <w:suppressAutoHyphens/>
              <w:spacing w:after="0" w:line="240" w:lineRule="auto"/>
              <w:jc w:val="both"/>
              <w:rPr>
                <w:rFonts w:ascii="Arial" w:eastAsia="Calibri" w:hAnsi="Arial" w:cs="Arial"/>
                <w:sz w:val="24"/>
                <w:szCs w:val="24"/>
              </w:rPr>
            </w:pPr>
            <w:r w:rsidRPr="00C52D2C">
              <w:rPr>
                <w:rFonts w:ascii="Arial" w:eastAsia="Calibri" w:hAnsi="Arial" w:cs="Arial"/>
                <w:color w:val="00000A"/>
                <w:sz w:val="24"/>
                <w:szCs w:val="24"/>
              </w:rPr>
              <w:t>Зона индивидуальной жилой застройки (Ж1) №1-1</w:t>
            </w:r>
          </w:p>
        </w:tc>
        <w:tc>
          <w:tcPr>
            <w:tcW w:w="2551" w:type="dxa"/>
          </w:tcPr>
          <w:p w14:paraId="4AC7ACAB"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с. Нижний Наратбаш</w:t>
            </w:r>
          </w:p>
        </w:tc>
      </w:tr>
      <w:tr w:rsidR="00F47036" w:rsidRPr="00C52D2C" w14:paraId="06037AA2" w14:textId="77777777" w:rsidTr="00107A59">
        <w:tc>
          <w:tcPr>
            <w:tcW w:w="1013" w:type="dxa"/>
            <w:vAlign w:val="center"/>
          </w:tcPr>
          <w:p w14:paraId="228D73EC"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1-2</w:t>
            </w:r>
          </w:p>
        </w:tc>
        <w:tc>
          <w:tcPr>
            <w:tcW w:w="948" w:type="dxa"/>
            <w:vAlign w:val="center"/>
          </w:tcPr>
          <w:p w14:paraId="27A4E04E"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ОД</w:t>
            </w:r>
          </w:p>
        </w:tc>
        <w:tc>
          <w:tcPr>
            <w:tcW w:w="5235" w:type="dxa"/>
            <w:shd w:val="clear" w:color="auto" w:fill="auto"/>
            <w:vAlign w:val="center"/>
          </w:tcPr>
          <w:p w14:paraId="7B3DD3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Многофункциональная общественно-деловая зона </w:t>
            </w:r>
            <w:r w:rsidRPr="00C52D2C">
              <w:rPr>
                <w:rFonts w:ascii="Arial" w:eastAsia="Times New Roman" w:hAnsi="Arial" w:cs="Arial"/>
                <w:color w:val="00000A"/>
                <w:sz w:val="24"/>
                <w:szCs w:val="24"/>
                <w:lang w:eastAsia="ru-RU"/>
              </w:rPr>
              <w:t>(</w:t>
            </w:r>
            <w:r w:rsidRPr="00C52D2C">
              <w:rPr>
                <w:rFonts w:ascii="Arial" w:eastAsia="Times New Roman" w:hAnsi="Arial" w:cs="Arial"/>
                <w:sz w:val="24"/>
                <w:szCs w:val="24"/>
                <w:lang w:eastAsia="ru-RU"/>
              </w:rPr>
              <w:t>ОД) №1-2</w:t>
            </w:r>
          </w:p>
        </w:tc>
        <w:tc>
          <w:tcPr>
            <w:tcW w:w="2551" w:type="dxa"/>
          </w:tcPr>
          <w:p w14:paraId="0DE0D978"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с. Нижний Наратбаш</w:t>
            </w:r>
          </w:p>
        </w:tc>
      </w:tr>
      <w:tr w:rsidR="00F47036" w:rsidRPr="00C52D2C" w14:paraId="37818375" w14:textId="77777777" w:rsidTr="00107A59">
        <w:tc>
          <w:tcPr>
            <w:tcW w:w="1013" w:type="dxa"/>
            <w:vAlign w:val="center"/>
          </w:tcPr>
          <w:p w14:paraId="4E844881"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1-3</w:t>
            </w:r>
          </w:p>
        </w:tc>
        <w:tc>
          <w:tcPr>
            <w:tcW w:w="948" w:type="dxa"/>
            <w:vAlign w:val="center"/>
          </w:tcPr>
          <w:p w14:paraId="43DE6AC8"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СХ2</w:t>
            </w:r>
          </w:p>
        </w:tc>
        <w:tc>
          <w:tcPr>
            <w:tcW w:w="5235" w:type="dxa"/>
            <w:shd w:val="clear" w:color="auto" w:fill="auto"/>
            <w:vAlign w:val="center"/>
          </w:tcPr>
          <w:p w14:paraId="46B366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объектов сельскохозяйственного назначения (СХ2) №1-3</w:t>
            </w:r>
          </w:p>
        </w:tc>
        <w:tc>
          <w:tcPr>
            <w:tcW w:w="2551" w:type="dxa"/>
          </w:tcPr>
          <w:p w14:paraId="6B6C5EE6"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с. Нижний Наратбаш</w:t>
            </w:r>
          </w:p>
        </w:tc>
      </w:tr>
      <w:tr w:rsidR="00F47036" w:rsidRPr="00C52D2C" w14:paraId="0468913B" w14:textId="77777777" w:rsidTr="00107A59">
        <w:tc>
          <w:tcPr>
            <w:tcW w:w="1013" w:type="dxa"/>
            <w:vAlign w:val="center"/>
          </w:tcPr>
          <w:p w14:paraId="7E9CFA8A"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2-1</w:t>
            </w:r>
          </w:p>
        </w:tc>
        <w:tc>
          <w:tcPr>
            <w:tcW w:w="948" w:type="dxa"/>
            <w:vAlign w:val="center"/>
          </w:tcPr>
          <w:p w14:paraId="67447492"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Ж1</w:t>
            </w:r>
          </w:p>
        </w:tc>
        <w:tc>
          <w:tcPr>
            <w:tcW w:w="5235" w:type="dxa"/>
            <w:shd w:val="clear" w:color="auto" w:fill="auto"/>
            <w:vAlign w:val="center"/>
          </w:tcPr>
          <w:p w14:paraId="4838E95E"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Зона индивидуальной жилой застройки (Ж1) №2-1</w:t>
            </w:r>
          </w:p>
        </w:tc>
        <w:tc>
          <w:tcPr>
            <w:tcW w:w="2551" w:type="dxa"/>
          </w:tcPr>
          <w:p w14:paraId="4A5D9D4E"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с. Бикмуразово</w:t>
            </w:r>
          </w:p>
        </w:tc>
      </w:tr>
      <w:tr w:rsidR="00F47036" w:rsidRPr="00C52D2C" w14:paraId="597A35D6" w14:textId="77777777" w:rsidTr="00107A59">
        <w:tc>
          <w:tcPr>
            <w:tcW w:w="1013" w:type="dxa"/>
            <w:vAlign w:val="center"/>
          </w:tcPr>
          <w:p w14:paraId="3A983A62"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2-2</w:t>
            </w:r>
          </w:p>
        </w:tc>
        <w:tc>
          <w:tcPr>
            <w:tcW w:w="948" w:type="dxa"/>
            <w:vAlign w:val="center"/>
          </w:tcPr>
          <w:p w14:paraId="7D04930C"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Ж1</w:t>
            </w:r>
          </w:p>
        </w:tc>
        <w:tc>
          <w:tcPr>
            <w:tcW w:w="5235" w:type="dxa"/>
            <w:shd w:val="clear" w:color="auto" w:fill="auto"/>
            <w:vAlign w:val="center"/>
          </w:tcPr>
          <w:p w14:paraId="338A1E35"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Зона индивидуальной жилой застройки (Ж1) №2-2</w:t>
            </w:r>
          </w:p>
        </w:tc>
        <w:tc>
          <w:tcPr>
            <w:tcW w:w="2551" w:type="dxa"/>
          </w:tcPr>
          <w:p w14:paraId="54B5B1FE"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с. Бикмуразово</w:t>
            </w:r>
          </w:p>
        </w:tc>
      </w:tr>
      <w:tr w:rsidR="00F47036" w:rsidRPr="00C52D2C" w14:paraId="77E5D571" w14:textId="77777777" w:rsidTr="00107A59">
        <w:tc>
          <w:tcPr>
            <w:tcW w:w="1013" w:type="dxa"/>
            <w:vAlign w:val="center"/>
          </w:tcPr>
          <w:p w14:paraId="40704768"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2-3</w:t>
            </w:r>
          </w:p>
        </w:tc>
        <w:tc>
          <w:tcPr>
            <w:tcW w:w="948" w:type="dxa"/>
            <w:vAlign w:val="center"/>
          </w:tcPr>
          <w:p w14:paraId="2E703381"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ОД</w:t>
            </w:r>
          </w:p>
        </w:tc>
        <w:tc>
          <w:tcPr>
            <w:tcW w:w="5235" w:type="dxa"/>
            <w:shd w:val="clear" w:color="auto" w:fill="auto"/>
            <w:vAlign w:val="center"/>
          </w:tcPr>
          <w:p w14:paraId="2174A3B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Многофункциональная общественно-деловая зона </w:t>
            </w:r>
            <w:r w:rsidRPr="00C52D2C">
              <w:rPr>
                <w:rFonts w:ascii="Arial" w:eastAsia="Times New Roman" w:hAnsi="Arial" w:cs="Arial"/>
                <w:color w:val="00000A"/>
                <w:sz w:val="24"/>
                <w:szCs w:val="24"/>
                <w:lang w:eastAsia="ru-RU"/>
              </w:rPr>
              <w:t>(</w:t>
            </w:r>
            <w:r w:rsidRPr="00C52D2C">
              <w:rPr>
                <w:rFonts w:ascii="Arial" w:eastAsia="Times New Roman" w:hAnsi="Arial" w:cs="Arial"/>
                <w:sz w:val="24"/>
                <w:szCs w:val="24"/>
                <w:lang w:eastAsia="ru-RU"/>
              </w:rPr>
              <w:t>ОД) №2-3</w:t>
            </w:r>
          </w:p>
        </w:tc>
        <w:tc>
          <w:tcPr>
            <w:tcW w:w="2551" w:type="dxa"/>
          </w:tcPr>
          <w:p w14:paraId="12B9AB1B" w14:textId="77777777" w:rsidR="00F47036" w:rsidRPr="00C52D2C" w:rsidRDefault="00F47036" w:rsidP="00F47036">
            <w:pPr>
              <w:suppressAutoHyphens/>
              <w:spacing w:after="0" w:line="240" w:lineRule="auto"/>
              <w:jc w:val="both"/>
              <w:rPr>
                <w:rFonts w:ascii="Arial" w:eastAsia="Calibri" w:hAnsi="Arial" w:cs="Arial"/>
                <w:sz w:val="24"/>
                <w:szCs w:val="24"/>
              </w:rPr>
            </w:pPr>
            <w:r w:rsidRPr="00C52D2C">
              <w:rPr>
                <w:rFonts w:ascii="Arial" w:eastAsia="Calibri" w:hAnsi="Arial" w:cs="Arial"/>
                <w:color w:val="00000A"/>
                <w:sz w:val="24"/>
                <w:szCs w:val="24"/>
              </w:rPr>
              <w:t>с. Бикмуразово</w:t>
            </w:r>
          </w:p>
        </w:tc>
      </w:tr>
      <w:tr w:rsidR="00F47036" w:rsidRPr="00C52D2C" w14:paraId="6BE383A0" w14:textId="77777777" w:rsidTr="00107A59">
        <w:tc>
          <w:tcPr>
            <w:tcW w:w="1013" w:type="dxa"/>
            <w:vAlign w:val="center"/>
          </w:tcPr>
          <w:p w14:paraId="473A3774"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2-4</w:t>
            </w:r>
          </w:p>
        </w:tc>
        <w:tc>
          <w:tcPr>
            <w:tcW w:w="948" w:type="dxa"/>
            <w:vAlign w:val="center"/>
          </w:tcPr>
          <w:p w14:paraId="1F6E2A18"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Т</w:t>
            </w:r>
          </w:p>
        </w:tc>
        <w:tc>
          <w:tcPr>
            <w:tcW w:w="5235" w:type="dxa"/>
            <w:shd w:val="clear" w:color="auto" w:fill="auto"/>
            <w:vAlign w:val="center"/>
          </w:tcPr>
          <w:p w14:paraId="6051A3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транспортной инфраструктуры (Т) №2-4</w:t>
            </w:r>
          </w:p>
        </w:tc>
        <w:tc>
          <w:tcPr>
            <w:tcW w:w="2551" w:type="dxa"/>
          </w:tcPr>
          <w:p w14:paraId="36EAE1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57E40B41" w14:textId="77777777" w:rsidTr="00107A59">
        <w:tc>
          <w:tcPr>
            <w:tcW w:w="1013" w:type="dxa"/>
            <w:vAlign w:val="center"/>
          </w:tcPr>
          <w:p w14:paraId="123D7B27"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2-5</w:t>
            </w:r>
          </w:p>
        </w:tc>
        <w:tc>
          <w:tcPr>
            <w:tcW w:w="948" w:type="dxa"/>
            <w:vAlign w:val="center"/>
          </w:tcPr>
          <w:p w14:paraId="5BAA3B8B"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П2</w:t>
            </w:r>
          </w:p>
        </w:tc>
        <w:tc>
          <w:tcPr>
            <w:tcW w:w="5235" w:type="dxa"/>
            <w:shd w:val="clear" w:color="auto" w:fill="auto"/>
            <w:vAlign w:val="center"/>
          </w:tcPr>
          <w:p w14:paraId="2CBB1C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III класса опасности (П2) №2-5</w:t>
            </w:r>
          </w:p>
        </w:tc>
        <w:tc>
          <w:tcPr>
            <w:tcW w:w="2551" w:type="dxa"/>
          </w:tcPr>
          <w:p w14:paraId="2130601D" w14:textId="77777777" w:rsidR="00F47036" w:rsidRPr="00C52D2C" w:rsidRDefault="00F47036" w:rsidP="00F47036">
            <w:pPr>
              <w:spacing w:after="0" w:line="240" w:lineRule="auto"/>
              <w:rPr>
                <w:rFonts w:ascii="Arial" w:eastAsia="Times New Roman" w:hAnsi="Arial" w:cs="Arial"/>
                <w:color w:val="00000A"/>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384CA3C5" w14:textId="77777777" w:rsidTr="00107A59">
        <w:tc>
          <w:tcPr>
            <w:tcW w:w="1013" w:type="dxa"/>
            <w:vAlign w:val="center"/>
          </w:tcPr>
          <w:p w14:paraId="6290AAD5"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2-6</w:t>
            </w:r>
          </w:p>
        </w:tc>
        <w:tc>
          <w:tcPr>
            <w:tcW w:w="948" w:type="dxa"/>
            <w:vAlign w:val="center"/>
          </w:tcPr>
          <w:p w14:paraId="62F68EA2"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П3</w:t>
            </w:r>
          </w:p>
        </w:tc>
        <w:tc>
          <w:tcPr>
            <w:tcW w:w="5235" w:type="dxa"/>
            <w:shd w:val="clear" w:color="auto" w:fill="auto"/>
            <w:vAlign w:val="center"/>
          </w:tcPr>
          <w:p w14:paraId="27CAD4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IV-V классов опасности (П3) №2-6</w:t>
            </w:r>
          </w:p>
        </w:tc>
        <w:tc>
          <w:tcPr>
            <w:tcW w:w="2551" w:type="dxa"/>
          </w:tcPr>
          <w:p w14:paraId="2B3C0305" w14:textId="77777777" w:rsidR="00F47036" w:rsidRPr="00C52D2C" w:rsidRDefault="00F47036" w:rsidP="00F47036">
            <w:pPr>
              <w:spacing w:after="0" w:line="240" w:lineRule="auto"/>
              <w:rPr>
                <w:rFonts w:ascii="Arial" w:eastAsia="Times New Roman" w:hAnsi="Arial" w:cs="Arial"/>
                <w:color w:val="00000A"/>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51D85685" w14:textId="77777777" w:rsidTr="00107A59">
        <w:tc>
          <w:tcPr>
            <w:tcW w:w="1013" w:type="dxa"/>
            <w:vAlign w:val="center"/>
          </w:tcPr>
          <w:p w14:paraId="6F3384F2"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2-7</w:t>
            </w:r>
          </w:p>
        </w:tc>
        <w:tc>
          <w:tcPr>
            <w:tcW w:w="948" w:type="dxa"/>
            <w:vAlign w:val="center"/>
          </w:tcPr>
          <w:p w14:paraId="26802397"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П4</w:t>
            </w:r>
          </w:p>
        </w:tc>
        <w:tc>
          <w:tcPr>
            <w:tcW w:w="5235" w:type="dxa"/>
            <w:shd w:val="clear" w:color="auto" w:fill="auto"/>
            <w:vAlign w:val="center"/>
          </w:tcPr>
          <w:p w14:paraId="1CE20C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V класса опасности (П4) №2-7</w:t>
            </w:r>
          </w:p>
        </w:tc>
        <w:tc>
          <w:tcPr>
            <w:tcW w:w="2551" w:type="dxa"/>
          </w:tcPr>
          <w:p w14:paraId="26F64C42" w14:textId="77777777" w:rsidR="00F47036" w:rsidRPr="00C52D2C" w:rsidRDefault="00F47036" w:rsidP="00F47036">
            <w:pPr>
              <w:spacing w:after="0" w:line="240" w:lineRule="auto"/>
              <w:rPr>
                <w:rFonts w:ascii="Arial" w:eastAsia="Times New Roman" w:hAnsi="Arial" w:cs="Arial"/>
                <w:color w:val="00000A"/>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1E606160" w14:textId="77777777" w:rsidTr="00107A59">
        <w:tc>
          <w:tcPr>
            <w:tcW w:w="1013" w:type="dxa"/>
            <w:vAlign w:val="center"/>
          </w:tcPr>
          <w:p w14:paraId="737BFE49"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2-8</w:t>
            </w:r>
          </w:p>
        </w:tc>
        <w:tc>
          <w:tcPr>
            <w:tcW w:w="948" w:type="dxa"/>
            <w:vAlign w:val="center"/>
          </w:tcPr>
          <w:p w14:paraId="76D72BC7"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СХ2</w:t>
            </w:r>
          </w:p>
        </w:tc>
        <w:tc>
          <w:tcPr>
            <w:tcW w:w="5235" w:type="dxa"/>
            <w:shd w:val="clear" w:color="auto" w:fill="auto"/>
            <w:vAlign w:val="center"/>
          </w:tcPr>
          <w:p w14:paraId="37B77B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объектов сельскохозяйственного назначения (СХ2) №2-8</w:t>
            </w:r>
          </w:p>
        </w:tc>
        <w:tc>
          <w:tcPr>
            <w:tcW w:w="2551" w:type="dxa"/>
          </w:tcPr>
          <w:p w14:paraId="1516950A" w14:textId="77777777" w:rsidR="00F47036" w:rsidRPr="00C52D2C" w:rsidRDefault="00F47036" w:rsidP="00F47036">
            <w:pPr>
              <w:spacing w:after="0" w:line="240" w:lineRule="auto"/>
              <w:jc w:val="both"/>
              <w:rPr>
                <w:rFonts w:ascii="Arial" w:eastAsia="Times New Roman" w:hAnsi="Arial" w:cs="Arial"/>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6C977925" w14:textId="77777777" w:rsidTr="00107A59">
        <w:tc>
          <w:tcPr>
            <w:tcW w:w="1013" w:type="dxa"/>
            <w:vAlign w:val="center"/>
          </w:tcPr>
          <w:p w14:paraId="728450F3"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2-9</w:t>
            </w:r>
          </w:p>
        </w:tc>
        <w:tc>
          <w:tcPr>
            <w:tcW w:w="948" w:type="dxa"/>
            <w:vAlign w:val="center"/>
          </w:tcPr>
          <w:p w14:paraId="59227981"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Р2</w:t>
            </w:r>
          </w:p>
        </w:tc>
        <w:tc>
          <w:tcPr>
            <w:tcW w:w="5235" w:type="dxa"/>
            <w:shd w:val="clear" w:color="auto" w:fill="auto"/>
            <w:vAlign w:val="center"/>
          </w:tcPr>
          <w:p w14:paraId="1A9C34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рекреационного назначения (Р2) №2-9</w:t>
            </w:r>
          </w:p>
        </w:tc>
        <w:tc>
          <w:tcPr>
            <w:tcW w:w="2551" w:type="dxa"/>
          </w:tcPr>
          <w:p w14:paraId="758AE59C" w14:textId="77777777" w:rsidR="00F47036" w:rsidRPr="00C52D2C" w:rsidRDefault="00F47036" w:rsidP="00F47036">
            <w:pPr>
              <w:spacing w:after="0" w:line="240" w:lineRule="auto"/>
              <w:jc w:val="both"/>
              <w:rPr>
                <w:rFonts w:ascii="Arial" w:eastAsia="Times New Roman" w:hAnsi="Arial" w:cs="Arial"/>
                <w:color w:val="00000A"/>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712969D3" w14:textId="77777777" w:rsidTr="00107A59">
        <w:tc>
          <w:tcPr>
            <w:tcW w:w="1013" w:type="dxa"/>
            <w:vAlign w:val="center"/>
          </w:tcPr>
          <w:p w14:paraId="0A0F7ACE"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2-10</w:t>
            </w:r>
          </w:p>
        </w:tc>
        <w:tc>
          <w:tcPr>
            <w:tcW w:w="948" w:type="dxa"/>
            <w:vAlign w:val="center"/>
          </w:tcPr>
          <w:p w14:paraId="0EE6D5C7"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СН1</w:t>
            </w:r>
          </w:p>
        </w:tc>
        <w:tc>
          <w:tcPr>
            <w:tcW w:w="5235" w:type="dxa"/>
            <w:shd w:val="clear" w:color="auto" w:fill="auto"/>
            <w:vAlign w:val="center"/>
          </w:tcPr>
          <w:p w14:paraId="48A3FB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размещения кладбищ (СН1) №2-10</w:t>
            </w:r>
          </w:p>
        </w:tc>
        <w:tc>
          <w:tcPr>
            <w:tcW w:w="2551" w:type="dxa"/>
          </w:tcPr>
          <w:p w14:paraId="5600A0E6" w14:textId="77777777" w:rsidR="00F47036" w:rsidRPr="00C52D2C" w:rsidRDefault="00F47036" w:rsidP="00F47036">
            <w:pPr>
              <w:spacing w:after="0" w:line="240" w:lineRule="auto"/>
              <w:jc w:val="both"/>
              <w:rPr>
                <w:rFonts w:ascii="Arial" w:eastAsia="Times New Roman" w:hAnsi="Arial" w:cs="Arial"/>
                <w:color w:val="00000A"/>
                <w:sz w:val="24"/>
                <w:szCs w:val="24"/>
                <w:lang w:eastAsia="ru-RU"/>
              </w:rPr>
            </w:pPr>
            <w:r w:rsidRPr="00C52D2C">
              <w:rPr>
                <w:rFonts w:ascii="Arial" w:eastAsia="Times New Roman" w:hAnsi="Arial" w:cs="Arial"/>
                <w:color w:val="00000A"/>
                <w:sz w:val="24"/>
                <w:szCs w:val="24"/>
                <w:lang w:eastAsia="ru-RU"/>
              </w:rPr>
              <w:t>с. Бикмуразово</w:t>
            </w:r>
          </w:p>
        </w:tc>
      </w:tr>
      <w:tr w:rsidR="00F47036" w:rsidRPr="00C52D2C" w14:paraId="3A9A0629" w14:textId="77777777" w:rsidTr="00107A59">
        <w:tc>
          <w:tcPr>
            <w:tcW w:w="1013" w:type="dxa"/>
            <w:vAlign w:val="center"/>
          </w:tcPr>
          <w:p w14:paraId="5CCDAE6C"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3-1</w:t>
            </w:r>
          </w:p>
        </w:tc>
        <w:tc>
          <w:tcPr>
            <w:tcW w:w="948" w:type="dxa"/>
            <w:vAlign w:val="center"/>
          </w:tcPr>
          <w:p w14:paraId="59A95F4B"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Ж1</w:t>
            </w:r>
          </w:p>
        </w:tc>
        <w:tc>
          <w:tcPr>
            <w:tcW w:w="5235" w:type="dxa"/>
            <w:shd w:val="clear" w:color="auto" w:fill="auto"/>
            <w:vAlign w:val="center"/>
          </w:tcPr>
          <w:p w14:paraId="51B995F7"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Зона индивидуальной жилой застройки (Ж1) №3-1</w:t>
            </w:r>
          </w:p>
        </w:tc>
        <w:tc>
          <w:tcPr>
            <w:tcW w:w="2551" w:type="dxa"/>
          </w:tcPr>
          <w:p w14:paraId="57BAF6C7"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д. Большая Карланга</w:t>
            </w:r>
          </w:p>
        </w:tc>
      </w:tr>
      <w:tr w:rsidR="00F47036" w:rsidRPr="00C52D2C" w14:paraId="455B544F" w14:textId="77777777" w:rsidTr="00107A59">
        <w:tc>
          <w:tcPr>
            <w:tcW w:w="1013" w:type="dxa"/>
            <w:vAlign w:val="center"/>
          </w:tcPr>
          <w:p w14:paraId="41EB32E1"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3-2</w:t>
            </w:r>
          </w:p>
        </w:tc>
        <w:tc>
          <w:tcPr>
            <w:tcW w:w="948" w:type="dxa"/>
            <w:vAlign w:val="center"/>
          </w:tcPr>
          <w:p w14:paraId="770BAF5C"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ОД</w:t>
            </w:r>
          </w:p>
        </w:tc>
        <w:tc>
          <w:tcPr>
            <w:tcW w:w="5235" w:type="dxa"/>
            <w:shd w:val="clear" w:color="auto" w:fill="auto"/>
            <w:vAlign w:val="center"/>
          </w:tcPr>
          <w:p w14:paraId="165363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Многофункциональная общественно-деловая зона </w:t>
            </w:r>
            <w:r w:rsidRPr="00C52D2C">
              <w:rPr>
                <w:rFonts w:ascii="Arial" w:eastAsia="Times New Roman" w:hAnsi="Arial" w:cs="Arial"/>
                <w:color w:val="00000A"/>
                <w:sz w:val="24"/>
                <w:szCs w:val="24"/>
                <w:lang w:eastAsia="ru-RU"/>
              </w:rPr>
              <w:t>(</w:t>
            </w:r>
            <w:r w:rsidRPr="00C52D2C">
              <w:rPr>
                <w:rFonts w:ascii="Arial" w:eastAsia="Times New Roman" w:hAnsi="Arial" w:cs="Arial"/>
                <w:sz w:val="24"/>
                <w:szCs w:val="24"/>
                <w:lang w:eastAsia="ru-RU"/>
              </w:rPr>
              <w:t>ОД) №3-2</w:t>
            </w:r>
          </w:p>
        </w:tc>
        <w:tc>
          <w:tcPr>
            <w:tcW w:w="2551" w:type="dxa"/>
          </w:tcPr>
          <w:p w14:paraId="181DABFA"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д. Большая Карланга</w:t>
            </w:r>
          </w:p>
        </w:tc>
      </w:tr>
      <w:tr w:rsidR="00F47036" w:rsidRPr="00C52D2C" w14:paraId="4D130B9C" w14:textId="77777777" w:rsidTr="00107A59">
        <w:tc>
          <w:tcPr>
            <w:tcW w:w="1013" w:type="dxa"/>
            <w:vAlign w:val="center"/>
          </w:tcPr>
          <w:p w14:paraId="5BBE4745"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3-3</w:t>
            </w:r>
          </w:p>
        </w:tc>
        <w:tc>
          <w:tcPr>
            <w:tcW w:w="948" w:type="dxa"/>
            <w:vAlign w:val="center"/>
          </w:tcPr>
          <w:p w14:paraId="2DC1037A"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СН1</w:t>
            </w:r>
          </w:p>
        </w:tc>
        <w:tc>
          <w:tcPr>
            <w:tcW w:w="5235" w:type="dxa"/>
            <w:shd w:val="clear" w:color="auto" w:fill="auto"/>
            <w:vAlign w:val="center"/>
          </w:tcPr>
          <w:p w14:paraId="60AF17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размещения кладбищ (СН1) №3-3</w:t>
            </w:r>
          </w:p>
        </w:tc>
        <w:tc>
          <w:tcPr>
            <w:tcW w:w="2551" w:type="dxa"/>
          </w:tcPr>
          <w:p w14:paraId="383464FD"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д. Большая Карланга</w:t>
            </w:r>
          </w:p>
        </w:tc>
      </w:tr>
      <w:tr w:rsidR="00F47036" w:rsidRPr="00C52D2C" w14:paraId="3F8A04CD" w14:textId="77777777" w:rsidTr="00107A59">
        <w:tc>
          <w:tcPr>
            <w:tcW w:w="1013" w:type="dxa"/>
            <w:vAlign w:val="center"/>
          </w:tcPr>
          <w:p w14:paraId="6EB1475F"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4-1</w:t>
            </w:r>
          </w:p>
        </w:tc>
        <w:tc>
          <w:tcPr>
            <w:tcW w:w="948" w:type="dxa"/>
            <w:vAlign w:val="center"/>
          </w:tcPr>
          <w:p w14:paraId="220BF057"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Т</w:t>
            </w:r>
          </w:p>
        </w:tc>
        <w:tc>
          <w:tcPr>
            <w:tcW w:w="5235" w:type="dxa"/>
            <w:shd w:val="clear" w:color="auto" w:fill="auto"/>
            <w:vAlign w:val="center"/>
          </w:tcPr>
          <w:p w14:paraId="3F0FF1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транспортной инфраструктуры (Т) №4-1</w:t>
            </w:r>
          </w:p>
        </w:tc>
        <w:tc>
          <w:tcPr>
            <w:tcW w:w="2551" w:type="dxa"/>
          </w:tcPr>
          <w:p w14:paraId="61B3888A"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r w:rsidR="00F47036" w:rsidRPr="00C52D2C" w14:paraId="6F94A283" w14:textId="77777777" w:rsidTr="00107A59">
        <w:tc>
          <w:tcPr>
            <w:tcW w:w="1013" w:type="dxa"/>
            <w:vAlign w:val="center"/>
          </w:tcPr>
          <w:p w14:paraId="2CE7112E"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4-2</w:t>
            </w:r>
          </w:p>
        </w:tc>
        <w:tc>
          <w:tcPr>
            <w:tcW w:w="948" w:type="dxa"/>
            <w:vAlign w:val="center"/>
          </w:tcPr>
          <w:p w14:paraId="378AC9FC"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И</w:t>
            </w:r>
          </w:p>
        </w:tc>
        <w:tc>
          <w:tcPr>
            <w:tcW w:w="5235" w:type="dxa"/>
            <w:shd w:val="clear" w:color="auto" w:fill="auto"/>
            <w:vAlign w:val="center"/>
          </w:tcPr>
          <w:p w14:paraId="62738B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инженерной инфраструктуры (И) №4-2</w:t>
            </w:r>
          </w:p>
        </w:tc>
        <w:tc>
          <w:tcPr>
            <w:tcW w:w="2551" w:type="dxa"/>
          </w:tcPr>
          <w:p w14:paraId="05C84891"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r w:rsidR="00F47036" w:rsidRPr="00C52D2C" w14:paraId="6AE721E0" w14:textId="77777777" w:rsidTr="00107A59">
        <w:tc>
          <w:tcPr>
            <w:tcW w:w="1013" w:type="dxa"/>
            <w:vAlign w:val="center"/>
          </w:tcPr>
          <w:p w14:paraId="342B7281"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4-3</w:t>
            </w:r>
          </w:p>
        </w:tc>
        <w:tc>
          <w:tcPr>
            <w:tcW w:w="948" w:type="dxa"/>
            <w:vAlign w:val="center"/>
          </w:tcPr>
          <w:p w14:paraId="01D47C89"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И</w:t>
            </w:r>
          </w:p>
        </w:tc>
        <w:tc>
          <w:tcPr>
            <w:tcW w:w="5235" w:type="dxa"/>
            <w:shd w:val="clear" w:color="auto" w:fill="auto"/>
            <w:vAlign w:val="center"/>
          </w:tcPr>
          <w:p w14:paraId="4FBA33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инженерной инфраструктуры (И) №4-3</w:t>
            </w:r>
          </w:p>
        </w:tc>
        <w:tc>
          <w:tcPr>
            <w:tcW w:w="2551" w:type="dxa"/>
          </w:tcPr>
          <w:p w14:paraId="355DCF51"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r w:rsidR="00F47036" w:rsidRPr="00C52D2C" w14:paraId="68F40653" w14:textId="77777777" w:rsidTr="00107A59">
        <w:tc>
          <w:tcPr>
            <w:tcW w:w="1013" w:type="dxa"/>
            <w:vAlign w:val="center"/>
          </w:tcPr>
          <w:p w14:paraId="400B8B35"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4-4</w:t>
            </w:r>
          </w:p>
        </w:tc>
        <w:tc>
          <w:tcPr>
            <w:tcW w:w="948" w:type="dxa"/>
            <w:vAlign w:val="center"/>
          </w:tcPr>
          <w:p w14:paraId="15E83B69"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П4</w:t>
            </w:r>
          </w:p>
        </w:tc>
        <w:tc>
          <w:tcPr>
            <w:tcW w:w="5235" w:type="dxa"/>
            <w:shd w:val="clear" w:color="auto" w:fill="auto"/>
            <w:vAlign w:val="center"/>
          </w:tcPr>
          <w:p w14:paraId="093BE5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производственных и складских объектов V класса опасности (П4) №4-4</w:t>
            </w:r>
          </w:p>
        </w:tc>
        <w:tc>
          <w:tcPr>
            <w:tcW w:w="2551" w:type="dxa"/>
          </w:tcPr>
          <w:p w14:paraId="59E95F25"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r w:rsidR="00F47036" w:rsidRPr="00C52D2C" w14:paraId="136A8114" w14:textId="77777777" w:rsidTr="00107A59">
        <w:tc>
          <w:tcPr>
            <w:tcW w:w="1013" w:type="dxa"/>
            <w:vAlign w:val="center"/>
          </w:tcPr>
          <w:p w14:paraId="74A38FF7"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4-5</w:t>
            </w:r>
          </w:p>
        </w:tc>
        <w:tc>
          <w:tcPr>
            <w:tcW w:w="948" w:type="dxa"/>
            <w:vAlign w:val="center"/>
          </w:tcPr>
          <w:p w14:paraId="41D6F390"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СХ2</w:t>
            </w:r>
          </w:p>
        </w:tc>
        <w:tc>
          <w:tcPr>
            <w:tcW w:w="5235" w:type="dxa"/>
            <w:shd w:val="clear" w:color="auto" w:fill="auto"/>
            <w:vAlign w:val="center"/>
          </w:tcPr>
          <w:p w14:paraId="6E4AA67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объектов сельскохозяйственного назначения (СХ2) №4-5</w:t>
            </w:r>
          </w:p>
        </w:tc>
        <w:tc>
          <w:tcPr>
            <w:tcW w:w="2551" w:type="dxa"/>
          </w:tcPr>
          <w:p w14:paraId="40E10430"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r w:rsidR="00F47036" w:rsidRPr="00C52D2C" w14:paraId="4D8A9D61" w14:textId="77777777" w:rsidTr="00107A59">
        <w:tc>
          <w:tcPr>
            <w:tcW w:w="1013" w:type="dxa"/>
            <w:vAlign w:val="center"/>
          </w:tcPr>
          <w:p w14:paraId="77E6955C"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4-6</w:t>
            </w:r>
          </w:p>
        </w:tc>
        <w:tc>
          <w:tcPr>
            <w:tcW w:w="948" w:type="dxa"/>
            <w:vAlign w:val="center"/>
          </w:tcPr>
          <w:p w14:paraId="63FCD3FE"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СХ2</w:t>
            </w:r>
          </w:p>
        </w:tc>
        <w:tc>
          <w:tcPr>
            <w:tcW w:w="5235" w:type="dxa"/>
            <w:shd w:val="clear" w:color="auto" w:fill="auto"/>
            <w:vAlign w:val="center"/>
          </w:tcPr>
          <w:p w14:paraId="755DB4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объектов сельскохозяйственного назначения (СХ2) №4-6</w:t>
            </w:r>
          </w:p>
        </w:tc>
        <w:tc>
          <w:tcPr>
            <w:tcW w:w="2551" w:type="dxa"/>
          </w:tcPr>
          <w:p w14:paraId="26F2D964"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r w:rsidR="00F47036" w:rsidRPr="00C52D2C" w14:paraId="3529E907" w14:textId="77777777" w:rsidTr="00107A59">
        <w:tc>
          <w:tcPr>
            <w:tcW w:w="1013" w:type="dxa"/>
            <w:vAlign w:val="center"/>
          </w:tcPr>
          <w:p w14:paraId="59C47A16"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lastRenderedPageBreak/>
              <w:t>4-7</w:t>
            </w:r>
          </w:p>
        </w:tc>
        <w:tc>
          <w:tcPr>
            <w:tcW w:w="948" w:type="dxa"/>
            <w:vAlign w:val="center"/>
          </w:tcPr>
          <w:p w14:paraId="618C94C0" w14:textId="77777777" w:rsidR="00F47036" w:rsidRPr="00C52D2C" w:rsidRDefault="00F47036" w:rsidP="00F47036">
            <w:pPr>
              <w:suppressAutoHyphens/>
              <w:spacing w:after="0" w:line="240" w:lineRule="auto"/>
              <w:jc w:val="center"/>
              <w:rPr>
                <w:rFonts w:ascii="Arial" w:eastAsia="Calibri" w:hAnsi="Arial" w:cs="Arial"/>
                <w:color w:val="00000A"/>
                <w:sz w:val="24"/>
                <w:szCs w:val="24"/>
              </w:rPr>
            </w:pPr>
            <w:r w:rsidRPr="00C52D2C">
              <w:rPr>
                <w:rFonts w:ascii="Arial" w:eastAsia="Calibri" w:hAnsi="Arial" w:cs="Arial"/>
                <w:color w:val="00000A"/>
                <w:sz w:val="24"/>
                <w:szCs w:val="24"/>
              </w:rPr>
              <w:t>СН1</w:t>
            </w:r>
          </w:p>
        </w:tc>
        <w:tc>
          <w:tcPr>
            <w:tcW w:w="5235" w:type="dxa"/>
            <w:shd w:val="clear" w:color="auto" w:fill="auto"/>
            <w:vAlign w:val="center"/>
          </w:tcPr>
          <w:p w14:paraId="693386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Зона размещения кладбищ (СН1) №4-7</w:t>
            </w:r>
          </w:p>
        </w:tc>
        <w:tc>
          <w:tcPr>
            <w:tcW w:w="2551" w:type="dxa"/>
          </w:tcPr>
          <w:p w14:paraId="78AD8DE8" w14:textId="77777777" w:rsidR="00F47036" w:rsidRPr="00C52D2C" w:rsidRDefault="00F47036" w:rsidP="00F47036">
            <w:pPr>
              <w:suppressAutoHyphens/>
              <w:spacing w:after="0" w:line="240" w:lineRule="auto"/>
              <w:jc w:val="both"/>
              <w:rPr>
                <w:rFonts w:ascii="Arial" w:eastAsia="Calibri" w:hAnsi="Arial" w:cs="Arial"/>
                <w:color w:val="00000A"/>
                <w:sz w:val="24"/>
                <w:szCs w:val="24"/>
              </w:rPr>
            </w:pPr>
            <w:r w:rsidRPr="00C52D2C">
              <w:rPr>
                <w:rFonts w:ascii="Arial" w:eastAsia="Calibri" w:hAnsi="Arial" w:cs="Arial"/>
                <w:color w:val="00000A"/>
                <w:sz w:val="24"/>
                <w:szCs w:val="24"/>
              </w:rPr>
              <w:t>Нижненаратбашское СП</w:t>
            </w:r>
          </w:p>
        </w:tc>
      </w:tr>
    </w:tbl>
    <w:p w14:paraId="23DD932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663F2D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Использование для обозначения территориальной зоны ее наименования или номера в рамках настоящих Правил является равнозначным.</w:t>
      </w:r>
    </w:p>
    <w:p w14:paraId="43675B7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4. Границы установленных территориальных зон могут состоять из одного или более контуров границ. </w:t>
      </w:r>
    </w:p>
    <w:p w14:paraId="6F2C199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 </w:t>
      </w:r>
    </w:p>
    <w:p w14:paraId="09DF061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14:paraId="4BF9251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14:paraId="301034C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земли, на которые действие градостроительных регламентов не распространяется;</w:t>
      </w:r>
    </w:p>
    <w:p w14:paraId="78C4845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земли, для которых градостроительные регламенты не устанавливаются;</w:t>
      </w:r>
    </w:p>
    <w:p w14:paraId="2615C83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14:paraId="2CAF7C5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указанных земель и территорий используются следующие наименования и условные текстовые обозначения (индексы):</w:t>
      </w:r>
    </w:p>
    <w:p w14:paraId="6341E793" w14:textId="77777777" w:rsidR="00F47036" w:rsidRPr="00C52D2C" w:rsidRDefault="00F47036" w:rsidP="00F47036">
      <w:pPr>
        <w:suppressAutoHyphens/>
        <w:spacing w:after="60" w:line="240" w:lineRule="auto"/>
        <w:ind w:firstLine="720"/>
        <w:jc w:val="both"/>
        <w:rPr>
          <w:rFonts w:ascii="Arial" w:eastAsia="Calibri" w:hAnsi="Arial" w:cs="Arial"/>
          <w:sz w:val="24"/>
          <w:szCs w:val="24"/>
        </w:rPr>
      </w:pPr>
      <w:r w:rsidRPr="00C52D2C">
        <w:rPr>
          <w:rFonts w:ascii="Arial" w:eastAsia="Calibri" w:hAnsi="Arial" w:cs="Arial"/>
          <w:sz w:val="24"/>
          <w:szCs w:val="24"/>
        </w:rPr>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F47036" w:rsidRPr="00C52D2C" w14:paraId="2231138A" w14:textId="77777777" w:rsidTr="00107A59">
        <w:tc>
          <w:tcPr>
            <w:tcW w:w="1384" w:type="dxa"/>
            <w:vAlign w:val="center"/>
          </w:tcPr>
          <w:p w14:paraId="725DE7AA"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Индекс</w:t>
            </w:r>
          </w:p>
        </w:tc>
        <w:tc>
          <w:tcPr>
            <w:tcW w:w="8505" w:type="dxa"/>
            <w:shd w:val="clear" w:color="auto" w:fill="auto"/>
            <w:vAlign w:val="center"/>
          </w:tcPr>
          <w:p w14:paraId="178D48DD"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Наименование</w:t>
            </w:r>
          </w:p>
        </w:tc>
      </w:tr>
      <w:tr w:rsidR="00F47036" w:rsidRPr="00C52D2C" w14:paraId="32873A29" w14:textId="77777777" w:rsidTr="00107A59">
        <w:tc>
          <w:tcPr>
            <w:tcW w:w="1384" w:type="dxa"/>
            <w:vAlign w:val="center"/>
          </w:tcPr>
          <w:p w14:paraId="4FC75306"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ЛО</w:t>
            </w:r>
          </w:p>
        </w:tc>
        <w:tc>
          <w:tcPr>
            <w:tcW w:w="8505" w:type="dxa"/>
            <w:shd w:val="clear" w:color="auto" w:fill="auto"/>
            <w:vAlign w:val="center"/>
          </w:tcPr>
          <w:p w14:paraId="2CC8E85E" w14:textId="77777777" w:rsidR="00F47036" w:rsidRPr="00C52D2C" w:rsidRDefault="00F47036" w:rsidP="00F47036">
            <w:pPr>
              <w:suppressAutoHyphens/>
              <w:spacing w:after="0" w:line="240" w:lineRule="auto"/>
              <w:jc w:val="both"/>
              <w:rPr>
                <w:rFonts w:ascii="Arial" w:eastAsia="Calibri" w:hAnsi="Arial" w:cs="Arial"/>
                <w:sz w:val="24"/>
                <w:szCs w:val="24"/>
              </w:rPr>
            </w:pPr>
            <w:r w:rsidRPr="00C52D2C">
              <w:rPr>
                <w:rFonts w:ascii="Arial" w:eastAsia="Calibri" w:hAnsi="Arial" w:cs="Arial"/>
                <w:sz w:val="24"/>
                <w:szCs w:val="24"/>
              </w:rPr>
              <w:t>Земельные участки, предназначенные для размещения линейных объектов</w:t>
            </w:r>
          </w:p>
        </w:tc>
      </w:tr>
      <w:tr w:rsidR="00F47036" w:rsidRPr="00C52D2C" w14:paraId="57BB116C" w14:textId="77777777" w:rsidTr="00107A59">
        <w:tc>
          <w:tcPr>
            <w:tcW w:w="1384" w:type="dxa"/>
            <w:vAlign w:val="center"/>
          </w:tcPr>
          <w:p w14:paraId="08CF12D6"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ТОП</w:t>
            </w:r>
          </w:p>
        </w:tc>
        <w:tc>
          <w:tcPr>
            <w:tcW w:w="8505" w:type="dxa"/>
            <w:shd w:val="clear" w:color="auto" w:fill="auto"/>
            <w:vAlign w:val="center"/>
          </w:tcPr>
          <w:p w14:paraId="0B124A5A" w14:textId="77777777" w:rsidR="00F47036" w:rsidRPr="00C52D2C" w:rsidRDefault="00F47036" w:rsidP="00F47036">
            <w:pPr>
              <w:suppressAutoHyphens/>
              <w:spacing w:after="0" w:line="240" w:lineRule="auto"/>
              <w:jc w:val="both"/>
              <w:rPr>
                <w:rFonts w:ascii="Arial" w:eastAsia="Calibri" w:hAnsi="Arial" w:cs="Arial"/>
                <w:sz w:val="24"/>
                <w:szCs w:val="24"/>
              </w:rPr>
            </w:pPr>
            <w:r w:rsidRPr="00C52D2C">
              <w:rPr>
                <w:rFonts w:ascii="Arial" w:eastAsia="Calibri" w:hAnsi="Arial" w:cs="Arial"/>
                <w:sz w:val="24"/>
                <w:szCs w:val="24"/>
              </w:rPr>
              <w:t>Территории общего пользования</w:t>
            </w:r>
          </w:p>
        </w:tc>
      </w:tr>
    </w:tbl>
    <w:p w14:paraId="3E9834F3" w14:textId="77777777" w:rsidR="00F47036" w:rsidRPr="00C52D2C" w:rsidRDefault="00F47036" w:rsidP="00F47036">
      <w:pPr>
        <w:suppressAutoHyphens/>
        <w:spacing w:after="0" w:line="240" w:lineRule="auto"/>
        <w:jc w:val="both"/>
        <w:rPr>
          <w:rFonts w:ascii="Arial" w:eastAsia="Calibri" w:hAnsi="Arial" w:cs="Arial"/>
          <w:sz w:val="24"/>
          <w:szCs w:val="24"/>
        </w:rPr>
      </w:pPr>
    </w:p>
    <w:p w14:paraId="70342A83" w14:textId="77777777" w:rsidR="00F47036" w:rsidRPr="00C52D2C" w:rsidRDefault="00F47036" w:rsidP="00F47036">
      <w:pPr>
        <w:suppressAutoHyphens/>
        <w:spacing w:after="60" w:line="240" w:lineRule="auto"/>
        <w:ind w:firstLine="720"/>
        <w:jc w:val="both"/>
        <w:rPr>
          <w:rFonts w:ascii="Arial" w:eastAsia="Calibri" w:hAnsi="Arial" w:cs="Arial"/>
          <w:sz w:val="24"/>
          <w:szCs w:val="24"/>
        </w:rPr>
      </w:pPr>
      <w:r w:rsidRPr="00C52D2C">
        <w:rPr>
          <w:rFonts w:ascii="Arial" w:eastAsia="Calibri" w:hAnsi="Arial" w:cs="Arial"/>
          <w:sz w:val="24"/>
          <w:szCs w:val="24"/>
        </w:rPr>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F47036" w:rsidRPr="00C52D2C" w14:paraId="28D33A6B" w14:textId="77777777" w:rsidTr="00107A59">
        <w:tc>
          <w:tcPr>
            <w:tcW w:w="1384" w:type="dxa"/>
            <w:vAlign w:val="center"/>
          </w:tcPr>
          <w:p w14:paraId="1C4FD46F" w14:textId="77777777" w:rsidR="00F47036" w:rsidRPr="00C52D2C" w:rsidRDefault="00F47036" w:rsidP="00F47036">
            <w:pPr>
              <w:keepNext/>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Индекс</w:t>
            </w:r>
          </w:p>
        </w:tc>
        <w:tc>
          <w:tcPr>
            <w:tcW w:w="8505" w:type="dxa"/>
            <w:shd w:val="clear" w:color="auto" w:fill="auto"/>
            <w:vAlign w:val="center"/>
          </w:tcPr>
          <w:p w14:paraId="3D956F14"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Наименование</w:t>
            </w:r>
          </w:p>
        </w:tc>
      </w:tr>
      <w:tr w:rsidR="00F47036" w:rsidRPr="00C52D2C" w14:paraId="30F306DB" w14:textId="77777777" w:rsidTr="00107A59">
        <w:tc>
          <w:tcPr>
            <w:tcW w:w="1384" w:type="dxa"/>
            <w:vAlign w:val="center"/>
          </w:tcPr>
          <w:p w14:paraId="4A74E0C7"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ЛФ</w:t>
            </w:r>
          </w:p>
        </w:tc>
        <w:tc>
          <w:tcPr>
            <w:tcW w:w="8505" w:type="dxa"/>
            <w:shd w:val="clear" w:color="auto" w:fill="auto"/>
            <w:vAlign w:val="center"/>
          </w:tcPr>
          <w:p w14:paraId="00E01E32"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Земли лесного фонда</w:t>
            </w:r>
          </w:p>
        </w:tc>
      </w:tr>
      <w:tr w:rsidR="00F47036" w:rsidRPr="00C52D2C" w14:paraId="0083E0A6" w14:textId="77777777" w:rsidTr="00107A59">
        <w:tc>
          <w:tcPr>
            <w:tcW w:w="1384" w:type="dxa"/>
            <w:vAlign w:val="center"/>
          </w:tcPr>
          <w:p w14:paraId="765ADD38"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ВО</w:t>
            </w:r>
          </w:p>
        </w:tc>
        <w:tc>
          <w:tcPr>
            <w:tcW w:w="8505" w:type="dxa"/>
            <w:shd w:val="clear" w:color="auto" w:fill="auto"/>
            <w:vAlign w:val="center"/>
          </w:tcPr>
          <w:p w14:paraId="16E594A3"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Земли, покрытые поверхностными водами</w:t>
            </w:r>
          </w:p>
        </w:tc>
      </w:tr>
      <w:tr w:rsidR="00F47036" w:rsidRPr="00C52D2C" w14:paraId="7B351B92" w14:textId="77777777" w:rsidTr="00107A59">
        <w:tc>
          <w:tcPr>
            <w:tcW w:w="1384" w:type="dxa"/>
            <w:vAlign w:val="center"/>
          </w:tcPr>
          <w:p w14:paraId="5E4DF2F4"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СХ</w:t>
            </w:r>
          </w:p>
        </w:tc>
        <w:tc>
          <w:tcPr>
            <w:tcW w:w="8505" w:type="dxa"/>
            <w:shd w:val="clear" w:color="auto" w:fill="auto"/>
            <w:vAlign w:val="center"/>
          </w:tcPr>
          <w:p w14:paraId="6F6E72C0"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Сельскохозяйственные угодья в составе земель сельскохозяйственного назначения</w:t>
            </w:r>
          </w:p>
        </w:tc>
      </w:tr>
      <w:tr w:rsidR="00F47036" w:rsidRPr="00C52D2C" w14:paraId="2EFDDDFA" w14:textId="77777777" w:rsidTr="00107A59">
        <w:tc>
          <w:tcPr>
            <w:tcW w:w="1384" w:type="dxa"/>
            <w:vAlign w:val="center"/>
          </w:tcPr>
          <w:p w14:paraId="3F6F9890"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ООПТ</w:t>
            </w:r>
          </w:p>
        </w:tc>
        <w:tc>
          <w:tcPr>
            <w:tcW w:w="8505" w:type="dxa"/>
            <w:shd w:val="clear" w:color="auto" w:fill="auto"/>
            <w:vAlign w:val="center"/>
          </w:tcPr>
          <w:p w14:paraId="373CB523"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Земли особо охраняемых природных территорий</w:t>
            </w:r>
          </w:p>
        </w:tc>
      </w:tr>
    </w:tbl>
    <w:p w14:paraId="5C3986A0" w14:textId="77777777" w:rsidR="00F47036" w:rsidRPr="00C52D2C" w:rsidRDefault="00F47036" w:rsidP="00F47036">
      <w:pPr>
        <w:suppressAutoHyphens/>
        <w:spacing w:after="0" w:line="240" w:lineRule="auto"/>
        <w:jc w:val="both"/>
        <w:rPr>
          <w:rFonts w:ascii="Arial" w:eastAsia="Calibri" w:hAnsi="Arial" w:cs="Arial"/>
          <w:sz w:val="24"/>
          <w:szCs w:val="24"/>
        </w:rPr>
      </w:pPr>
    </w:p>
    <w:p w14:paraId="25EE9AEB" w14:textId="77777777" w:rsidR="00F47036" w:rsidRPr="00C52D2C" w:rsidRDefault="00F47036" w:rsidP="00F47036">
      <w:pPr>
        <w:keepNext/>
        <w:suppressAutoHyphens/>
        <w:spacing w:after="60" w:line="240" w:lineRule="auto"/>
        <w:ind w:firstLine="720"/>
        <w:jc w:val="both"/>
        <w:rPr>
          <w:rFonts w:ascii="Arial" w:eastAsia="Calibri" w:hAnsi="Arial" w:cs="Arial"/>
          <w:sz w:val="24"/>
          <w:szCs w:val="24"/>
        </w:rPr>
      </w:pPr>
      <w:r w:rsidRPr="00C52D2C">
        <w:rPr>
          <w:rFonts w:ascii="Arial" w:eastAsia="Calibri" w:hAnsi="Arial" w:cs="Arial"/>
          <w:sz w:val="24"/>
          <w:szCs w:val="24"/>
        </w:rPr>
        <w:t>3) Территории фактического или планируемого использования земель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F47036" w:rsidRPr="00C52D2C" w14:paraId="663810F2" w14:textId="77777777" w:rsidTr="00107A59">
        <w:tc>
          <w:tcPr>
            <w:tcW w:w="1384" w:type="dxa"/>
            <w:vAlign w:val="center"/>
          </w:tcPr>
          <w:p w14:paraId="4DB9E756"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Индекс</w:t>
            </w:r>
          </w:p>
        </w:tc>
        <w:tc>
          <w:tcPr>
            <w:tcW w:w="8505" w:type="dxa"/>
            <w:shd w:val="clear" w:color="auto" w:fill="auto"/>
            <w:vAlign w:val="center"/>
          </w:tcPr>
          <w:p w14:paraId="6FECB065"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Наименование</w:t>
            </w:r>
          </w:p>
        </w:tc>
      </w:tr>
      <w:tr w:rsidR="00F47036" w:rsidRPr="00C52D2C" w14:paraId="0B4DC6B2" w14:textId="77777777" w:rsidTr="00107A59">
        <w:tc>
          <w:tcPr>
            <w:tcW w:w="1384" w:type="dxa"/>
            <w:vAlign w:val="center"/>
          </w:tcPr>
          <w:p w14:paraId="0FEEF04E"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И-Ф</w:t>
            </w:r>
          </w:p>
        </w:tc>
        <w:tc>
          <w:tcPr>
            <w:tcW w:w="8505" w:type="dxa"/>
            <w:shd w:val="clear" w:color="auto" w:fill="auto"/>
            <w:vAlign w:val="center"/>
          </w:tcPr>
          <w:p w14:paraId="5C859263"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Территория фактического использования земель в соответствии с регламентом Ж1</w:t>
            </w:r>
          </w:p>
        </w:tc>
      </w:tr>
      <w:tr w:rsidR="00F47036" w:rsidRPr="00C52D2C" w14:paraId="4BEAAF80" w14:textId="77777777" w:rsidTr="00107A59">
        <w:tc>
          <w:tcPr>
            <w:tcW w:w="1384" w:type="dxa"/>
            <w:vAlign w:val="center"/>
          </w:tcPr>
          <w:p w14:paraId="41CC4F44"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СХ2-Ф</w:t>
            </w:r>
          </w:p>
        </w:tc>
        <w:tc>
          <w:tcPr>
            <w:tcW w:w="8505" w:type="dxa"/>
            <w:shd w:val="clear" w:color="auto" w:fill="auto"/>
            <w:vAlign w:val="center"/>
          </w:tcPr>
          <w:p w14:paraId="5609AACF"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Территория фактического использования земель в соответствии с регламентом зоны СХ2</w:t>
            </w:r>
          </w:p>
        </w:tc>
      </w:tr>
      <w:tr w:rsidR="00F47036" w:rsidRPr="00C52D2C" w14:paraId="4F58A7EE" w14:textId="77777777" w:rsidTr="00107A59">
        <w:tc>
          <w:tcPr>
            <w:tcW w:w="1384" w:type="dxa"/>
            <w:vAlign w:val="center"/>
          </w:tcPr>
          <w:p w14:paraId="055B9559"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СН1-Ф</w:t>
            </w:r>
          </w:p>
        </w:tc>
        <w:tc>
          <w:tcPr>
            <w:tcW w:w="8505" w:type="dxa"/>
            <w:shd w:val="clear" w:color="auto" w:fill="auto"/>
            <w:vAlign w:val="center"/>
          </w:tcPr>
          <w:p w14:paraId="257D34A0"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Территория фактического использования земель в соответствии с регламентом зоны СН1</w:t>
            </w:r>
          </w:p>
        </w:tc>
      </w:tr>
      <w:tr w:rsidR="00F47036" w:rsidRPr="00C52D2C" w14:paraId="256BC009" w14:textId="77777777" w:rsidTr="00107A59">
        <w:tc>
          <w:tcPr>
            <w:tcW w:w="1384" w:type="dxa"/>
            <w:vAlign w:val="center"/>
          </w:tcPr>
          <w:p w14:paraId="172F2C15" w14:textId="77777777" w:rsidR="00F47036" w:rsidRPr="00C52D2C" w:rsidRDefault="00F47036" w:rsidP="00F47036">
            <w:pPr>
              <w:suppressAutoHyphens/>
              <w:spacing w:after="0" w:line="240" w:lineRule="auto"/>
              <w:jc w:val="center"/>
              <w:rPr>
                <w:rFonts w:ascii="Arial" w:eastAsia="Calibri" w:hAnsi="Arial" w:cs="Arial"/>
                <w:sz w:val="24"/>
                <w:szCs w:val="24"/>
              </w:rPr>
            </w:pPr>
            <w:r w:rsidRPr="00C52D2C">
              <w:rPr>
                <w:rFonts w:ascii="Arial" w:eastAsia="Calibri" w:hAnsi="Arial" w:cs="Arial"/>
                <w:sz w:val="24"/>
                <w:szCs w:val="24"/>
              </w:rPr>
              <w:t>Т-П</w:t>
            </w:r>
          </w:p>
        </w:tc>
        <w:tc>
          <w:tcPr>
            <w:tcW w:w="8505" w:type="dxa"/>
            <w:shd w:val="clear" w:color="auto" w:fill="auto"/>
            <w:vAlign w:val="center"/>
          </w:tcPr>
          <w:p w14:paraId="07BAD436" w14:textId="77777777" w:rsidR="00F47036" w:rsidRPr="00C52D2C" w:rsidRDefault="00F47036" w:rsidP="00F47036">
            <w:pPr>
              <w:suppressAutoHyphens/>
              <w:spacing w:after="0" w:line="240" w:lineRule="auto"/>
              <w:rPr>
                <w:rFonts w:ascii="Arial" w:eastAsia="Calibri" w:hAnsi="Arial" w:cs="Arial"/>
                <w:sz w:val="24"/>
                <w:szCs w:val="24"/>
              </w:rPr>
            </w:pPr>
            <w:r w:rsidRPr="00C52D2C">
              <w:rPr>
                <w:rFonts w:ascii="Arial" w:eastAsia="Calibri" w:hAnsi="Arial" w:cs="Arial"/>
                <w:sz w:val="24"/>
                <w:szCs w:val="24"/>
              </w:rPr>
              <w:t>Территория планируемого использования земель в соответствии с регламентом Т</w:t>
            </w:r>
          </w:p>
        </w:tc>
      </w:tr>
    </w:tbl>
    <w:p w14:paraId="31B2D76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4FDBAB2" w14:textId="77777777" w:rsidR="00F47036" w:rsidRPr="00C52D2C" w:rsidRDefault="00F47036" w:rsidP="00F47036">
      <w:pPr>
        <w:suppressAutoHyphens/>
        <w:spacing w:after="6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14:paraId="04F00E5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14:paraId="0861F02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«Нижненаратбашское сельское поселени</w:t>
      </w:r>
      <w:r w:rsidRPr="00C52D2C">
        <w:rPr>
          <w:rFonts w:ascii="Arial" w:eastAsia="Calibri" w:hAnsi="Arial" w:cs="Arial"/>
          <w:color w:val="000000"/>
          <w:sz w:val="24"/>
          <w:szCs w:val="24"/>
        </w:rPr>
        <w:t>е</w:t>
      </w:r>
      <w:r w:rsidRPr="00C52D2C">
        <w:rPr>
          <w:rFonts w:ascii="Arial" w:eastAsia="Calibri" w:hAnsi="Arial" w:cs="Arial"/>
          <w:sz w:val="24"/>
          <w:szCs w:val="24"/>
        </w:rPr>
        <w:t>» не установлены, в связи с чем в материалах настоящих Правил не отображены.</w:t>
      </w:r>
    </w:p>
    <w:p w14:paraId="3045C608" w14:textId="77777777" w:rsidR="00F47036" w:rsidRPr="00C52D2C" w:rsidRDefault="00F47036" w:rsidP="00F47036">
      <w:pPr>
        <w:suppressAutoHyphens/>
        <w:spacing w:after="0" w:line="240" w:lineRule="auto"/>
        <w:jc w:val="both"/>
        <w:rPr>
          <w:rFonts w:ascii="Arial" w:eastAsia="Calibri" w:hAnsi="Arial" w:cs="Arial"/>
          <w:sz w:val="24"/>
          <w:szCs w:val="24"/>
        </w:rPr>
        <w:sectPr w:rsidR="00F47036" w:rsidRPr="00C52D2C" w:rsidSect="00107A59">
          <w:pgSz w:w="11906" w:h="16838" w:code="9"/>
          <w:pgMar w:top="1134" w:right="567" w:bottom="1134" w:left="1134" w:header="709" w:footer="709" w:gutter="0"/>
          <w:cols w:space="708"/>
          <w:docGrid w:linePitch="360"/>
        </w:sectPr>
      </w:pPr>
    </w:p>
    <w:p w14:paraId="7FCAE28A"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66" w:name="_Toc6502811"/>
      <w:bookmarkStart w:id="67" w:name="_Toc127877834"/>
      <w:r w:rsidRPr="00C52D2C">
        <w:rPr>
          <w:rFonts w:ascii="Arial" w:eastAsia="Calibri" w:hAnsi="Arial" w:cs="Arial"/>
          <w:sz w:val="24"/>
          <w:szCs w:val="24"/>
        </w:rPr>
        <w:lastRenderedPageBreak/>
        <w:t>Статья 22. Карта градостроительного зонирования. Зоны с особыми условиями использования территории</w:t>
      </w:r>
      <w:bookmarkEnd w:id="66"/>
      <w:bookmarkEnd w:id="67"/>
    </w:p>
    <w:p w14:paraId="2561CCD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3FBD53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«Карта градостроительного зонирования. Зоны с особыми условиями использования территории» является неотъемлемой частью настоящих Правил.</w:t>
      </w:r>
    </w:p>
    <w:p w14:paraId="5F3007B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14:paraId="50A48B5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В соответствии с положениями части 29.1 статьи 29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14:paraId="5382414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14:paraId="470E1A6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14:paraId="0316C4D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14:paraId="1B896E0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14:paraId="024DDB4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14:paraId="7FE31FF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74F3941" w14:textId="77777777" w:rsidR="00F47036" w:rsidRPr="00C52D2C" w:rsidRDefault="00F47036" w:rsidP="006E775A">
      <w:pPr>
        <w:numPr>
          <w:ilvl w:val="0"/>
          <w:numId w:val="14"/>
        </w:numPr>
        <w:suppressAutoHyphens/>
        <w:spacing w:after="0" w:line="240" w:lineRule="auto"/>
        <w:ind w:firstLine="567"/>
        <w:jc w:val="both"/>
        <w:outlineLvl w:val="2"/>
        <w:rPr>
          <w:rFonts w:ascii="Arial" w:eastAsia="Calibri" w:hAnsi="Arial" w:cs="Arial"/>
          <w:i/>
          <w:sz w:val="24"/>
          <w:szCs w:val="24"/>
        </w:rPr>
      </w:pPr>
      <w:bookmarkStart w:id="68" w:name="_Toc127877835"/>
      <w:r w:rsidRPr="00C52D2C">
        <w:rPr>
          <w:rFonts w:ascii="Arial" w:eastAsia="Calibri" w:hAnsi="Arial" w:cs="Arial"/>
          <w:sz w:val="24"/>
          <w:szCs w:val="24"/>
        </w:rPr>
        <w:t>Статья 23. Сведения о границах территориальных зон</w:t>
      </w:r>
      <w:bookmarkEnd w:id="68"/>
    </w:p>
    <w:p w14:paraId="4554454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CF1DC3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759A827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14:paraId="438B466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Сведения о границах территориальных зон представлены в виде:</w:t>
      </w:r>
    </w:p>
    <w:p w14:paraId="5118A1F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 электронного документа в формате </w:t>
      </w:r>
      <w:r w:rsidRPr="00C52D2C">
        <w:rPr>
          <w:rFonts w:ascii="Arial" w:eastAsia="Calibri" w:hAnsi="Arial" w:cs="Arial"/>
          <w:sz w:val="24"/>
          <w:szCs w:val="24"/>
          <w:lang w:val="en-US"/>
        </w:rPr>
        <w:t>PDF</w:t>
      </w:r>
      <w:r w:rsidRPr="00C52D2C">
        <w:rPr>
          <w:rFonts w:ascii="Arial" w:eastAsia="Calibri" w:hAnsi="Arial" w:cs="Arial"/>
          <w:sz w:val="24"/>
          <w:szCs w:val="24"/>
        </w:rPr>
        <w:t xml:space="preserve">, содержащего сведения о границах всех установленных настоящими Правилами территориальных зон поселения в соответствии с «Формой графического описания местоположения границ населенных пунктов, территориальных зон, особо охраняемых природных территорий, зон с особыми условиями </w:t>
      </w:r>
      <w:r w:rsidRPr="00C52D2C">
        <w:rPr>
          <w:rFonts w:ascii="Arial" w:eastAsia="Calibri" w:hAnsi="Arial" w:cs="Arial"/>
          <w:sz w:val="24"/>
          <w:szCs w:val="24"/>
        </w:rPr>
        <w:lastRenderedPageBreak/>
        <w:t>использовании территории», утвержденной Приказом Федеральной службы государственной регистрации, кадастра и картографии от 26.07.2022 № П/0292;</w:t>
      </w:r>
    </w:p>
    <w:p w14:paraId="390AD56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14:paraId="6FA8B0B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591664E" w14:textId="77777777" w:rsidR="00F47036" w:rsidRPr="00C52D2C" w:rsidRDefault="00F47036" w:rsidP="00F47036">
      <w:pPr>
        <w:keepNext/>
        <w:pageBreakBefore/>
        <w:suppressAutoHyphens/>
        <w:spacing w:after="240" w:line="240" w:lineRule="auto"/>
        <w:ind w:left="567"/>
        <w:jc w:val="both"/>
        <w:outlineLvl w:val="0"/>
        <w:rPr>
          <w:rFonts w:ascii="Arial" w:eastAsia="Calibri" w:hAnsi="Arial" w:cs="Arial"/>
          <w:bCs/>
          <w:caps/>
          <w:kern w:val="1"/>
          <w:sz w:val="24"/>
          <w:szCs w:val="24"/>
        </w:rPr>
      </w:pPr>
      <w:bookmarkStart w:id="69" w:name="_Toc127877836"/>
      <w:r w:rsidRPr="00C52D2C">
        <w:rPr>
          <w:rFonts w:ascii="Arial" w:eastAsia="Calibri" w:hAnsi="Arial" w:cs="Arial"/>
          <w:bCs/>
          <w:kern w:val="1"/>
          <w:sz w:val="24"/>
          <w:szCs w:val="24"/>
        </w:rPr>
        <w:lastRenderedPageBreak/>
        <w:t xml:space="preserve">ЧАСТЬ </w:t>
      </w:r>
      <w:r w:rsidRPr="00C52D2C">
        <w:rPr>
          <w:rFonts w:ascii="Arial" w:eastAsia="Calibri" w:hAnsi="Arial" w:cs="Arial"/>
          <w:bCs/>
          <w:kern w:val="1"/>
          <w:sz w:val="24"/>
          <w:szCs w:val="24"/>
          <w:lang w:val="en-US"/>
        </w:rPr>
        <w:t>III</w:t>
      </w:r>
      <w:r w:rsidRPr="00C52D2C">
        <w:rPr>
          <w:rFonts w:ascii="Arial" w:eastAsia="Calibri" w:hAnsi="Arial" w:cs="Arial"/>
          <w:bCs/>
          <w:kern w:val="1"/>
          <w:sz w:val="24"/>
          <w:szCs w:val="24"/>
        </w:rPr>
        <w:t>. ГРАДОСТРОИТЕЛЬНЫЕ РЕГЛАМЕНТЫ</w:t>
      </w:r>
      <w:bookmarkEnd w:id="69"/>
    </w:p>
    <w:p w14:paraId="260E8CCA" w14:textId="77777777" w:rsidR="00F47036" w:rsidRPr="00C52D2C" w:rsidRDefault="00F47036" w:rsidP="00F47036">
      <w:pPr>
        <w:keepNext/>
        <w:suppressAutoHyphens/>
        <w:spacing w:after="0" w:line="240" w:lineRule="auto"/>
        <w:ind w:firstLine="567"/>
        <w:jc w:val="both"/>
        <w:outlineLvl w:val="1"/>
        <w:rPr>
          <w:rFonts w:ascii="Arial" w:eastAsia="Calibri" w:hAnsi="Arial" w:cs="Arial"/>
          <w:iCs/>
          <w:color w:val="000000"/>
          <w:sz w:val="24"/>
          <w:szCs w:val="24"/>
        </w:rPr>
      </w:pPr>
      <w:bookmarkStart w:id="70" w:name="_Toc6502814"/>
      <w:bookmarkStart w:id="71" w:name="_Toc127877837"/>
      <w:r w:rsidRPr="00C52D2C">
        <w:rPr>
          <w:rFonts w:ascii="Arial" w:eastAsia="Calibri" w:hAnsi="Arial" w:cs="Arial"/>
          <w:iCs/>
          <w:color w:val="00000A"/>
          <w:sz w:val="24"/>
          <w:szCs w:val="24"/>
        </w:rPr>
        <w:t xml:space="preserve">ГЛАВА </w:t>
      </w:r>
      <w:r w:rsidRPr="00C52D2C">
        <w:rPr>
          <w:rFonts w:ascii="Arial" w:eastAsia="Calibri" w:hAnsi="Arial" w:cs="Arial"/>
          <w:iCs/>
          <w:caps/>
          <w:color w:val="000000"/>
          <w:sz w:val="24"/>
          <w:szCs w:val="24"/>
          <w:lang w:val="en-US"/>
        </w:rPr>
        <w:t>IX</w:t>
      </w:r>
      <w:r w:rsidRPr="00C52D2C">
        <w:rPr>
          <w:rFonts w:ascii="Arial" w:eastAsia="Calibri" w:hAnsi="Arial" w:cs="Arial"/>
          <w:iCs/>
          <w:color w:val="00000A"/>
          <w:sz w:val="24"/>
          <w:szCs w:val="24"/>
        </w:rPr>
        <w:t xml:space="preserve">. </w:t>
      </w:r>
      <w:r w:rsidRPr="00C52D2C">
        <w:rPr>
          <w:rFonts w:ascii="Arial" w:eastAsia="Calibri" w:hAnsi="Arial" w:cs="Arial"/>
          <w:iCs/>
          <w:color w:val="000000"/>
          <w:sz w:val="24"/>
          <w:szCs w:val="24"/>
        </w:rPr>
        <w:t>Градостроительные регламенты</w:t>
      </w:r>
      <w:bookmarkEnd w:id="70"/>
      <w:bookmarkEnd w:id="71"/>
    </w:p>
    <w:p w14:paraId="173BDBAE" w14:textId="77777777" w:rsidR="00F47036" w:rsidRPr="00C52D2C" w:rsidRDefault="00F47036" w:rsidP="00F47036">
      <w:pPr>
        <w:keepNext/>
        <w:spacing w:before="240" w:after="60" w:line="240" w:lineRule="auto"/>
        <w:ind w:firstLine="567"/>
        <w:outlineLvl w:val="2"/>
        <w:rPr>
          <w:rFonts w:ascii="Arial" w:eastAsia="Times New Roman" w:hAnsi="Arial" w:cs="Arial"/>
          <w:bCs/>
          <w:color w:val="00000A"/>
          <w:sz w:val="24"/>
          <w:szCs w:val="24"/>
          <w:lang w:eastAsia="ru-RU"/>
        </w:rPr>
      </w:pPr>
      <w:bookmarkStart w:id="72" w:name="_Статья_4._Состав"/>
      <w:bookmarkStart w:id="73" w:name="_Toc127877838"/>
      <w:bookmarkEnd w:id="72"/>
      <w:r w:rsidRPr="00C52D2C">
        <w:rPr>
          <w:rFonts w:ascii="Arial" w:eastAsia="Times New Roman" w:hAnsi="Arial" w:cs="Arial"/>
          <w:bCs/>
          <w:sz w:val="24"/>
          <w:szCs w:val="24"/>
          <w:lang w:eastAsia="ru-RU"/>
        </w:rPr>
        <w:t>Статья 24. Состав градостроительного регламента</w:t>
      </w:r>
      <w:bookmarkEnd w:id="73"/>
    </w:p>
    <w:p w14:paraId="6E6761D3" w14:textId="77777777" w:rsidR="00F47036" w:rsidRPr="00C52D2C" w:rsidRDefault="00F47036" w:rsidP="00F47036">
      <w:pPr>
        <w:spacing w:after="0" w:line="240" w:lineRule="auto"/>
        <w:rPr>
          <w:rFonts w:ascii="Arial" w:eastAsia="Times New Roman" w:hAnsi="Arial" w:cs="Arial"/>
          <w:sz w:val="24"/>
          <w:szCs w:val="24"/>
          <w:lang w:eastAsia="ru-RU"/>
        </w:rPr>
      </w:pPr>
    </w:p>
    <w:p w14:paraId="0F20BDA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618C65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Градостроительные регламенты установлены с учётом:</w:t>
      </w:r>
    </w:p>
    <w:p w14:paraId="2F7E28E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фактического использования земельных участков и объектов капитального строительства в границах территориальной зоны;</w:t>
      </w:r>
    </w:p>
    <w:p w14:paraId="15F35D5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44F9F8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функциональных зон и характеристик их планируемого развития, определённых генеральным планом;</w:t>
      </w:r>
    </w:p>
    <w:p w14:paraId="6DA7D33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видов территориальных зон;</w:t>
      </w:r>
    </w:p>
    <w:p w14:paraId="5A5F92C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 требований охраны объектов культурного наследия, а также особо охраняемых природных территорий, иных природных объектов.</w:t>
      </w:r>
    </w:p>
    <w:p w14:paraId="1F8F421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55E7967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Действие градостроительного регламента не распространяется на земельные участки:</w:t>
      </w:r>
    </w:p>
    <w:p w14:paraId="3083535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920950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в границах территорий общего пользования;</w:t>
      </w:r>
    </w:p>
    <w:p w14:paraId="320233B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предназначенные для размещения линейных объектов и/или занятые линейными объектами;</w:t>
      </w:r>
    </w:p>
    <w:p w14:paraId="1987BFB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предоставленные для добычи полезных ископаемых.</w:t>
      </w:r>
    </w:p>
    <w:p w14:paraId="07D2921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3B688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6626CE2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14:paraId="79BF7B5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 виды разрешенного использования земельных участков и объектов капитального строительства; </w:t>
      </w:r>
    </w:p>
    <w:p w14:paraId="41EBBC4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0BA1E90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14:paraId="5D74613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14:paraId="54C362D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14:paraId="66B47BD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14:paraId="3500EDB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14:paraId="7FAC0E7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6B40A0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12.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14:paraId="43F09E4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0F5FD4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14.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14:paraId="7802C96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15.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14:paraId="1DF4BC1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14:paraId="50DFF38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 предельные (минимальные и (или) максимальные) размеры земельных участков, в том числе их площадь; </w:t>
      </w:r>
    </w:p>
    <w:p w14:paraId="3A8D641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предельное количество этажей и предельная высота зданий, строений, сооружений;</w:t>
      </w:r>
    </w:p>
    <w:p w14:paraId="5D45CA7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974A6E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14:paraId="6B33887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14:paraId="33071EF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18.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14:paraId="333AB1A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19.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14:paraId="6DBD628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19.1. Для вида разрешенного использования с кодом 6.8 Классификатора предельная высота сооружений (антенно-мачтовых) не подлежит установлению. </w:t>
      </w:r>
    </w:p>
    <w:p w14:paraId="1579A43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20.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14:paraId="769EB83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21.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20DD9B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866231D"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74" w:name="_Toc6502815"/>
      <w:bookmarkStart w:id="75" w:name="_Toc127877839"/>
      <w:r w:rsidRPr="00C52D2C">
        <w:rPr>
          <w:rFonts w:ascii="Arial" w:eastAsia="Calibri" w:hAnsi="Arial" w:cs="Arial"/>
          <w:sz w:val="24"/>
          <w:szCs w:val="24"/>
        </w:rPr>
        <w:t>Статья 25. Градостроительные регламенты территориальных зон</w:t>
      </w:r>
      <w:bookmarkEnd w:id="74"/>
      <w:bookmarkEnd w:id="75"/>
    </w:p>
    <w:p w14:paraId="715DDD0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8F48EE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14:paraId="191A695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548F8E4"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76" w:name="_Toc127877840"/>
      <w:r w:rsidRPr="00C52D2C">
        <w:rPr>
          <w:rFonts w:ascii="Arial" w:eastAsia="Calibri" w:hAnsi="Arial" w:cs="Arial"/>
          <w:sz w:val="24"/>
          <w:szCs w:val="24"/>
        </w:rPr>
        <w:t xml:space="preserve">25.1. </w:t>
      </w:r>
      <w:bookmarkStart w:id="77" w:name="sub_103103"/>
      <w:r w:rsidRPr="00C52D2C">
        <w:rPr>
          <w:rFonts w:ascii="Arial" w:eastAsia="Calibri" w:hAnsi="Arial" w:cs="Arial"/>
          <w:iCs/>
          <w:color w:val="000000"/>
          <w:sz w:val="24"/>
          <w:szCs w:val="24"/>
        </w:rPr>
        <w:t>Вспомогательные виды разрешенного использования</w:t>
      </w:r>
      <w:bookmarkEnd w:id="76"/>
      <w:bookmarkEnd w:id="77"/>
    </w:p>
    <w:p w14:paraId="7B81101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152B38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14:paraId="7CBDD0A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14:paraId="18FA809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14:paraId="5D25013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14:paraId="6FAD8B2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F47036" w:rsidRPr="00C52D2C" w14:paraId="3419FAF1" w14:textId="77777777" w:rsidTr="00107A59">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FC12D83"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Код вспомогательного </w:t>
            </w:r>
            <w:r w:rsidRPr="00C52D2C">
              <w:rPr>
                <w:rFonts w:ascii="Arial" w:eastAsia="Times New Roman" w:hAnsi="Arial" w:cs="Arial"/>
                <w:bCs/>
                <w:color w:val="000000"/>
                <w:sz w:val="24"/>
                <w:szCs w:val="24"/>
                <w:lang w:eastAsia="ru-RU"/>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60FBF7A5"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r w:rsidRPr="00C52D2C">
              <w:rPr>
                <w:rFonts w:ascii="Arial" w:eastAsia="Times New Roman" w:hAnsi="Arial" w:cs="Arial"/>
                <w:bCs/>
                <w:color w:val="000000"/>
                <w:sz w:val="24"/>
                <w:szCs w:val="24"/>
                <w:lang w:eastAsia="ru-RU"/>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14:paraId="3D5854ED"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BED5BA"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Предельные параметры разрешенного строительства и реконструкции объектов капитального строительства</w:t>
            </w:r>
          </w:p>
        </w:tc>
      </w:tr>
      <w:tr w:rsidR="00F47036" w:rsidRPr="00C52D2C" w14:paraId="296DF6DF" w14:textId="77777777" w:rsidTr="00107A59">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BCB622"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9A41FBD" w14:textId="77777777" w:rsidR="00F47036" w:rsidRPr="00C52D2C" w:rsidRDefault="00F47036" w:rsidP="00F47036">
            <w:pPr>
              <w:spacing w:after="0" w:line="216" w:lineRule="auto"/>
              <w:jc w:val="center"/>
              <w:rPr>
                <w:rFonts w:ascii="Arial" w:eastAsia="Times New Roman" w:hAnsi="Arial" w:cs="Arial"/>
                <w:bCs/>
                <w:color w:val="000000"/>
                <w:sz w:val="24"/>
                <w:szCs w:val="24"/>
                <w:lang w:eastAsia="ru-RU"/>
              </w:rPr>
            </w:pPr>
          </w:p>
        </w:tc>
        <w:tc>
          <w:tcPr>
            <w:tcW w:w="2355" w:type="dxa"/>
            <w:vMerge/>
            <w:tcBorders>
              <w:left w:val="single" w:sz="4" w:space="0" w:color="00000A"/>
              <w:bottom w:val="single" w:sz="4" w:space="0" w:color="00000A"/>
              <w:right w:val="single" w:sz="4" w:space="0" w:color="00000A"/>
            </w:tcBorders>
            <w:shd w:val="clear" w:color="auto" w:fill="auto"/>
            <w:vAlign w:val="center"/>
          </w:tcPr>
          <w:p w14:paraId="08626EAE"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3CB498"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90B95" w14:textId="77777777" w:rsidR="00F47036" w:rsidRPr="00C52D2C" w:rsidRDefault="00F47036" w:rsidP="00F47036">
            <w:pPr>
              <w:spacing w:after="0" w:line="216" w:lineRule="auto"/>
              <w:jc w:val="center"/>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максимальный процент застройки</w:t>
            </w:r>
          </w:p>
        </w:tc>
      </w:tr>
      <w:tr w:rsidR="00F47036" w:rsidRPr="00C52D2C" w14:paraId="1BBD4D3A" w14:textId="77777777" w:rsidTr="00107A59">
        <w:trPr>
          <w:trHeight w:val="284"/>
        </w:trPr>
        <w:tc>
          <w:tcPr>
            <w:tcW w:w="1082" w:type="dxa"/>
            <w:tcBorders>
              <w:top w:val="single" w:sz="4" w:space="0" w:color="00000A"/>
              <w:left w:val="single" w:sz="4" w:space="0" w:color="00000A"/>
              <w:right w:val="single" w:sz="4" w:space="0" w:color="00000A"/>
            </w:tcBorders>
            <w:shd w:val="clear" w:color="auto" w:fill="auto"/>
            <w:vAlign w:val="center"/>
          </w:tcPr>
          <w:p w14:paraId="7AA49523"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1.15</w:t>
            </w:r>
          </w:p>
        </w:tc>
        <w:tc>
          <w:tcPr>
            <w:tcW w:w="2376" w:type="dxa"/>
            <w:tcBorders>
              <w:top w:val="single" w:sz="4" w:space="0" w:color="00000A"/>
              <w:left w:val="single" w:sz="4" w:space="0" w:color="00000A"/>
              <w:right w:val="single" w:sz="4" w:space="0" w:color="00000A"/>
            </w:tcBorders>
            <w:shd w:val="clear" w:color="auto" w:fill="auto"/>
            <w:vAlign w:val="center"/>
          </w:tcPr>
          <w:p w14:paraId="16FA4E89"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14:paraId="1BA3AA20"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1.8; 1.9; 1.10; 1.11; 1.12; 1.13</w:t>
            </w:r>
          </w:p>
        </w:tc>
        <w:tc>
          <w:tcPr>
            <w:tcW w:w="2052" w:type="dxa"/>
            <w:tcBorders>
              <w:top w:val="single" w:sz="4" w:space="0" w:color="00000A"/>
              <w:left w:val="single" w:sz="4" w:space="0" w:color="00000A"/>
              <w:right w:val="single" w:sz="4" w:space="0" w:color="00000A"/>
            </w:tcBorders>
            <w:shd w:val="clear" w:color="auto" w:fill="auto"/>
            <w:vAlign w:val="center"/>
          </w:tcPr>
          <w:p w14:paraId="70C244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right w:val="single" w:sz="4" w:space="0" w:color="00000A"/>
            </w:tcBorders>
            <w:shd w:val="clear" w:color="auto" w:fill="auto"/>
            <w:vAlign w:val="center"/>
          </w:tcPr>
          <w:p w14:paraId="67CF6E0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B50966D"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486A82"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2ADF29"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BFEAE2"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1.8, 1.9, 1.10, 1.11, 1.12, 1.13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2A2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3D8C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D5DDF35"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7C5A3"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55E9BE"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F4C43C"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192410"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8953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3ED8CEA3"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8EFE3"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27A638"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06225"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62214C"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A444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DE845D7"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7C1DF5"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95F235"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79A98F"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6A7F4F"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 этаж, 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A2C18E"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20%</w:t>
            </w:r>
          </w:p>
        </w:tc>
      </w:tr>
      <w:tr w:rsidR="00F47036" w:rsidRPr="00C52D2C" w14:paraId="31393DE0"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C4078"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D1FCB4"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D87FAD"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1.7; 1.8; 1.9; 1.10; 1.11; 1.12; 1.13; 1.14; 1.15; 1.16; 1.17; 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A6EB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954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AEE8045"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79017"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2FBAC4"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1CC725"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0BD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3E95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EFD237B"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BBC07D"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D46B20"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1EA429"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8C84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BE20C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55579662"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46D26B"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031734"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9E18E9"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E4F2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F60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CE09AB9"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30FF5A"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C0D9B1"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C2567"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E3D2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EFD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19065576"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C819A"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24B4FA"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3FD854"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5ACB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40EE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FB77BC0"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94F42"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326414"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62996"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61C8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E275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32926454"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133424"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lastRenderedPageBreak/>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4162E"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93B908"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2E24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D3FB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FCDEC57"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FAAA8"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E2B517"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4A06D4"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F4B3D4"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A3AA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609406A"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F0B027"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2AD66"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2E4BE"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E19D3"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194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9634A85"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F922B5"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571DC"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DE0BA4"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718332"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2EF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F738AEB"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2E9938"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B8EF6E"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C632FD"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9F008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E530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587243D"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5572E"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0E3249"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C0BA9"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48370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73B8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3DE790C" w14:textId="77777777" w:rsidTr="00107A5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8615F9"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05B4D2"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F69B14" w14:textId="77777777" w:rsidR="00F47036" w:rsidRPr="00C52D2C" w:rsidRDefault="00F47036" w:rsidP="00F47036">
            <w:pPr>
              <w:spacing w:after="0" w:line="18" w:lineRule="atLeast"/>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830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5397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bl>
    <w:p w14:paraId="28D6926F" w14:textId="77777777" w:rsidR="00F47036" w:rsidRPr="00C52D2C" w:rsidRDefault="00F47036" w:rsidP="00F47036">
      <w:pPr>
        <w:suppressAutoHyphens/>
        <w:spacing w:after="0" w:line="240" w:lineRule="auto"/>
        <w:jc w:val="both"/>
        <w:rPr>
          <w:rFonts w:ascii="Arial" w:eastAsia="Calibri" w:hAnsi="Arial" w:cs="Arial"/>
          <w:sz w:val="24"/>
          <w:szCs w:val="24"/>
        </w:rPr>
      </w:pPr>
    </w:p>
    <w:p w14:paraId="4ABC7454" w14:textId="77777777" w:rsidR="00F47036" w:rsidRPr="00C52D2C" w:rsidRDefault="00F47036" w:rsidP="00F47036">
      <w:pPr>
        <w:suppressAutoHyphens/>
        <w:spacing w:after="0" w:line="240" w:lineRule="auto"/>
        <w:ind w:firstLine="720"/>
        <w:outlineLvl w:val="2"/>
        <w:rPr>
          <w:rFonts w:ascii="Arial" w:eastAsia="Calibri" w:hAnsi="Arial" w:cs="Arial"/>
          <w:sz w:val="24"/>
          <w:szCs w:val="24"/>
        </w:rPr>
      </w:pPr>
      <w:bookmarkStart w:id="78" w:name="_Toc127877841"/>
      <w:r w:rsidRPr="00C52D2C">
        <w:rPr>
          <w:rFonts w:ascii="Arial" w:eastAsia="Calibri" w:hAnsi="Arial" w:cs="Arial"/>
          <w:sz w:val="24"/>
          <w:szCs w:val="24"/>
        </w:rPr>
        <w:t>25.2. Градостроительный регламент зон индивидуальной жилой застройки (Ж1)</w:t>
      </w:r>
      <w:bookmarkEnd w:id="78"/>
    </w:p>
    <w:p w14:paraId="3AC7A9B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8C673E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14:paraId="10581A2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Зоны индивидуальной жилой застройки установлены для размещения: </w:t>
      </w:r>
    </w:p>
    <w:p w14:paraId="1EF0832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14:paraId="0BE4CE2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блокированных жилых домов;</w:t>
      </w:r>
    </w:p>
    <w:p w14:paraId="63C59D9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малоэтажных многоквартирных жилых домов (до четырех этажей, включая мансардный).</w:t>
      </w:r>
    </w:p>
    <w:p w14:paraId="2F3B612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140AF0F5" w14:textId="77777777" w:rsidR="00F47036" w:rsidRPr="00C52D2C" w:rsidRDefault="00F47036" w:rsidP="00F47036">
      <w:pPr>
        <w:suppressAutoHyphens/>
        <w:spacing w:after="0" w:line="240" w:lineRule="auto"/>
        <w:ind w:firstLine="720"/>
        <w:jc w:val="both"/>
        <w:rPr>
          <w:rFonts w:ascii="Arial" w:eastAsia="Calibri" w:hAnsi="Arial" w:cs="Arial"/>
          <w:color w:val="0D0D0D"/>
          <w:sz w:val="24"/>
          <w:szCs w:val="24"/>
        </w:rPr>
      </w:pPr>
      <w:r w:rsidRPr="00C52D2C">
        <w:rPr>
          <w:rFonts w:ascii="Arial" w:eastAsia="Calibri" w:hAnsi="Arial" w:cs="Arial"/>
          <w:sz w:val="24"/>
          <w:szCs w:val="24"/>
        </w:rPr>
        <w:t>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25 м; с кодом 2.3 – не менее 16 м</w:t>
      </w:r>
      <w:r w:rsidRPr="00C52D2C">
        <w:rPr>
          <w:rFonts w:ascii="Arial" w:eastAsia="Calibri" w:hAnsi="Arial" w:cs="Arial"/>
          <w:color w:val="0D0D0D"/>
          <w:sz w:val="24"/>
          <w:szCs w:val="24"/>
        </w:rPr>
        <w:t xml:space="preserve">. </w:t>
      </w:r>
    </w:p>
    <w:p w14:paraId="02CAAE0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кодов 2.1, 2.2, 2.3 допускается размещение индивидуальных гаражей на границе земельного участка со стороны улицы (проезда).</w:t>
      </w:r>
    </w:p>
    <w:p w14:paraId="3483709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3,5 м до верха плоской кровли, 4,5 м до конька скатной кровли. </w:t>
      </w:r>
    </w:p>
    <w:p w14:paraId="31839BE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индивидуальной жилой застройки следует принимать расстояния:</w:t>
      </w:r>
    </w:p>
    <w:p w14:paraId="210133E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границы участка до стены жилого дома – не менее 3 метров, со стороны улицы (проезда) – не менее 5 метров;</w:t>
      </w:r>
    </w:p>
    <w:p w14:paraId="4631F5B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границ участка до хозяйственных построек - не менее 1 метра;</w:t>
      </w:r>
    </w:p>
    <w:p w14:paraId="05AC7FE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окон жилого здания до хозяйственных построек, расположенных на соседнем участке, - не менее 10 метров;</w:t>
      </w:r>
    </w:p>
    <w:p w14:paraId="45B324D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при отсутствии централизованной канализации расстояние от туалета до стен соседнего дома - не менее 12 метров;</w:t>
      </w:r>
    </w:p>
    <w:p w14:paraId="049861B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при отсутствии централизованной канализации расстояние от туалета до источника водоснабжения (колодца) - не менее 25 метров.</w:t>
      </w:r>
    </w:p>
    <w:p w14:paraId="64E9394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блокированной и малоэтажной многоквартирной жилой застройки следует принимать расстояния:</w:t>
      </w:r>
    </w:p>
    <w:p w14:paraId="6247B23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от границы участка до стены жилого дома – не менее 3 метров, со стороны улицы (проезда) – не менее 5 метров для кода 2.3; </w:t>
      </w:r>
    </w:p>
    <w:p w14:paraId="738D864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между длинными сторонами жилых зданий высотой 2 – 3 этажа: не менее 15 м; </w:t>
      </w:r>
      <w:r w:rsidRPr="00C52D2C">
        <w:rPr>
          <w:rFonts w:ascii="Arial" w:eastAsia="Calibri" w:hAnsi="Arial" w:cs="Arial"/>
          <w:sz w:val="24"/>
          <w:szCs w:val="24"/>
        </w:rPr>
        <w:br/>
        <w:t>4 этажа: не менее 20 м (бытовые разрывы);</w:t>
      </w:r>
    </w:p>
    <w:p w14:paraId="176553D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между длинными сторонами и торцами этих же зданий с окнами из жилых комнат – не менее 10 м.</w:t>
      </w:r>
    </w:p>
    <w:p w14:paraId="254F521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Площадки общего пользования должны размещаться на расстоянии от жилых и общественных зданий:</w:t>
      </w:r>
    </w:p>
    <w:p w14:paraId="6F0C885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игр детей до жилых зданий – 12 м;</w:t>
      </w:r>
    </w:p>
    <w:p w14:paraId="4ED7E2A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отдыха взрослого населения – 10 м;</w:t>
      </w:r>
    </w:p>
    <w:p w14:paraId="4B1EE12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стоянки автомобилей – 10 м;</w:t>
      </w:r>
    </w:p>
    <w:p w14:paraId="7AB18A9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занятий спортом от 10 до 40 м;</w:t>
      </w:r>
    </w:p>
    <w:p w14:paraId="081F67E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хозяйственных целей – 20 м;</w:t>
      </w:r>
    </w:p>
    <w:p w14:paraId="37E1CBA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площадки с контейнерами для отходов – от 20 до 100 м.</w:t>
      </w:r>
    </w:p>
    <w:p w14:paraId="6C4FA5F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Вспомогательные строения, за исключением мест хранения автомобильного транспорта, располагать со стороны улиц не допускается.</w:t>
      </w:r>
    </w:p>
    <w:p w14:paraId="469F6AD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r w:rsidRPr="00C52D2C">
        <w:rPr>
          <w:rFonts w:ascii="Arial" w:eastAsia="Calibri" w:hAnsi="Arial" w:cs="Arial"/>
          <w:color w:val="0D0D0D"/>
          <w:sz w:val="24"/>
          <w:szCs w:val="24"/>
        </w:rPr>
        <w:t xml:space="preserve"> </w:t>
      </w:r>
    </w:p>
    <w:p w14:paraId="6CD3BB0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1BA3F4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560"/>
        <w:gridCol w:w="1842"/>
        <w:gridCol w:w="1276"/>
        <w:gridCol w:w="1356"/>
      </w:tblGrid>
      <w:tr w:rsidR="00F47036" w:rsidRPr="00C52D2C" w14:paraId="4F36705F" w14:textId="77777777" w:rsidTr="00107A59">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1B4550"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E3EEDD1"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02A07F17"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1D9AE"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88DB00"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467355"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C33FC0"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1613F"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AC8613"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Pr="00C52D2C">
              <w:rPr>
                <w:rFonts w:ascii="Arial" w:eastAsia="Times New Roman" w:hAnsi="Arial" w:cs="Arial"/>
                <w:sz w:val="24"/>
                <w:szCs w:val="24"/>
                <w:lang w:eastAsia="ru-RU"/>
              </w:rPr>
              <w:br/>
              <w:t>м</w:t>
            </w:r>
          </w:p>
        </w:tc>
      </w:tr>
      <w:tr w:rsidR="00F47036" w:rsidRPr="00C52D2C" w14:paraId="26544DC7" w14:textId="77777777" w:rsidTr="00107A59">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62385651"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09254D6A"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3888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6EC8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Для индивидуального жилищного строительства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DE2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2507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197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2FB4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r>
      <w:tr w:rsidR="00F47036" w:rsidRPr="00C52D2C" w14:paraId="75CE033B"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1781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582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Для ведения личного подсобного хозяйства (приусадебный земельный участок)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23C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FC22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C1AE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59DF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r>
      <w:tr w:rsidR="00F47036" w:rsidRPr="00C52D2C" w14:paraId="5115FE76"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5ED9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D0D9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Блокированная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2850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1CD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5FED0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50%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5B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r>
      <w:tr w:rsidR="00F47036" w:rsidRPr="00C52D2C" w14:paraId="0EFD6633"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CFDD6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6D2E13" w14:textId="77777777" w:rsidR="00F47036" w:rsidRPr="00C52D2C" w:rsidRDefault="00F47036" w:rsidP="00F47036">
            <w:pPr>
              <w:spacing w:after="0" w:line="240" w:lineRule="auto"/>
              <w:rPr>
                <w:rFonts w:ascii="Arial" w:eastAsia="Times New Roman" w:hAnsi="Arial" w:cs="Arial"/>
                <w:sz w:val="24"/>
                <w:szCs w:val="24"/>
                <w:lang w:eastAsia="ru-RU"/>
              </w:rPr>
            </w:pPr>
            <w:bookmarkStart w:id="79" w:name="sub_10341"/>
            <w:r w:rsidRPr="00C52D2C">
              <w:rPr>
                <w:rFonts w:ascii="Arial" w:eastAsia="Times New Roman" w:hAnsi="Arial" w:cs="Arial"/>
                <w:sz w:val="24"/>
                <w:szCs w:val="24"/>
                <w:lang w:eastAsia="ru-RU"/>
              </w:rPr>
              <w:t>Амбулаторно-поликлиническое обслуживание</w:t>
            </w:r>
            <w:bookmarkEnd w:id="79"/>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8D8C8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614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6BC7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C783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00B469F"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62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344C80" w14:textId="77777777" w:rsidR="00F47036" w:rsidRPr="00C52D2C" w:rsidRDefault="00F47036" w:rsidP="00F47036">
            <w:pPr>
              <w:spacing w:after="0" w:line="240" w:lineRule="auto"/>
              <w:rPr>
                <w:rFonts w:ascii="Arial" w:eastAsia="Times New Roman" w:hAnsi="Arial" w:cs="Arial"/>
                <w:sz w:val="24"/>
                <w:szCs w:val="24"/>
                <w:lang w:eastAsia="ru-RU"/>
              </w:rPr>
            </w:pPr>
            <w:bookmarkStart w:id="80" w:name="sub_10351"/>
            <w:r w:rsidRPr="00C52D2C">
              <w:rPr>
                <w:rFonts w:ascii="Arial" w:eastAsia="Times New Roman" w:hAnsi="Arial" w:cs="Arial"/>
                <w:sz w:val="24"/>
                <w:szCs w:val="24"/>
                <w:lang w:eastAsia="ru-RU"/>
              </w:rPr>
              <w:t>Дошкольное, начальное и среднее общее образование</w:t>
            </w:r>
            <w:bookmarkEnd w:id="80"/>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7B2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957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0DEC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260E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10/н.у.</w:t>
            </w:r>
          </w:p>
        </w:tc>
      </w:tr>
      <w:tr w:rsidR="00F47036" w:rsidRPr="00C52D2C" w14:paraId="21210B4E"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A114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95E1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EBCB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E6B1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4532A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B440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35BCCFB"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BB71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FDFDE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Государственное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01C4C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E611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368E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12693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506586C"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D39D2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02D64" w14:textId="77777777" w:rsidR="00F47036" w:rsidRPr="00C52D2C" w:rsidRDefault="00F47036" w:rsidP="00F47036">
            <w:pPr>
              <w:spacing w:after="0" w:line="240" w:lineRule="auto"/>
              <w:rPr>
                <w:rFonts w:ascii="Arial" w:eastAsia="Times New Roman" w:hAnsi="Arial" w:cs="Arial"/>
                <w:sz w:val="24"/>
                <w:szCs w:val="24"/>
                <w:lang w:eastAsia="ru-RU"/>
              </w:rPr>
            </w:pPr>
            <w:bookmarkStart w:id="81" w:name="sub_1513"/>
            <w:r w:rsidRPr="00C52D2C">
              <w:rPr>
                <w:rFonts w:ascii="Arial" w:eastAsia="Times New Roman" w:hAnsi="Arial" w:cs="Arial"/>
                <w:sz w:val="24"/>
                <w:szCs w:val="24"/>
                <w:lang w:eastAsia="ru-RU"/>
              </w:rPr>
              <w:t>Площадки для занятий спортом</w:t>
            </w:r>
            <w:bookmarkEnd w:id="81"/>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A41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C16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C853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34C21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8EE2BDC"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B1B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8DA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Историко-культурная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3205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0820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C3CA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A46E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E850619"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576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5CF1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801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7B59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0EB6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84D8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876AF36"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7E3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DD0C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515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9FA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224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186F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761425D"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2CA0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269D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631C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3D46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D735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29D1C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B917021"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BD4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5EE5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8AFE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50CC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B50BE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9649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8229B71"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799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0D12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9E6F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CD6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2F1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46C5E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0798CB8"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B1E8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3E28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CDF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0913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4917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9CB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FAB4B1" w14:textId="77777777" w:rsidTr="00107A59">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521822C5"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1B9CC6DF"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F290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8DA4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Малоэтажная многоквартирная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F1BE2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600</w:t>
            </w:r>
            <w:r w:rsidRPr="00C52D2C">
              <w:rPr>
                <w:rFonts w:ascii="Arial" w:eastAsia="Times New Roman" w:hAnsi="Arial" w:cs="Arial"/>
                <w:sz w:val="24"/>
                <w:szCs w:val="24"/>
                <w:lang w:eastAsia="ru-RU"/>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7EBA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 этажа (включая мансардный)/</w:t>
            </w:r>
            <w:r w:rsidRPr="00C52D2C">
              <w:rPr>
                <w:rFonts w:ascii="Arial" w:eastAsia="Times New Roman" w:hAnsi="Arial" w:cs="Arial"/>
                <w:sz w:val="24"/>
                <w:szCs w:val="24"/>
                <w:lang w:eastAsia="ru-RU"/>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B94E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75%</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F4FD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043DBA9"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8629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3F7A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Обслуживание жилой застройки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1A6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73CF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F0A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590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647FD9E"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4EA6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5C40B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B83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5F8E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E5D5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3903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878A138"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D998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406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A1D5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7751A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540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0E02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ACE7298"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CDD0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7464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F55B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779A4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779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BA80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F143F31"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0F1A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14:paraId="176CCD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154D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14:paraId="022170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57DD7D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672D474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0E5A4C9" w14:textId="77777777" w:rsidTr="00107A59">
        <w:trPr>
          <w:trHeight w:val="284"/>
        </w:trPr>
        <w:tc>
          <w:tcPr>
            <w:tcW w:w="845" w:type="dxa"/>
            <w:tcBorders>
              <w:top w:val="single" w:sz="4" w:space="0" w:color="00000A"/>
              <w:left w:val="single" w:sz="4" w:space="0" w:color="00000A"/>
              <w:right w:val="single" w:sz="4" w:space="0" w:color="auto"/>
            </w:tcBorders>
            <w:shd w:val="clear" w:color="auto" w:fill="auto"/>
            <w:vAlign w:val="center"/>
          </w:tcPr>
          <w:p w14:paraId="56C910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7A970F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Дома социального обслуживания</w:t>
            </w:r>
          </w:p>
        </w:tc>
        <w:tc>
          <w:tcPr>
            <w:tcW w:w="1560" w:type="dxa"/>
            <w:tcBorders>
              <w:top w:val="single" w:sz="4" w:space="0" w:color="00000A"/>
              <w:left w:val="single" w:sz="4" w:space="0" w:color="auto"/>
              <w:bottom w:val="single" w:sz="4" w:space="0" w:color="00000A"/>
              <w:right w:val="single" w:sz="4" w:space="0" w:color="auto"/>
            </w:tcBorders>
            <w:shd w:val="clear" w:color="auto" w:fill="auto"/>
            <w:vAlign w:val="center"/>
          </w:tcPr>
          <w:p w14:paraId="1047BD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32C89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46FC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C5200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806C2EC"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FB6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6B39DDC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Оказание социальной помощи населению</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D6C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063F76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4BB8A3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0561E7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F06AA88"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709F9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39A745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Оказание услуг связи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133A8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39B95AC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16DD842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4B2394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BACB4CB"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C8FD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12C20A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Общежития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59F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0D8F37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4A56FA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05D306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518676E"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A078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564A453A" w14:textId="77777777" w:rsidR="00F47036" w:rsidRPr="00C52D2C" w:rsidRDefault="00F47036" w:rsidP="00F47036">
            <w:pPr>
              <w:spacing w:after="0" w:line="240" w:lineRule="auto"/>
              <w:rPr>
                <w:rFonts w:ascii="Arial" w:eastAsia="Times New Roman" w:hAnsi="Arial" w:cs="Arial"/>
                <w:sz w:val="24"/>
                <w:szCs w:val="24"/>
                <w:lang w:eastAsia="ru-RU"/>
              </w:rPr>
            </w:pPr>
            <w:bookmarkStart w:id="82" w:name="sub_1033"/>
            <w:r w:rsidRPr="00C52D2C">
              <w:rPr>
                <w:rFonts w:ascii="Arial" w:eastAsia="Times New Roman" w:hAnsi="Arial" w:cs="Arial"/>
                <w:sz w:val="24"/>
                <w:szCs w:val="24"/>
                <w:lang w:eastAsia="ru-RU"/>
              </w:rPr>
              <w:t>Бытовое обслуживание</w:t>
            </w:r>
            <w:bookmarkEnd w:id="82"/>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4E94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33AC17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6C1746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53F6FB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1734B1B"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4B0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4105B0" w14:textId="77777777" w:rsidR="00F47036" w:rsidRPr="00C52D2C" w:rsidRDefault="00F47036" w:rsidP="00F47036">
            <w:pPr>
              <w:spacing w:after="0" w:line="240" w:lineRule="auto"/>
              <w:rPr>
                <w:rFonts w:ascii="Arial" w:eastAsia="Times New Roman" w:hAnsi="Arial" w:cs="Arial"/>
                <w:sz w:val="24"/>
                <w:szCs w:val="24"/>
                <w:lang w:eastAsia="ru-RU"/>
              </w:rPr>
            </w:pPr>
            <w:bookmarkStart w:id="83" w:name="sub_1361"/>
            <w:r w:rsidRPr="00C52D2C">
              <w:rPr>
                <w:rFonts w:ascii="Arial" w:eastAsia="Times New Roman" w:hAnsi="Arial" w:cs="Arial"/>
                <w:sz w:val="24"/>
                <w:szCs w:val="24"/>
                <w:lang w:eastAsia="ru-RU"/>
              </w:rPr>
              <w:t>Объекты культурно-досуговой деятельности</w:t>
            </w:r>
            <w:bookmarkEnd w:id="83"/>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842C1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9D6C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4FF7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953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BEE1CE5"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15346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76A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Религиозное использование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19BE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A46D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6AF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FAD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1EB1E7B"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D742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2D625E" w14:textId="77777777" w:rsidR="00F47036" w:rsidRPr="00C52D2C" w:rsidRDefault="00F47036" w:rsidP="00F47036">
            <w:pPr>
              <w:spacing w:after="0" w:line="240" w:lineRule="auto"/>
              <w:rPr>
                <w:rFonts w:ascii="Arial" w:eastAsia="Times New Roman" w:hAnsi="Arial" w:cs="Arial"/>
                <w:sz w:val="24"/>
                <w:szCs w:val="24"/>
                <w:lang w:eastAsia="ru-RU"/>
              </w:rPr>
            </w:pPr>
            <w:bookmarkStart w:id="84" w:name="sub_1371"/>
            <w:r w:rsidRPr="00C52D2C">
              <w:rPr>
                <w:rFonts w:ascii="Arial" w:eastAsia="Times New Roman" w:hAnsi="Arial" w:cs="Arial"/>
                <w:sz w:val="24"/>
                <w:szCs w:val="24"/>
                <w:lang w:eastAsia="ru-RU"/>
              </w:rPr>
              <w:t>Осуществление религиозных обрядов</w:t>
            </w:r>
            <w:bookmarkEnd w:id="84"/>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385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C7E8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445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9D19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5181E12"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D14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11C8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Религиозное управление и образование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52B7B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E0E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5DCD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9487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847679C"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664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39C7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5AFF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9B3A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399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CD83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0D51C5A"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E8E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882C3A" w14:textId="77777777" w:rsidR="00F47036" w:rsidRPr="00C52D2C" w:rsidRDefault="00F47036" w:rsidP="00F47036">
            <w:pPr>
              <w:spacing w:after="0" w:line="240" w:lineRule="auto"/>
              <w:rPr>
                <w:rFonts w:ascii="Arial" w:eastAsia="Times New Roman" w:hAnsi="Arial" w:cs="Arial"/>
                <w:sz w:val="24"/>
                <w:szCs w:val="24"/>
                <w:lang w:eastAsia="ru-RU"/>
              </w:rPr>
            </w:pPr>
            <w:bookmarkStart w:id="85" w:name="sub_103101"/>
            <w:r w:rsidRPr="00C52D2C">
              <w:rPr>
                <w:rFonts w:ascii="Arial" w:eastAsia="Times New Roman" w:hAnsi="Arial" w:cs="Arial"/>
                <w:sz w:val="24"/>
                <w:szCs w:val="24"/>
                <w:lang w:eastAsia="ru-RU"/>
              </w:rPr>
              <w:t>Амбулаторное ветеринарное обслуживание</w:t>
            </w:r>
            <w:bookmarkEnd w:id="85"/>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1567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3100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D2EB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2581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3CAC64E"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AD84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14:paraId="7DCEAF6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Деловое управление</w:t>
            </w:r>
          </w:p>
        </w:tc>
        <w:tc>
          <w:tcPr>
            <w:tcW w:w="1560" w:type="dxa"/>
            <w:tcBorders>
              <w:top w:val="single" w:sz="4" w:space="0" w:color="00000A"/>
              <w:left w:val="single" w:sz="4" w:space="0" w:color="00000A"/>
              <w:bottom w:val="single" w:sz="4" w:space="0" w:color="auto"/>
              <w:right w:val="single" w:sz="4" w:space="0" w:color="00000A"/>
            </w:tcBorders>
            <w:shd w:val="clear" w:color="auto" w:fill="auto"/>
            <w:vAlign w:val="center"/>
          </w:tcPr>
          <w:p w14:paraId="7D2D02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14:paraId="42B486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229B14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325D63C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DC4F861" w14:textId="77777777" w:rsidTr="00107A59">
        <w:trPr>
          <w:trHeight w:val="284"/>
        </w:trPr>
        <w:tc>
          <w:tcPr>
            <w:tcW w:w="845" w:type="dxa"/>
            <w:tcBorders>
              <w:top w:val="single" w:sz="4" w:space="0" w:color="00000A"/>
              <w:left w:val="single" w:sz="4" w:space="0" w:color="00000A"/>
              <w:right w:val="single" w:sz="4" w:space="0" w:color="auto"/>
            </w:tcBorders>
            <w:shd w:val="clear" w:color="auto" w:fill="auto"/>
            <w:vAlign w:val="center"/>
          </w:tcPr>
          <w:p w14:paraId="55266A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3DCF1F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FF6F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5A67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3C91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CB66E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79472B0"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94F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40DF0BB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Банковская и страховая деятельность</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14:paraId="47D18F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4D80AC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5C59D7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7DB86F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935A917"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009D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039AE6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14:paraId="6883A8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1DED54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34D50C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6C54B87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3E43B21"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A494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14:paraId="46E48E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Гостиничное обслуживание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14:paraId="493194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14:paraId="0E2A14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7F52B78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2358E20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AC40728"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D1BE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37E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Автомобильные мойки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696C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39D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12E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D2A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4D3BC9F"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5373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4E9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Ремонт автомобилей</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50D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26CF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633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FBCC2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8ADFB69"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F812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E6CF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F22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F1E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6A82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1FA2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D1E99F3"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92C29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3FCD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6063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19EE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078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E4F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8BE86F7"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4ED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661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Внеуличный транспорт</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80BF2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31B1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6DAB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5562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F21C44C"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4C66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482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Ведение огородничества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3CE63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5938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C65E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29C9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F22A455"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486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4797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Ведение садоводства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A06E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6826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9377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н.у.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51B8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CDCEF43" w14:textId="77777777" w:rsidTr="00107A5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07554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14.0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F5D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84C1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12E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8E20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7FBF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02D3A8B9" w14:textId="77777777" w:rsidR="00F47036" w:rsidRPr="00C52D2C" w:rsidRDefault="00F47036" w:rsidP="00F47036">
      <w:pPr>
        <w:suppressAutoHyphens/>
        <w:spacing w:after="0" w:line="240" w:lineRule="auto"/>
        <w:jc w:val="both"/>
        <w:rPr>
          <w:rFonts w:ascii="Arial" w:eastAsia="Calibri" w:hAnsi="Arial" w:cs="Arial"/>
          <w:sz w:val="24"/>
          <w:szCs w:val="24"/>
        </w:rPr>
      </w:pPr>
    </w:p>
    <w:p w14:paraId="0CFC6A59"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4A888118"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71CD5F5B"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6ED01B5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0B4FCF8"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Главе IX, Статья 25, пункт 25.1 данного Тома.</w:t>
        </w:r>
      </w:hyperlink>
    </w:p>
    <w:p w14:paraId="7A598A63"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81EDF11" w14:textId="77777777" w:rsidR="00F47036" w:rsidRPr="00C52D2C" w:rsidRDefault="00F47036" w:rsidP="00F47036">
      <w:pPr>
        <w:autoSpaceDE w:val="0"/>
        <w:autoSpaceDN w:val="0"/>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Установленные градостроительным регламентом предельные (минимальные) размеры земельных участков не применяются в случае:</w:t>
      </w:r>
    </w:p>
    <w:p w14:paraId="3360669E" w14:textId="77777777" w:rsidR="00F47036" w:rsidRPr="00C52D2C" w:rsidRDefault="00F47036" w:rsidP="00F47036">
      <w:pPr>
        <w:autoSpaceDE w:val="0"/>
        <w:autoSpaceDN w:val="0"/>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w:t>
      </w:r>
      <w:r w:rsidRPr="00C52D2C">
        <w:rPr>
          <w:rFonts w:ascii="Arial" w:eastAsia="Times New Roman" w:hAnsi="Arial" w:cs="Arial"/>
          <w:sz w:val="24"/>
          <w:szCs w:val="24"/>
          <w:lang w:val="en-US" w:eastAsia="ru-RU"/>
        </w:rPr>
        <w:t> </w:t>
      </w:r>
      <w:r w:rsidRPr="00C52D2C">
        <w:rPr>
          <w:rFonts w:ascii="Arial" w:eastAsia="Times New Roman" w:hAnsi="Arial" w:cs="Arial"/>
          <w:sz w:val="24"/>
          <w:szCs w:val="24"/>
          <w:lang w:eastAsia="ru-RU"/>
        </w:rPr>
        <w:t xml:space="preserve">образования земельного участка путем перераспределения </w:t>
      </w:r>
      <w:r w:rsidRPr="00C52D2C">
        <w:rPr>
          <w:rFonts w:ascii="Arial" w:eastAsia="Times New Roman" w:hAnsi="Arial" w:cs="Arial"/>
          <w:color w:val="000000"/>
          <w:sz w:val="24"/>
          <w:szCs w:val="24"/>
          <w:lang w:eastAsia="ru-RU"/>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C52D2C">
        <w:rPr>
          <w:rFonts w:ascii="Arial" w:eastAsia="Times New Roman" w:hAnsi="Arial" w:cs="Arial"/>
          <w:sz w:val="24"/>
          <w:szCs w:val="24"/>
          <w:lang w:eastAsia="ru-RU"/>
        </w:rPr>
        <w:t xml:space="preserve"> отсутствия </w:t>
      </w:r>
      <w:r w:rsidRPr="00C52D2C">
        <w:rPr>
          <w:rFonts w:ascii="Arial" w:eastAsia="Times New Roman" w:hAnsi="Arial" w:cs="Arial"/>
          <w:sz w:val="24"/>
          <w:szCs w:val="24"/>
          <w:lang w:eastAsia="ru-RU"/>
        </w:rPr>
        <w:lastRenderedPageBreak/>
        <w:t>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144D9444" w14:textId="77777777" w:rsidR="00F47036" w:rsidRPr="00C52D2C" w:rsidRDefault="00F47036" w:rsidP="00F47036">
      <w:pPr>
        <w:autoSpaceDE w:val="0"/>
        <w:autoSpaceDN w:val="0"/>
        <w:spacing w:after="0" w:line="240" w:lineRule="auto"/>
        <w:ind w:firstLine="709"/>
        <w:jc w:val="both"/>
        <w:rPr>
          <w:rFonts w:ascii="Arial" w:eastAsia="Times New Roman" w:hAnsi="Arial" w:cs="Arial"/>
          <w:color w:val="000000"/>
          <w:sz w:val="24"/>
          <w:szCs w:val="24"/>
          <w:lang w:eastAsia="ru-RU"/>
        </w:rPr>
      </w:pPr>
      <w:r w:rsidRPr="00C52D2C">
        <w:rPr>
          <w:rFonts w:ascii="Arial" w:eastAsia="Times New Roman" w:hAnsi="Arial" w:cs="Arial"/>
          <w:sz w:val="24"/>
          <w:szCs w:val="24"/>
          <w:lang w:eastAsia="ru-RU"/>
        </w:rPr>
        <w:t>- </w:t>
      </w:r>
      <w:r w:rsidRPr="00C52D2C">
        <w:rPr>
          <w:rFonts w:ascii="Arial" w:eastAsia="Times New Roman" w:hAnsi="Arial" w:cs="Arial"/>
          <w:color w:val="000000"/>
          <w:sz w:val="24"/>
          <w:szCs w:val="24"/>
          <w:lang w:eastAsia="ru-RU"/>
        </w:rPr>
        <w:t>образования</w:t>
      </w:r>
      <w:r w:rsidRPr="00C52D2C">
        <w:rPr>
          <w:rFonts w:ascii="Arial" w:eastAsia="Times New Roman" w:hAnsi="Arial" w:cs="Arial"/>
          <w:sz w:val="24"/>
          <w:szCs w:val="24"/>
          <w:lang w:eastAsia="ru-RU"/>
        </w:rPr>
        <w:t xml:space="preserve"> земельного участка</w:t>
      </w:r>
      <w:r w:rsidRPr="00C52D2C">
        <w:rPr>
          <w:rFonts w:ascii="Arial" w:eastAsia="Times New Roman" w:hAnsi="Arial" w:cs="Arial"/>
          <w:color w:val="000000"/>
          <w:sz w:val="24"/>
          <w:szCs w:val="24"/>
          <w:lang w:eastAsia="ru-RU"/>
        </w:rPr>
        <w:t xml:space="preserve"> путем объединения двух и более земельных участков;</w:t>
      </w:r>
    </w:p>
    <w:p w14:paraId="7F3DB882" w14:textId="77777777" w:rsidR="00F47036" w:rsidRPr="00C52D2C" w:rsidRDefault="00F47036" w:rsidP="00F47036">
      <w:pPr>
        <w:autoSpaceDE w:val="0"/>
        <w:autoSpaceDN w:val="0"/>
        <w:spacing w:after="0" w:line="240" w:lineRule="auto"/>
        <w:ind w:firstLine="709"/>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образования земельного участка, формируемого под существующим объектом недвижимости, и</w:t>
      </w:r>
      <w:r w:rsidRPr="00C52D2C">
        <w:rPr>
          <w:rFonts w:ascii="Arial" w:eastAsia="Times New Roman" w:hAnsi="Arial" w:cs="Arial"/>
          <w:sz w:val="24"/>
          <w:szCs w:val="24"/>
          <w:lang w:eastAsia="ru-RU"/>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C52D2C">
        <w:rPr>
          <w:rFonts w:ascii="Arial" w:eastAsia="Times New Roman" w:hAnsi="Arial" w:cs="Arial"/>
          <w:color w:val="000000"/>
          <w:sz w:val="24"/>
          <w:szCs w:val="24"/>
          <w:lang w:eastAsia="ru-RU"/>
        </w:rPr>
        <w:t>.</w:t>
      </w:r>
    </w:p>
    <w:p w14:paraId="7DDC6230" w14:textId="77777777" w:rsidR="00F47036" w:rsidRPr="00C52D2C" w:rsidRDefault="00F47036" w:rsidP="00F47036">
      <w:pPr>
        <w:autoSpaceDE w:val="0"/>
        <w:autoSpaceDN w:val="0"/>
        <w:spacing w:after="0" w:line="240" w:lineRule="auto"/>
        <w:ind w:firstLine="709"/>
        <w:jc w:val="both"/>
        <w:rPr>
          <w:rFonts w:ascii="Arial" w:eastAsia="Times New Roman" w:hAnsi="Arial" w:cs="Arial"/>
          <w:color w:val="000000"/>
          <w:sz w:val="24"/>
          <w:szCs w:val="24"/>
          <w:lang w:eastAsia="ru-RU"/>
        </w:rPr>
      </w:pPr>
    </w:p>
    <w:p w14:paraId="0AAFBB29"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86" w:name="_Toc127877842"/>
      <w:r w:rsidRPr="00C52D2C">
        <w:rPr>
          <w:rFonts w:ascii="Arial" w:eastAsia="Calibri" w:hAnsi="Arial" w:cs="Arial"/>
          <w:sz w:val="24"/>
          <w:szCs w:val="24"/>
        </w:rPr>
        <w:t xml:space="preserve">25.3. </w:t>
      </w:r>
      <w:bookmarkStart w:id="87" w:name="_Toc51247589"/>
      <w:r w:rsidRPr="00C52D2C">
        <w:rPr>
          <w:rFonts w:ascii="Arial" w:eastAsia="Calibri" w:hAnsi="Arial" w:cs="Arial"/>
          <w:sz w:val="24"/>
          <w:szCs w:val="24"/>
        </w:rPr>
        <w:t>Градостроительный регламент многофункциональных общественно-деловых зон (ОД)</w:t>
      </w:r>
      <w:bookmarkEnd w:id="86"/>
      <w:bookmarkEnd w:id="87"/>
    </w:p>
    <w:p w14:paraId="12ABC0C8" w14:textId="77777777" w:rsidR="00F47036" w:rsidRPr="00C52D2C" w:rsidRDefault="00F47036" w:rsidP="00F47036">
      <w:pPr>
        <w:suppressAutoHyphens/>
        <w:spacing w:after="0" w:line="240" w:lineRule="auto"/>
        <w:jc w:val="both"/>
        <w:rPr>
          <w:rFonts w:ascii="Arial" w:eastAsia="Calibri" w:hAnsi="Arial" w:cs="Arial"/>
          <w:sz w:val="24"/>
          <w:szCs w:val="24"/>
        </w:rPr>
      </w:pPr>
    </w:p>
    <w:p w14:paraId="620F649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14:paraId="0391D31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0C5BC69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37DF43C9" w14:textId="77777777" w:rsidR="00F47036" w:rsidRPr="00C52D2C" w:rsidRDefault="00F47036" w:rsidP="00F47036">
      <w:pPr>
        <w:suppressAutoHyphens/>
        <w:spacing w:after="0" w:line="240" w:lineRule="auto"/>
        <w:ind w:firstLine="720"/>
        <w:jc w:val="both"/>
        <w:rPr>
          <w:rFonts w:ascii="Arial" w:eastAsia="Calibri" w:hAnsi="Arial" w:cs="Arial"/>
          <w:color w:val="0D0D0D"/>
          <w:sz w:val="24"/>
          <w:szCs w:val="24"/>
        </w:rPr>
      </w:pPr>
      <w:r w:rsidRPr="00C52D2C">
        <w:rPr>
          <w:rFonts w:ascii="Arial" w:eastAsia="Calibri" w:hAnsi="Arial" w:cs="Arial"/>
          <w:sz w:val="24"/>
          <w:szCs w:val="24"/>
        </w:rPr>
        <w:t>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25 м; с кодом 2.3 – не менее 16 м</w:t>
      </w:r>
      <w:r w:rsidRPr="00C52D2C">
        <w:rPr>
          <w:rFonts w:ascii="Arial" w:eastAsia="Calibri" w:hAnsi="Arial" w:cs="Arial"/>
          <w:color w:val="0D0D0D"/>
          <w:sz w:val="24"/>
          <w:szCs w:val="24"/>
        </w:rPr>
        <w:t xml:space="preserve">. </w:t>
      </w:r>
    </w:p>
    <w:p w14:paraId="0B384C3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кодов 2.1, 2.2, 2.3 допускается размещение индивидуальных гаражей на границе земельного участка со стороны улицы (проезда).</w:t>
      </w:r>
    </w:p>
    <w:p w14:paraId="09CFA2E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3,5 м до верха плоской кровли, 4,5 м до конька скатной кровли. </w:t>
      </w:r>
    </w:p>
    <w:p w14:paraId="7DAA67F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Минимальные расстояния между зданиями:</w:t>
      </w:r>
    </w:p>
    <w:p w14:paraId="0D6350F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дошкольных и общеобразовательных учреждений от красной линии до основного строения – 10 м;</w:t>
      </w:r>
    </w:p>
    <w:p w14:paraId="3625CC4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для лечебных учреждений со стационаром от красной линии до основного строения – 30 м; </w:t>
      </w:r>
    </w:p>
    <w:p w14:paraId="631B852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расстояние между зданием лечебного учреждения со стационаром и другими общественными и жилыми зданиями – не менее 50 м;</w:t>
      </w:r>
    </w:p>
    <w:p w14:paraId="31CF370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индивидуальной жилой застройки следует принимать расстояния:</w:t>
      </w:r>
    </w:p>
    <w:p w14:paraId="757FD56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границы участка до стены жилого дома – не менее 3 метров, со стороны улицы (проезда) – не менее 5 метров;</w:t>
      </w:r>
    </w:p>
    <w:p w14:paraId="442B790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границ участка до хозяйственных построек - не менее 1 метра;</w:t>
      </w:r>
    </w:p>
    <w:p w14:paraId="52D012C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окон жилого здания до хозяйственных построек, расположенных на соседнем участке, - не менее 10 метров;</w:t>
      </w:r>
    </w:p>
    <w:p w14:paraId="136D76C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при отсутствии централизованной канализации расстояние от туалета до стен соседнего дома - не менее 12 метров;</w:t>
      </w:r>
    </w:p>
    <w:p w14:paraId="6973386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при отсутствии централизованной канализации расстояние от туалета до источника водоснабжения (колодца) - не менее 25 метров.</w:t>
      </w:r>
    </w:p>
    <w:p w14:paraId="04481F3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блокированной и малоэтажной многоквартирной жилой застройки следует принимать расстояния:</w:t>
      </w:r>
    </w:p>
    <w:p w14:paraId="5DE2394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xml:space="preserve">- от границы участка до стены жилого дома – не менее 3 метров, со стороны улицы (проезда) – не менее 5 метров для кода 2.3; </w:t>
      </w:r>
    </w:p>
    <w:p w14:paraId="4ABB35E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между длинными сторонами жилых зданий высотой 2 – 3 этажа: не менее 15 м; </w:t>
      </w:r>
      <w:r w:rsidRPr="00C52D2C">
        <w:rPr>
          <w:rFonts w:ascii="Arial" w:eastAsia="Calibri" w:hAnsi="Arial" w:cs="Arial"/>
          <w:sz w:val="24"/>
          <w:szCs w:val="24"/>
        </w:rPr>
        <w:br/>
        <w:t>4 этажа: не менее 20 м (бытовые разрывы);</w:t>
      </w:r>
    </w:p>
    <w:p w14:paraId="0B0F96B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между длинными сторонами и торцами этих же зданий с окнами из жилых комнат – не менее 10 м.</w:t>
      </w:r>
    </w:p>
    <w:p w14:paraId="7016B6D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Площадки общего пользования должны размещаться на расстоянии от жилых и общественных зданий:</w:t>
      </w:r>
    </w:p>
    <w:p w14:paraId="32720CD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игр детей до жилых зданий – 12 м;</w:t>
      </w:r>
    </w:p>
    <w:p w14:paraId="5C632B6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отдыха взрослого населения – 10 м;</w:t>
      </w:r>
    </w:p>
    <w:p w14:paraId="638521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стоянки автомобилей – 10 м;</w:t>
      </w:r>
    </w:p>
    <w:p w14:paraId="05603AF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занятий спортом от 10 до 40 м;</w:t>
      </w:r>
    </w:p>
    <w:p w14:paraId="57C33D4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хозяйственных целей – 20 м;</w:t>
      </w:r>
    </w:p>
    <w:p w14:paraId="78125F9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площадки с контейнерами для отходов – от 20 до 100 м.</w:t>
      </w:r>
    </w:p>
    <w:p w14:paraId="73EA611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14:paraId="019CDBE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ABCC5B" w14:textId="77777777" w:rsidR="00F47036" w:rsidRPr="00C52D2C" w:rsidRDefault="00F47036" w:rsidP="00F47036">
      <w:pPr>
        <w:suppressAutoHyphens/>
        <w:spacing w:after="0" w:line="240" w:lineRule="auto"/>
        <w:jc w:val="both"/>
        <w:rPr>
          <w:rFonts w:ascii="Arial" w:eastAsia="Calibri" w:hAnsi="Arial" w:cs="Arial"/>
          <w:sz w:val="24"/>
          <w:szCs w:val="24"/>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F47036" w:rsidRPr="00C52D2C" w14:paraId="00A406AB" w14:textId="77777777" w:rsidTr="00107A59">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ECBB0CD"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774A8382"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06BC40ED" w14:textId="77777777" w:rsidTr="00107A59">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A08C17"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B0A26"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313733"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F6429"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52616C"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702EB2" w14:textId="7058401B" w:rsidR="00F47036" w:rsidRPr="00C52D2C" w:rsidRDefault="00F47036" w:rsidP="009B66AF">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009B66AF"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м</w:t>
            </w:r>
          </w:p>
        </w:tc>
      </w:tr>
      <w:tr w:rsidR="00F47036" w:rsidRPr="00C52D2C" w14:paraId="2BC4B2B6" w14:textId="77777777" w:rsidTr="00107A59">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7F138AE7"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32E797B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8AE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0B3D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E1F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2B09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29CD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BB9F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E43614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B412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2792B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448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F38E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722A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848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F69B96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F75A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5D70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AB91F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0AD0A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F435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B7E8C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E0ADEA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F9F3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EEB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905B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70B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4BE1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B49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ABC46D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BE93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FF6A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FEA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1D28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2691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15E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9917BC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F55E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314C6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4DF87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41EB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F990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1CDE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02F29D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46EEA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3EDA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4CA7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BD52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E4B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1F6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92E75C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650E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DD8B7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D54F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F23D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2214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7F50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F46EF2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883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8687F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A34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212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8969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836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4F120B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51969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0BF1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9A9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62044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4B67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BCFA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1F096D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818D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2928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0066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AE0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FA05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7D7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10/н.у.</w:t>
            </w:r>
          </w:p>
        </w:tc>
      </w:tr>
      <w:tr w:rsidR="00F47036" w:rsidRPr="00C52D2C" w14:paraId="240FFFC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D756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11CC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D752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788EF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28F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26F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10/н.у.</w:t>
            </w:r>
          </w:p>
        </w:tc>
      </w:tr>
      <w:tr w:rsidR="00F47036" w:rsidRPr="00C52D2C" w14:paraId="22A90A3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4DE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6A65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47B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AFB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49CF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B26A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6F19F3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F908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51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11EE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EC7B8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C228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D5036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C06F67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64F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5B3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A5C1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2ACC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F01E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DB60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782FE6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2A47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DB8B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A47F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ADDA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9F4F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CA9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CCB911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65EA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065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EB0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30C8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93C8F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0C4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DA0CF2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8ADC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548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F0F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AF59A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0E94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5D84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8A5BA8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36F2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14B1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DBCA9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855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FCC7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6F6C9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2088B1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F135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7810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ED7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6AFB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4C24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EC7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F18FC4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CCA2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7203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C13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98C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DA77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346B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6AB8D8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940B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14:paraId="369C9F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14:paraId="31A3EE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78F136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58D41A4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5BFFFD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D4EF6B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606E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14:paraId="5479EA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14:paraId="642317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314414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1BCE1BD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4D0FAC3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5A043F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5C06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14:paraId="2A68A6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0BCB7A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1817CE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6446A3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04F492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3B1490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B50F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CDF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5AFD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C28A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46250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79A2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7C936E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C0F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7A5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8A97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AB0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ACFA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070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33CBEE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CDB1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7EF0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D60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06E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5B12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EF9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DB62FB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475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D2DB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2CD8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676A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00C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D09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38BAD0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513F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10DC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B69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025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91DD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FB87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BD38E1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7A7F1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BB9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1A9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AE3F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2D5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3C8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AC1C15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FFBC9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F390D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8CF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9F5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1702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7ED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8A0402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2430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5FDA9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52A4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8B4E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3C84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B44A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F9AE9D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C927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0D85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B77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DD92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54BE2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0F9A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773EA2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0ADF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3EB2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381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AC2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4E2F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A40C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C9981B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EA78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B49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D485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0D3E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213F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04C3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3261BE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26D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0272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7BB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2355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8423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29A4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C815B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08E2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BF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F93B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CBD4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7620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7F1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D4AFE7C"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CF4FAED"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287C5AD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11B1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C860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29E5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4C2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A717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4E50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r>
      <w:tr w:rsidR="00F47036" w:rsidRPr="00C52D2C" w14:paraId="05E585F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5F7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F0131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194C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600</w:t>
            </w:r>
            <w:r w:rsidRPr="00C52D2C">
              <w:rPr>
                <w:rFonts w:ascii="Arial" w:eastAsia="Times New Roman" w:hAnsi="Arial" w:cs="Arial"/>
                <w:sz w:val="24"/>
                <w:szCs w:val="24"/>
                <w:lang w:eastAsia="ru-RU"/>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DEB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 этажа (включая мансардный)/</w:t>
            </w:r>
            <w:r w:rsidRPr="00C52D2C">
              <w:rPr>
                <w:rFonts w:ascii="Arial" w:eastAsia="Times New Roman" w:hAnsi="Arial" w:cs="Arial"/>
                <w:sz w:val="24"/>
                <w:szCs w:val="24"/>
                <w:lang w:eastAsia="ru-RU"/>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98B0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75%</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B759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CC3C08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5134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549E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62A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BBA4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9B0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1BAC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r>
      <w:tr w:rsidR="00F47036" w:rsidRPr="00C52D2C" w14:paraId="3789FB7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EBD6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7442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270F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мин. – 1000</w:t>
            </w:r>
            <w:r w:rsidRPr="00C52D2C">
              <w:rPr>
                <w:rFonts w:ascii="Arial" w:eastAsia="Times New Roman" w:hAnsi="Arial" w:cs="Arial"/>
                <w:sz w:val="24"/>
                <w:szCs w:val="24"/>
                <w:lang w:eastAsia="ru-RU"/>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919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88B4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 xml:space="preserve">50%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3DC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r>
      <w:tr w:rsidR="00F47036" w:rsidRPr="00C52D2C" w14:paraId="1AA71FF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81B6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4949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531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3ABB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1527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06B0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69A3D2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8323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0213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14:paraId="3CA917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14:paraId="3DEBEC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 этаж/4.5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14:paraId="1ECD5C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14:paraId="476206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BA897EE" w14:textId="77777777" w:rsidTr="00107A59">
        <w:trPr>
          <w:trHeight w:val="284"/>
        </w:trPr>
        <w:tc>
          <w:tcPr>
            <w:tcW w:w="765" w:type="dxa"/>
            <w:tcBorders>
              <w:top w:val="single" w:sz="4" w:space="0" w:color="00000A"/>
              <w:left w:val="single" w:sz="4" w:space="0" w:color="00000A"/>
              <w:right w:val="single" w:sz="4" w:space="0" w:color="00000A"/>
            </w:tcBorders>
            <w:shd w:val="clear" w:color="auto" w:fill="auto"/>
            <w:vAlign w:val="center"/>
          </w:tcPr>
          <w:p w14:paraId="3627E8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14:paraId="34168F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9149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BE2E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2C32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386F6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FAF1856" w14:textId="77777777" w:rsidTr="00107A59">
        <w:trPr>
          <w:trHeight w:val="284"/>
        </w:trPr>
        <w:tc>
          <w:tcPr>
            <w:tcW w:w="765" w:type="dxa"/>
            <w:tcBorders>
              <w:top w:val="single" w:sz="4" w:space="0" w:color="00000A"/>
              <w:left w:val="single" w:sz="4" w:space="0" w:color="00000A"/>
              <w:right w:val="single" w:sz="4" w:space="0" w:color="00000A"/>
            </w:tcBorders>
            <w:shd w:val="clear" w:color="auto" w:fill="auto"/>
            <w:vAlign w:val="center"/>
          </w:tcPr>
          <w:p w14:paraId="7DD9414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14:paraId="12A932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035B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D07E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98267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70094B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1140BE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4577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FFB4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06B964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114153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121D94E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13E69C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5E8B21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1A86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B30C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04F5EE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69BFADA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797505E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197057E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721A06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554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99EA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79BC03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3CEB6B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2E77A5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3F1015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FAC52B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1399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227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14:paraId="16E1E3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14:paraId="72DD4C4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14:paraId="2EC3BD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14:paraId="2656EC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AE7A4E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EF572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EF77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C50E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BE9B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29F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8A26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9B4BFF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AE04D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D6F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99F4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C33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9990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3B44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7FDF9C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35DD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B44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EDC6A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B46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0993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0F7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C47C40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44F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857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424B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440E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EFF37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5D1DA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899581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7D5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0D09D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050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4D05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BD1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FD90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72DD2D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4DD47B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B85BE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4F6397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50810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175AE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AAA6D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83345F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FF655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F9A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3780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DC5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F92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A82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C19A95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0FF3E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0C3F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EE05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F32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2E8D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A78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85F48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83131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8191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E7A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A60A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E168C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E04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7EDA44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03BC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967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0BA4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E60F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E8C5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F9CB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976696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C50DF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691F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A1E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4D4E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D054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4F7C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6B363C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B7627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8A6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1BE2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C7F7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76A02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EA40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72B80B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8CE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F9DB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651B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C9C6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D9FE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8E3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44D597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553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8F6FB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BDB2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3E4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C84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E61F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C673D7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E3D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2795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AF65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57A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B1FC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4EDC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45581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AE961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0B4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CF77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3106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673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3D00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3951610B" w14:textId="77777777" w:rsidR="00F47036" w:rsidRPr="00C52D2C" w:rsidRDefault="00F47036" w:rsidP="00F47036">
      <w:pPr>
        <w:suppressAutoHyphens/>
        <w:spacing w:after="0" w:line="240" w:lineRule="auto"/>
        <w:jc w:val="both"/>
        <w:rPr>
          <w:rFonts w:ascii="Arial" w:eastAsia="Calibri" w:hAnsi="Arial" w:cs="Arial"/>
          <w:sz w:val="24"/>
          <w:szCs w:val="24"/>
        </w:rPr>
      </w:pPr>
    </w:p>
    <w:p w14:paraId="0204B20D"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092F590B"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7877B6F0"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23B21203" w14:textId="77777777" w:rsidR="00F47036" w:rsidRPr="00C52D2C" w:rsidRDefault="00F47036" w:rsidP="00F47036">
      <w:pPr>
        <w:suppressAutoHyphens/>
        <w:spacing w:after="0" w:line="240" w:lineRule="auto"/>
        <w:ind w:left="709"/>
        <w:jc w:val="both"/>
        <w:rPr>
          <w:rFonts w:ascii="Arial" w:eastAsia="Calibri" w:hAnsi="Arial" w:cs="Arial"/>
          <w:sz w:val="24"/>
          <w:szCs w:val="24"/>
        </w:rPr>
      </w:pPr>
    </w:p>
    <w:p w14:paraId="0169B8F6"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Главе IX, Статья 25, пункт 25.1 данного Тома.</w:t>
        </w:r>
      </w:hyperlink>
    </w:p>
    <w:p w14:paraId="4FE96DD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9288F7A" w14:textId="77777777" w:rsidR="00F47036" w:rsidRPr="00C52D2C" w:rsidRDefault="00F47036" w:rsidP="00F47036">
      <w:pPr>
        <w:autoSpaceDE w:val="0"/>
        <w:autoSpaceDN w:val="0"/>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Установленные градостроительным регламентом предельные (минимальные) размеры земельных участков не применяются в случае:</w:t>
      </w:r>
    </w:p>
    <w:p w14:paraId="3415189B" w14:textId="77777777" w:rsidR="00F47036" w:rsidRPr="00C52D2C" w:rsidRDefault="00F47036" w:rsidP="00F47036">
      <w:pPr>
        <w:autoSpaceDE w:val="0"/>
        <w:autoSpaceDN w:val="0"/>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w:t>
      </w:r>
      <w:r w:rsidRPr="00C52D2C">
        <w:rPr>
          <w:rFonts w:ascii="Arial" w:eastAsia="Times New Roman" w:hAnsi="Arial" w:cs="Arial"/>
          <w:sz w:val="24"/>
          <w:szCs w:val="24"/>
          <w:lang w:val="en-US" w:eastAsia="ru-RU"/>
        </w:rPr>
        <w:t> </w:t>
      </w:r>
      <w:r w:rsidRPr="00C52D2C">
        <w:rPr>
          <w:rFonts w:ascii="Arial" w:eastAsia="Times New Roman" w:hAnsi="Arial" w:cs="Arial"/>
          <w:sz w:val="24"/>
          <w:szCs w:val="24"/>
          <w:lang w:eastAsia="ru-RU"/>
        </w:rPr>
        <w:t xml:space="preserve">образования земельного участка путем перераспределения </w:t>
      </w:r>
      <w:r w:rsidRPr="00C52D2C">
        <w:rPr>
          <w:rFonts w:ascii="Arial" w:eastAsia="Times New Roman" w:hAnsi="Arial" w:cs="Arial"/>
          <w:color w:val="000000"/>
          <w:sz w:val="24"/>
          <w:szCs w:val="24"/>
          <w:lang w:eastAsia="ru-RU"/>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C52D2C">
        <w:rPr>
          <w:rFonts w:ascii="Arial" w:eastAsia="Times New Roman" w:hAnsi="Arial" w:cs="Arial"/>
          <w:sz w:val="24"/>
          <w:szCs w:val="24"/>
          <w:lang w:eastAsia="ru-RU"/>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14:paraId="285DD19F" w14:textId="77777777" w:rsidR="00F47036" w:rsidRPr="00C52D2C" w:rsidRDefault="00F47036" w:rsidP="00F47036">
      <w:pPr>
        <w:autoSpaceDE w:val="0"/>
        <w:autoSpaceDN w:val="0"/>
        <w:spacing w:after="0" w:line="240" w:lineRule="auto"/>
        <w:ind w:firstLine="709"/>
        <w:jc w:val="both"/>
        <w:rPr>
          <w:rFonts w:ascii="Arial" w:eastAsia="Times New Roman" w:hAnsi="Arial" w:cs="Arial"/>
          <w:color w:val="000000"/>
          <w:sz w:val="24"/>
          <w:szCs w:val="24"/>
          <w:lang w:eastAsia="ru-RU"/>
        </w:rPr>
      </w:pPr>
      <w:r w:rsidRPr="00C52D2C">
        <w:rPr>
          <w:rFonts w:ascii="Arial" w:eastAsia="Times New Roman" w:hAnsi="Arial" w:cs="Arial"/>
          <w:sz w:val="24"/>
          <w:szCs w:val="24"/>
          <w:lang w:eastAsia="ru-RU"/>
        </w:rPr>
        <w:t>- </w:t>
      </w:r>
      <w:r w:rsidRPr="00C52D2C">
        <w:rPr>
          <w:rFonts w:ascii="Arial" w:eastAsia="Times New Roman" w:hAnsi="Arial" w:cs="Arial"/>
          <w:color w:val="000000"/>
          <w:sz w:val="24"/>
          <w:szCs w:val="24"/>
          <w:lang w:eastAsia="ru-RU"/>
        </w:rPr>
        <w:t>образования</w:t>
      </w:r>
      <w:r w:rsidRPr="00C52D2C">
        <w:rPr>
          <w:rFonts w:ascii="Arial" w:eastAsia="Times New Roman" w:hAnsi="Arial" w:cs="Arial"/>
          <w:sz w:val="24"/>
          <w:szCs w:val="24"/>
          <w:lang w:eastAsia="ru-RU"/>
        </w:rPr>
        <w:t xml:space="preserve"> земельного участка</w:t>
      </w:r>
      <w:r w:rsidRPr="00C52D2C">
        <w:rPr>
          <w:rFonts w:ascii="Arial" w:eastAsia="Times New Roman" w:hAnsi="Arial" w:cs="Arial"/>
          <w:color w:val="000000"/>
          <w:sz w:val="24"/>
          <w:szCs w:val="24"/>
          <w:lang w:eastAsia="ru-RU"/>
        </w:rPr>
        <w:t xml:space="preserve"> путем объединения двух и более земельных участков;</w:t>
      </w:r>
    </w:p>
    <w:p w14:paraId="323F7609" w14:textId="77777777" w:rsidR="00F47036" w:rsidRPr="00C52D2C" w:rsidRDefault="00F47036" w:rsidP="00F47036">
      <w:pPr>
        <w:autoSpaceDE w:val="0"/>
        <w:autoSpaceDN w:val="0"/>
        <w:spacing w:after="0" w:line="240" w:lineRule="auto"/>
        <w:ind w:firstLine="709"/>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образования земельного участка, формируемого под существующим объектом недвижимости, и</w:t>
      </w:r>
      <w:r w:rsidRPr="00C52D2C">
        <w:rPr>
          <w:rFonts w:ascii="Arial" w:eastAsia="Times New Roman" w:hAnsi="Arial" w:cs="Arial"/>
          <w:sz w:val="24"/>
          <w:szCs w:val="24"/>
          <w:lang w:eastAsia="ru-RU"/>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C52D2C">
        <w:rPr>
          <w:rFonts w:ascii="Arial" w:eastAsia="Times New Roman" w:hAnsi="Arial" w:cs="Arial"/>
          <w:color w:val="000000"/>
          <w:sz w:val="24"/>
          <w:szCs w:val="24"/>
          <w:lang w:eastAsia="ru-RU"/>
        </w:rPr>
        <w:t>.</w:t>
      </w:r>
    </w:p>
    <w:p w14:paraId="47A016BA" w14:textId="77777777" w:rsidR="00F47036" w:rsidRPr="00C52D2C" w:rsidRDefault="00F47036" w:rsidP="00F47036">
      <w:pPr>
        <w:autoSpaceDE w:val="0"/>
        <w:autoSpaceDN w:val="0"/>
        <w:spacing w:after="0" w:line="240" w:lineRule="auto"/>
        <w:ind w:firstLine="709"/>
        <w:jc w:val="both"/>
        <w:rPr>
          <w:rFonts w:ascii="Arial" w:eastAsia="Times New Roman" w:hAnsi="Arial" w:cs="Arial"/>
          <w:color w:val="000000"/>
          <w:sz w:val="24"/>
          <w:szCs w:val="24"/>
          <w:lang w:eastAsia="ru-RU"/>
        </w:rPr>
      </w:pPr>
    </w:p>
    <w:p w14:paraId="6394C724" w14:textId="77777777" w:rsidR="00F47036" w:rsidRPr="00C52D2C" w:rsidRDefault="00F47036" w:rsidP="00F47036">
      <w:pPr>
        <w:keepNext/>
        <w:suppressAutoHyphens/>
        <w:spacing w:after="0" w:line="240" w:lineRule="auto"/>
        <w:ind w:firstLine="720"/>
        <w:jc w:val="both"/>
        <w:outlineLvl w:val="2"/>
        <w:rPr>
          <w:rFonts w:ascii="Arial" w:eastAsia="Calibri" w:hAnsi="Arial" w:cs="Arial"/>
          <w:sz w:val="24"/>
          <w:szCs w:val="24"/>
        </w:rPr>
      </w:pPr>
      <w:bookmarkStart w:id="88" w:name="_Toc127877843"/>
      <w:r w:rsidRPr="00C52D2C">
        <w:rPr>
          <w:rFonts w:ascii="Arial" w:eastAsia="Calibri" w:hAnsi="Arial" w:cs="Arial"/>
          <w:sz w:val="24"/>
          <w:szCs w:val="24"/>
        </w:rPr>
        <w:t>25.4. Градостроительный регламент зон транспортной инфраструктуры (Т)</w:t>
      </w:r>
      <w:bookmarkEnd w:id="88"/>
    </w:p>
    <w:p w14:paraId="5DA8ADA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B1AF05B" w14:textId="77777777" w:rsidR="00F47036" w:rsidRPr="00C52D2C" w:rsidRDefault="00F47036" w:rsidP="00F47036">
      <w:pPr>
        <w:suppressAutoHyphens/>
        <w:spacing w:after="0" w:line="240" w:lineRule="auto"/>
        <w:ind w:firstLine="708"/>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14:paraId="4383A33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14:paraId="2C19F5E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AFBBF9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9975" w:type="dxa"/>
        <w:tblInd w:w="1" w:type="dxa"/>
        <w:tblLayout w:type="fixed"/>
        <w:tblCellMar>
          <w:left w:w="57" w:type="dxa"/>
          <w:right w:w="57" w:type="dxa"/>
        </w:tblCellMar>
        <w:tblLook w:val="04A0" w:firstRow="1" w:lastRow="0" w:firstColumn="1" w:lastColumn="0" w:noHBand="0" w:noVBand="1"/>
      </w:tblPr>
      <w:tblGrid>
        <w:gridCol w:w="764"/>
        <w:gridCol w:w="3259"/>
        <w:gridCol w:w="1842"/>
        <w:gridCol w:w="1558"/>
        <w:gridCol w:w="1276"/>
        <w:gridCol w:w="1276"/>
      </w:tblGrid>
      <w:tr w:rsidR="00F47036" w:rsidRPr="00C52D2C" w14:paraId="000B16E1" w14:textId="77777777" w:rsidTr="00107A59">
        <w:trPr>
          <w:trHeight w:val="284"/>
        </w:trPr>
        <w:tc>
          <w:tcPr>
            <w:tcW w:w="4023" w:type="dxa"/>
            <w:gridSpan w:val="2"/>
            <w:tcBorders>
              <w:top w:val="single" w:sz="4" w:space="0" w:color="00000A"/>
              <w:left w:val="single" w:sz="4" w:space="0" w:color="00000A"/>
              <w:bottom w:val="single" w:sz="4" w:space="0" w:color="00000A"/>
              <w:right w:val="single" w:sz="4" w:space="0" w:color="00000A"/>
            </w:tcBorders>
            <w:vAlign w:val="center"/>
            <w:hideMark/>
          </w:tcPr>
          <w:p w14:paraId="26F0E1F0" w14:textId="77777777" w:rsidR="00F47036" w:rsidRPr="00C52D2C" w:rsidRDefault="00F47036" w:rsidP="00F47036">
            <w:pPr>
              <w:spacing w:after="0" w:line="216" w:lineRule="auto"/>
              <w:ind w:left="-60"/>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lastRenderedPageBreak/>
              <w:t>Вид разрешенного использования</w:t>
            </w:r>
          </w:p>
        </w:tc>
        <w:tc>
          <w:tcPr>
            <w:tcW w:w="5952" w:type="dxa"/>
            <w:gridSpan w:val="4"/>
            <w:tcBorders>
              <w:top w:val="single" w:sz="4" w:space="0" w:color="00000A"/>
              <w:left w:val="single" w:sz="4" w:space="0" w:color="00000A"/>
              <w:bottom w:val="single" w:sz="4" w:space="0" w:color="00000A"/>
              <w:right w:val="single" w:sz="4" w:space="0" w:color="00000A"/>
            </w:tcBorders>
            <w:vAlign w:val="center"/>
            <w:hideMark/>
          </w:tcPr>
          <w:p w14:paraId="021879F3"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6675CAF7"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47960AD"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F7E9A64"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6F5DD86"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1402670"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50F5879"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8C2063B" w14:textId="10E4EB0E" w:rsidR="00F47036" w:rsidRPr="00C52D2C" w:rsidRDefault="00F47036" w:rsidP="009B66AF">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009B66AF"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м</w:t>
            </w:r>
          </w:p>
        </w:tc>
      </w:tr>
      <w:tr w:rsidR="00F47036" w:rsidRPr="00C52D2C" w14:paraId="04E77078" w14:textId="77777777" w:rsidTr="00107A59">
        <w:trPr>
          <w:trHeight w:val="284"/>
        </w:trPr>
        <w:tc>
          <w:tcPr>
            <w:tcW w:w="9975" w:type="dxa"/>
            <w:gridSpan w:val="6"/>
            <w:tcBorders>
              <w:top w:val="single" w:sz="4" w:space="0" w:color="00000A"/>
              <w:left w:val="single" w:sz="4" w:space="0" w:color="00000A"/>
              <w:bottom w:val="single" w:sz="4" w:space="0" w:color="00000A"/>
              <w:right w:val="single" w:sz="4" w:space="0" w:color="00000A"/>
            </w:tcBorders>
            <w:vAlign w:val="center"/>
            <w:hideMark/>
          </w:tcPr>
          <w:p w14:paraId="4FF85526"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5F1554E3"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DD261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AE0C3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Передвижное жилье</w:t>
            </w:r>
          </w:p>
        </w:tc>
        <w:tc>
          <w:tcPr>
            <w:tcW w:w="1842" w:type="dxa"/>
            <w:tcBorders>
              <w:top w:val="single" w:sz="4" w:space="0" w:color="00000A"/>
              <w:left w:val="single" w:sz="4" w:space="0" w:color="00000A"/>
              <w:bottom w:val="single" w:sz="4" w:space="0" w:color="00000A"/>
              <w:right w:val="single" w:sz="4" w:space="0" w:color="00000A"/>
            </w:tcBorders>
            <w:hideMark/>
          </w:tcPr>
          <w:p w14:paraId="2BC63D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hideMark/>
          </w:tcPr>
          <w:p w14:paraId="6F254C3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4EA09FE"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0 %</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18DFC50"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5E46229B"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06681C6"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78D65B2"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bCs/>
                <w:sz w:val="24"/>
                <w:szCs w:val="24"/>
                <w:lang w:eastAsia="ru-RU"/>
              </w:rPr>
              <w:t>Хранение автотранспорта</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6830C32"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C77AC48"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1 этаж</w:t>
            </w:r>
            <w:r w:rsidRPr="00C52D2C">
              <w:rPr>
                <w:rFonts w:ascii="Arial" w:eastAsia="Times New Roman" w:hAnsi="Arial" w:cs="Arial"/>
                <w:sz w:val="24"/>
                <w:szCs w:val="24"/>
                <w:lang w:eastAsia="ru-RU"/>
              </w:rPr>
              <w:t>/4.5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61949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32003FE"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731789D"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3AA6D66"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iCs/>
                <w:sz w:val="24"/>
                <w:szCs w:val="24"/>
                <w:lang w:eastAsia="ru-RU"/>
              </w:rPr>
              <w:t>3.1.1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C33BAC4"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790F3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EE5F064"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643FBE8"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923A30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3E4EB208"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FED06A9" w14:textId="77777777" w:rsidR="00F47036" w:rsidRPr="00C52D2C" w:rsidRDefault="00F47036" w:rsidP="00F47036">
            <w:pPr>
              <w:spacing w:after="0" w:line="18" w:lineRule="atLeast"/>
              <w:rPr>
                <w:rFonts w:ascii="Arial" w:eastAsia="Times New Roman" w:hAnsi="Arial" w:cs="Arial"/>
                <w:iCs/>
                <w:sz w:val="24"/>
                <w:szCs w:val="24"/>
                <w:lang w:eastAsia="ru-RU"/>
              </w:rPr>
            </w:pPr>
            <w:r w:rsidRPr="00C52D2C">
              <w:rPr>
                <w:rFonts w:ascii="Arial" w:eastAsia="Times New Roman" w:hAnsi="Arial" w:cs="Arial"/>
                <w:iCs/>
                <w:sz w:val="24"/>
                <w:szCs w:val="24"/>
                <w:lang w:eastAsia="ru-RU"/>
              </w:rPr>
              <w:t>3.1.2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3256354"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C6050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25FD272E"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BD4D0AC"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E5642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434219E7"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C10AFC6"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7343B16"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9CB94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1FCC2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8B8863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A0169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61827F8"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9E88D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97B1F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3745C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2131C66"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w:t>
            </w: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2357BED"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8E00B2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49ABC17"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7C1F7EF"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1751776D"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B5F3D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FD1E96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w:t>
            </w: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2F547FA"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6D717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C376A72"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F2E6458"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4.7</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1CC6154"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Гостиничное обслуживание</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8BEB9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57EA78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 этажей/</w:t>
            </w: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917620B"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11921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160DB349"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24FB803E"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4.9</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F73827E"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Служебные гаражи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D620F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6094C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DC17D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30586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415434F4"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26A3AFB8"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4.9.1.1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098E229"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Заправка транспортных средств</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42921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28EB87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EB482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DF0FE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5690D630"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68053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140A6DF4"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Обеспечение дорожного отдыха</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F28DD5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0DC039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25E8D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05ACD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84AA330"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0D75CA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AEE1801"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Автомобильные мойки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B1BDC8C" w14:textId="77777777" w:rsidR="00F47036" w:rsidRPr="00C52D2C" w:rsidRDefault="00F47036" w:rsidP="006E775A">
            <w:pPr>
              <w:numPr>
                <w:ilvl w:val="0"/>
                <w:numId w:val="16"/>
              </w:numPr>
              <w:suppressAutoHyphens/>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16E895D8" w14:textId="77777777" w:rsidR="00F47036" w:rsidRPr="00C52D2C" w:rsidRDefault="00F47036" w:rsidP="006E775A">
            <w:pPr>
              <w:numPr>
                <w:ilvl w:val="0"/>
                <w:numId w:val="16"/>
              </w:numPr>
              <w:suppressAutoHyphens/>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3C92E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81066F6" w14:textId="77777777" w:rsidR="00F47036" w:rsidRPr="00C52D2C" w:rsidRDefault="00F47036" w:rsidP="006E775A">
            <w:pPr>
              <w:numPr>
                <w:ilvl w:val="0"/>
                <w:numId w:val="16"/>
              </w:numPr>
              <w:suppressAutoHyphens/>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44A10AAA"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62634E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16CCBA21"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Ремонт автомобилей</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70D4194" w14:textId="77777777" w:rsidR="00F47036" w:rsidRPr="00C52D2C" w:rsidRDefault="00F47036" w:rsidP="006E775A">
            <w:pPr>
              <w:numPr>
                <w:ilvl w:val="0"/>
                <w:numId w:val="16"/>
              </w:numPr>
              <w:suppressAutoHyphens/>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299B071" w14:textId="77777777" w:rsidR="00F47036" w:rsidRPr="00C52D2C" w:rsidRDefault="00F47036" w:rsidP="006E775A">
            <w:pPr>
              <w:numPr>
                <w:ilvl w:val="0"/>
                <w:numId w:val="16"/>
              </w:numPr>
              <w:suppressAutoHyphens/>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D12CB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517944D" w14:textId="77777777" w:rsidR="00F47036" w:rsidRPr="00C52D2C" w:rsidRDefault="00F47036" w:rsidP="006E775A">
            <w:pPr>
              <w:numPr>
                <w:ilvl w:val="0"/>
                <w:numId w:val="16"/>
              </w:numPr>
              <w:suppressAutoHyphens/>
              <w:spacing w:after="0" w:line="18" w:lineRule="atLeast"/>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5F9FDE61"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tcPr>
          <w:p w14:paraId="7122FA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59" w:type="dxa"/>
            <w:tcBorders>
              <w:top w:val="single" w:sz="4" w:space="0" w:color="00000A"/>
              <w:left w:val="single" w:sz="4" w:space="0" w:color="00000A"/>
              <w:bottom w:val="single" w:sz="4" w:space="0" w:color="00000A"/>
              <w:right w:val="single" w:sz="4" w:space="0" w:color="00000A"/>
            </w:tcBorders>
            <w:vAlign w:val="center"/>
          </w:tcPr>
          <w:p w14:paraId="65F277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2" w:type="dxa"/>
            <w:tcBorders>
              <w:top w:val="single" w:sz="4" w:space="0" w:color="00000A"/>
              <w:left w:val="single" w:sz="4" w:space="0" w:color="00000A"/>
              <w:bottom w:val="single" w:sz="4" w:space="0" w:color="00000A"/>
              <w:right w:val="single" w:sz="4" w:space="0" w:color="00000A"/>
            </w:tcBorders>
            <w:vAlign w:val="center"/>
          </w:tcPr>
          <w:p w14:paraId="21E7A3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tcPr>
          <w:p w14:paraId="4E833CF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1BC6E5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3870EF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1999839"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13231EE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56490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Железнодорожные пути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E00CFC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402F33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DEA94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B4C1A4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834A8AD"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C7188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3A8FFB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Обслуживание железнодорожных перевозок</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09F61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D7F04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CD0D1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200EA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334D1426"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1737DE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7.2.2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55CC3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Обслуживание перевозок пассажиров</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2C31A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71D88C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B81B6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A34B6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D1AB50A"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2F0ABB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7.2.3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49B922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Стоянки транспорта общего пользования</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E5C10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0CED5A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8ACB4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48DC06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DD0E7A0"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74A00C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3AF99E9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Водный транспорт</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545D6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3331B0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454A6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E7732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913C81B"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225295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7.4</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52E03B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Воздушный транспорт</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1509E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CEDCD1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9E150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3CA0A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1B2D8FF3"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6F058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7.6</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5D80E6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Внеуличный транспорт</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51E0D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5D0190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00144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BB1B3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42D4B6D"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DF81B8B"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72457B29"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bCs/>
                <w:sz w:val="24"/>
                <w:szCs w:val="24"/>
                <w:lang w:eastAsia="ru-RU"/>
              </w:rPr>
              <w:t>Общее пользование водными объектами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E92C1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0F1C74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1B3A8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44E1F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4324A75"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08B388D1"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11.2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6A9462E9"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Специальное пользование водными объектами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9A36C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D7A95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2B4FA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3F049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334133E"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485F51AE" w14:textId="77777777" w:rsidR="00F47036" w:rsidRPr="00C52D2C" w:rsidRDefault="00F47036" w:rsidP="00F47036">
            <w:pPr>
              <w:spacing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11.3</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BCD5EB3" w14:textId="77777777" w:rsidR="00F47036" w:rsidRPr="00C52D2C" w:rsidRDefault="00F47036" w:rsidP="00F47036">
            <w:pPr>
              <w:spacing w:before="100" w:beforeAutospacing="1" w:after="0" w:line="18" w:lineRule="atLeast"/>
              <w:rPr>
                <w:rFonts w:ascii="Arial" w:eastAsia="Times New Roman" w:hAnsi="Arial" w:cs="Arial"/>
                <w:bCs/>
                <w:sz w:val="24"/>
                <w:szCs w:val="24"/>
                <w:lang w:eastAsia="ru-RU"/>
              </w:rPr>
            </w:pPr>
            <w:r w:rsidRPr="00C52D2C">
              <w:rPr>
                <w:rFonts w:ascii="Arial" w:eastAsia="Times New Roman" w:hAnsi="Arial" w:cs="Arial"/>
                <w:bCs/>
                <w:sz w:val="24"/>
                <w:szCs w:val="24"/>
                <w:lang w:eastAsia="ru-RU"/>
              </w:rPr>
              <w:t>Гидротехнические сооружения</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0B6AE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5B4C7F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0BC926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D4A37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A88C622"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tcPr>
          <w:p w14:paraId="1FD2ED18" w14:textId="77777777" w:rsidR="00F47036" w:rsidRPr="00C52D2C" w:rsidRDefault="00F47036" w:rsidP="00F47036">
            <w:pPr>
              <w:spacing w:after="0" w:line="18" w:lineRule="atLeast"/>
              <w:rPr>
                <w:rFonts w:ascii="Arial" w:eastAsia="Times New Roman" w:hAnsi="Arial" w:cs="Arial"/>
                <w:bCs/>
                <w:sz w:val="24"/>
                <w:szCs w:val="24"/>
              </w:rPr>
            </w:pPr>
            <w:r w:rsidRPr="00C52D2C">
              <w:rPr>
                <w:rFonts w:ascii="Arial" w:eastAsia="Times New Roman" w:hAnsi="Arial" w:cs="Arial"/>
                <w:bCs/>
                <w:sz w:val="24"/>
                <w:szCs w:val="24"/>
              </w:rPr>
              <w:t>12.0</w:t>
            </w:r>
          </w:p>
        </w:tc>
        <w:tc>
          <w:tcPr>
            <w:tcW w:w="3259" w:type="dxa"/>
            <w:tcBorders>
              <w:top w:val="single" w:sz="4" w:space="0" w:color="00000A"/>
              <w:left w:val="single" w:sz="4" w:space="0" w:color="00000A"/>
              <w:bottom w:val="single" w:sz="4" w:space="0" w:color="00000A"/>
              <w:right w:val="single" w:sz="4" w:space="0" w:color="00000A"/>
            </w:tcBorders>
            <w:vAlign w:val="center"/>
          </w:tcPr>
          <w:p w14:paraId="79DE74B4" w14:textId="77777777" w:rsidR="00F47036" w:rsidRPr="00C52D2C" w:rsidRDefault="00F47036" w:rsidP="00F47036">
            <w:pPr>
              <w:spacing w:before="100" w:beforeAutospacing="1" w:after="0" w:line="18" w:lineRule="atLeast"/>
              <w:rPr>
                <w:rFonts w:ascii="Arial" w:eastAsia="Times New Roman" w:hAnsi="Arial" w:cs="Arial"/>
                <w:bCs/>
                <w:sz w:val="24"/>
                <w:szCs w:val="24"/>
              </w:rPr>
            </w:pPr>
            <w:r w:rsidRPr="00C52D2C">
              <w:rPr>
                <w:rFonts w:ascii="Arial" w:eastAsia="Times New Roman" w:hAnsi="Arial" w:cs="Arial"/>
                <w:bCs/>
                <w:sz w:val="24"/>
                <w:szCs w:val="24"/>
              </w:rPr>
              <w:t>Земельные участки (территории) общего пользования</w:t>
            </w:r>
          </w:p>
        </w:tc>
        <w:tc>
          <w:tcPr>
            <w:tcW w:w="1842" w:type="dxa"/>
            <w:tcBorders>
              <w:top w:val="single" w:sz="4" w:space="0" w:color="00000A"/>
              <w:left w:val="single" w:sz="4" w:space="0" w:color="00000A"/>
              <w:bottom w:val="single" w:sz="4" w:space="0" w:color="00000A"/>
              <w:right w:val="single" w:sz="4" w:space="0" w:color="00000A"/>
            </w:tcBorders>
            <w:vAlign w:val="center"/>
          </w:tcPr>
          <w:p w14:paraId="66300610"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558" w:type="dxa"/>
            <w:tcBorders>
              <w:top w:val="single" w:sz="4" w:space="0" w:color="00000A"/>
              <w:left w:val="single" w:sz="4" w:space="0" w:color="00000A"/>
              <w:bottom w:val="single" w:sz="4" w:space="0" w:color="00000A"/>
              <w:right w:val="single" w:sz="4" w:space="0" w:color="00000A"/>
            </w:tcBorders>
            <w:vAlign w:val="center"/>
          </w:tcPr>
          <w:p w14:paraId="5B658A93"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6181FF6B"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14:paraId="533099CA"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r>
      <w:tr w:rsidR="00F47036" w:rsidRPr="00C52D2C" w14:paraId="37E6FDB4"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C25C17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0F7BFE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2DF29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63B71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17B20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B9756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5CE09D8F"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339FBD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124712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B8F69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57D635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FCC11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2C28E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722D92E1" w14:textId="77777777" w:rsidTr="00107A59">
        <w:trPr>
          <w:trHeight w:val="284"/>
        </w:trPr>
        <w:tc>
          <w:tcPr>
            <w:tcW w:w="9975" w:type="dxa"/>
            <w:gridSpan w:val="6"/>
            <w:tcBorders>
              <w:top w:val="single" w:sz="4" w:space="0" w:color="00000A"/>
              <w:left w:val="single" w:sz="4" w:space="0" w:color="00000A"/>
              <w:bottom w:val="single" w:sz="4" w:space="0" w:color="00000A"/>
              <w:right w:val="single" w:sz="4" w:space="0" w:color="00000A"/>
            </w:tcBorders>
            <w:vAlign w:val="center"/>
            <w:hideMark/>
          </w:tcPr>
          <w:p w14:paraId="30095C7A" w14:textId="77777777" w:rsidR="00F47036" w:rsidRPr="00C52D2C" w:rsidRDefault="00F47036" w:rsidP="00F47036">
            <w:pPr>
              <w:spacing w:after="0" w:line="240" w:lineRule="auto"/>
              <w:rPr>
                <w:rFonts w:ascii="Arial" w:eastAsia="Times New Roman" w:hAnsi="Arial" w:cs="Arial"/>
                <w:color w:val="000000"/>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2D530E93" w14:textId="77777777" w:rsidTr="00107A59">
        <w:trPr>
          <w:trHeight w:val="284"/>
        </w:trPr>
        <w:tc>
          <w:tcPr>
            <w:tcW w:w="764" w:type="dxa"/>
            <w:tcBorders>
              <w:top w:val="single" w:sz="4" w:space="0" w:color="00000A"/>
              <w:left w:val="single" w:sz="4" w:space="0" w:color="00000A"/>
              <w:bottom w:val="single" w:sz="4" w:space="0" w:color="00000A"/>
              <w:right w:val="single" w:sz="4" w:space="0" w:color="00000A"/>
            </w:tcBorders>
            <w:vAlign w:val="center"/>
            <w:hideMark/>
          </w:tcPr>
          <w:p w14:paraId="5968A4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59" w:type="dxa"/>
            <w:tcBorders>
              <w:top w:val="single" w:sz="4" w:space="0" w:color="00000A"/>
              <w:left w:val="single" w:sz="4" w:space="0" w:color="00000A"/>
              <w:bottom w:val="single" w:sz="4" w:space="0" w:color="00000A"/>
              <w:right w:val="single" w:sz="4" w:space="0" w:color="00000A"/>
            </w:tcBorders>
            <w:vAlign w:val="center"/>
            <w:hideMark/>
          </w:tcPr>
          <w:p w14:paraId="1E787F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FB6A7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8" w:type="dxa"/>
            <w:tcBorders>
              <w:top w:val="single" w:sz="4" w:space="0" w:color="00000A"/>
              <w:left w:val="single" w:sz="4" w:space="0" w:color="00000A"/>
              <w:bottom w:val="single" w:sz="4" w:space="0" w:color="00000A"/>
              <w:right w:val="single" w:sz="4" w:space="0" w:color="00000A"/>
            </w:tcBorders>
            <w:vAlign w:val="center"/>
            <w:hideMark/>
          </w:tcPr>
          <w:p w14:paraId="6D3347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34374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DD05B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bl>
    <w:p w14:paraId="6662E568" w14:textId="77777777" w:rsidR="00F47036" w:rsidRPr="00C52D2C" w:rsidRDefault="00F47036" w:rsidP="00F47036">
      <w:pPr>
        <w:suppressAutoHyphens/>
        <w:spacing w:after="0" w:line="240" w:lineRule="auto"/>
        <w:jc w:val="both"/>
        <w:rPr>
          <w:rFonts w:ascii="Arial" w:eastAsia="Calibri" w:hAnsi="Arial" w:cs="Arial"/>
          <w:sz w:val="24"/>
          <w:szCs w:val="24"/>
        </w:rPr>
      </w:pPr>
    </w:p>
    <w:p w14:paraId="7B07B5F9"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71DD0093"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466BEFA1" w14:textId="77777777" w:rsidR="00F47036" w:rsidRPr="00C52D2C" w:rsidRDefault="00F47036" w:rsidP="00F47036">
      <w:pPr>
        <w:suppressAutoHyphens/>
        <w:spacing w:after="0" w:line="240" w:lineRule="auto"/>
        <w:ind w:left="709"/>
        <w:jc w:val="both"/>
        <w:rPr>
          <w:rFonts w:ascii="Arial" w:eastAsia="Calibri" w:hAnsi="Arial" w:cs="Arial"/>
          <w:sz w:val="24"/>
          <w:szCs w:val="24"/>
        </w:rPr>
      </w:pPr>
    </w:p>
    <w:p w14:paraId="35D4C071"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3DE7776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3DDA2A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8B4FB5E" w14:textId="77777777" w:rsidR="00F47036" w:rsidRPr="00C52D2C" w:rsidRDefault="00F47036" w:rsidP="00F47036">
      <w:pPr>
        <w:keepNext/>
        <w:suppressAutoHyphens/>
        <w:spacing w:after="0" w:line="240" w:lineRule="auto"/>
        <w:ind w:firstLine="720"/>
        <w:jc w:val="both"/>
        <w:outlineLvl w:val="2"/>
        <w:rPr>
          <w:rFonts w:ascii="Arial" w:eastAsia="Calibri" w:hAnsi="Arial" w:cs="Arial"/>
          <w:sz w:val="24"/>
          <w:szCs w:val="24"/>
        </w:rPr>
      </w:pPr>
      <w:bookmarkStart w:id="89" w:name="_Toc46416393"/>
      <w:bookmarkStart w:id="90" w:name="_Toc127877844"/>
      <w:r w:rsidRPr="00C52D2C">
        <w:rPr>
          <w:rFonts w:ascii="Arial" w:eastAsia="Calibri" w:hAnsi="Arial" w:cs="Arial"/>
          <w:sz w:val="24"/>
          <w:szCs w:val="24"/>
        </w:rPr>
        <w:t xml:space="preserve">25.5. </w:t>
      </w:r>
      <w:bookmarkEnd w:id="89"/>
      <w:r w:rsidRPr="00C52D2C">
        <w:rPr>
          <w:rFonts w:ascii="Arial" w:eastAsia="Calibri" w:hAnsi="Arial" w:cs="Arial"/>
          <w:sz w:val="24"/>
          <w:szCs w:val="24"/>
        </w:rPr>
        <w:t>Градостроительный регламент зон инженерной инфраструктуры (И)</w:t>
      </w:r>
      <w:bookmarkEnd w:id="90"/>
    </w:p>
    <w:p w14:paraId="721C08C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88AC7D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14:paraId="3F223B0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Зоны инженерной инфраструктуры установлены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14:paraId="1F3F824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27534C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F47036" w:rsidRPr="00C52D2C" w14:paraId="2DFB5FBC" w14:textId="77777777" w:rsidTr="00107A59">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577B554"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C741FF9"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52C2297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485B1"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99B57"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290961"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59D7F6"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EA672"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45874" w14:textId="3CAF9D5B" w:rsidR="00F47036" w:rsidRPr="00C52D2C" w:rsidRDefault="00F47036" w:rsidP="009B66AF">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009B66AF"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м</w:t>
            </w:r>
          </w:p>
        </w:tc>
      </w:tr>
      <w:tr w:rsidR="00F47036" w:rsidRPr="00C52D2C" w14:paraId="1172C342"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7DBE87F5"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3C457F9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B97B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B7D3D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463B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046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72C4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A943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88D076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D7E4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2163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FC71F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AC4FC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7CFF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4D1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02C1A5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2C5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4938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1BD4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282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693D4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5FF4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0B7605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FA884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4B6A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3553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C312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B5E97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CA58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4B255B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714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D6EC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2FEAC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4F43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D07E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9D18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974DFD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388F37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6942CB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42793D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02D2A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FD6E9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12C8B9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962546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BC3B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316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CC00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F9D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71E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762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1EFEC5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CAA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3B2A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D656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610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8C3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1B4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193442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4A4F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D5B43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6F24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D090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31AE7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FEC9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3CBE35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A8B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BE0B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C62D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CD3F7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9F8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9BA31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69EABC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DE9A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E130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0B7B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7B5C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8D64F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6696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E454E5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31CB2A" w14:textId="77777777" w:rsidR="00F47036" w:rsidRPr="00C52D2C" w:rsidRDefault="00F47036" w:rsidP="00F47036">
            <w:pPr>
              <w:spacing w:after="0" w:line="18" w:lineRule="atLeast"/>
              <w:rPr>
                <w:rFonts w:ascii="Arial" w:eastAsia="Times New Roman" w:hAnsi="Arial" w:cs="Arial"/>
                <w:bCs/>
                <w:sz w:val="24"/>
                <w:szCs w:val="24"/>
              </w:rPr>
            </w:pPr>
            <w:r w:rsidRPr="00C52D2C">
              <w:rPr>
                <w:rFonts w:ascii="Arial" w:eastAsia="Times New Roman" w:hAnsi="Arial" w:cs="Arial"/>
                <w:bCs/>
                <w:sz w:val="24"/>
                <w:szCs w:val="24"/>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BCF1E" w14:textId="77777777" w:rsidR="00F47036" w:rsidRPr="00C52D2C" w:rsidRDefault="00F47036" w:rsidP="00F47036">
            <w:pPr>
              <w:spacing w:before="100" w:beforeAutospacing="1" w:after="0" w:line="18" w:lineRule="atLeast"/>
              <w:rPr>
                <w:rFonts w:ascii="Arial" w:eastAsia="Times New Roman" w:hAnsi="Arial" w:cs="Arial"/>
                <w:bCs/>
                <w:sz w:val="24"/>
                <w:szCs w:val="24"/>
              </w:rPr>
            </w:pPr>
            <w:r w:rsidRPr="00C52D2C">
              <w:rPr>
                <w:rFonts w:ascii="Arial" w:eastAsia="Times New Roman" w:hAnsi="Arial" w:cs="Arial"/>
                <w:bCs/>
                <w:sz w:val="24"/>
                <w:szCs w:val="24"/>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5588F7"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4481E"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FF7F50"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C406CA"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r>
      <w:tr w:rsidR="00F47036" w:rsidRPr="00C52D2C" w14:paraId="0BDF3BE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DB73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E877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FF8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6E7C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F63A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A25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0497BB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0AE4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E2DC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749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042B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FFD2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3737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80B527D"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6E1C202D"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4BA8B42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84DD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8009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099F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E28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678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60E1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E4ACF0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152D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8799A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1D68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36BE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998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76E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336187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F52B8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336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B0EE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B51BA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F2EC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615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5D55AF13" w14:textId="77777777" w:rsidR="00F47036" w:rsidRPr="00C52D2C" w:rsidRDefault="00F47036" w:rsidP="00F47036">
      <w:pPr>
        <w:suppressAutoHyphens/>
        <w:spacing w:after="0" w:line="240" w:lineRule="auto"/>
        <w:jc w:val="both"/>
        <w:rPr>
          <w:rFonts w:ascii="Arial" w:eastAsia="Calibri" w:hAnsi="Arial" w:cs="Arial"/>
          <w:sz w:val="24"/>
          <w:szCs w:val="24"/>
        </w:rPr>
      </w:pPr>
    </w:p>
    <w:p w14:paraId="3834787C" w14:textId="77777777" w:rsidR="009B66AF" w:rsidRPr="00C52D2C" w:rsidRDefault="009B66AF" w:rsidP="00F47036">
      <w:pPr>
        <w:suppressAutoHyphens/>
        <w:spacing w:after="0" w:line="240" w:lineRule="auto"/>
        <w:ind w:left="709"/>
        <w:jc w:val="both"/>
        <w:rPr>
          <w:rFonts w:ascii="Arial" w:eastAsia="Calibri" w:hAnsi="Arial" w:cs="Arial"/>
          <w:sz w:val="24"/>
          <w:szCs w:val="24"/>
        </w:rPr>
      </w:pPr>
    </w:p>
    <w:p w14:paraId="3B2A52EE"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61BC44EF"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0EAD61D0" w14:textId="77777777" w:rsidR="00F47036" w:rsidRPr="00C52D2C" w:rsidRDefault="00F47036" w:rsidP="00F47036">
      <w:pPr>
        <w:suppressAutoHyphens/>
        <w:spacing w:after="0" w:line="240" w:lineRule="auto"/>
        <w:ind w:left="709"/>
        <w:jc w:val="both"/>
        <w:rPr>
          <w:rFonts w:ascii="Arial" w:eastAsia="Calibri" w:hAnsi="Arial" w:cs="Arial"/>
          <w:sz w:val="24"/>
          <w:szCs w:val="24"/>
        </w:rPr>
      </w:pPr>
    </w:p>
    <w:p w14:paraId="2C8E2C00"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653AC1C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A280D7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D9852FD" w14:textId="77777777" w:rsidR="00F47036" w:rsidRPr="00C52D2C" w:rsidRDefault="00F47036" w:rsidP="00F47036">
      <w:pPr>
        <w:keepNext/>
        <w:suppressAutoHyphens/>
        <w:spacing w:after="0" w:line="240" w:lineRule="auto"/>
        <w:ind w:firstLine="720"/>
        <w:jc w:val="both"/>
        <w:outlineLvl w:val="2"/>
        <w:rPr>
          <w:rFonts w:ascii="Arial" w:eastAsia="Calibri" w:hAnsi="Arial" w:cs="Arial"/>
          <w:sz w:val="24"/>
          <w:szCs w:val="24"/>
        </w:rPr>
      </w:pPr>
      <w:bookmarkStart w:id="91" w:name="_Toc51247590"/>
      <w:bookmarkStart w:id="92" w:name="_Toc127877845"/>
      <w:r w:rsidRPr="00C52D2C">
        <w:rPr>
          <w:rFonts w:ascii="Arial" w:eastAsia="Calibri" w:hAnsi="Arial" w:cs="Arial"/>
          <w:sz w:val="24"/>
          <w:szCs w:val="24"/>
        </w:rPr>
        <w:t xml:space="preserve">25.6. </w:t>
      </w:r>
      <w:bookmarkEnd w:id="91"/>
      <w:r w:rsidRPr="00C52D2C">
        <w:rPr>
          <w:rFonts w:ascii="Arial" w:eastAsia="Calibri" w:hAnsi="Arial" w:cs="Arial"/>
          <w:sz w:val="24"/>
          <w:szCs w:val="24"/>
        </w:rPr>
        <w:t>Градостроительный регламент зон производственных и складских объектов III класса опасности (П2)</w:t>
      </w:r>
      <w:bookmarkEnd w:id="92"/>
    </w:p>
    <w:p w14:paraId="27B46A7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F64ED5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производственных и складских объектов III класса опасности (П2) распространяется на установленные настоящими Правилами территориальные зоны с индексом П2.</w:t>
      </w:r>
    </w:p>
    <w:p w14:paraId="6DF1C61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6F4A70D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5D809BB" w14:textId="77777777" w:rsidR="00F47036" w:rsidRPr="00C52D2C" w:rsidRDefault="00F47036" w:rsidP="00F47036">
      <w:pPr>
        <w:pageBreakBefore/>
        <w:suppressAutoHyphens/>
        <w:spacing w:after="0" w:line="240" w:lineRule="auto"/>
        <w:ind w:firstLine="720"/>
        <w:jc w:val="both"/>
        <w:rPr>
          <w:rFonts w:ascii="Arial" w:eastAsia="Calibri" w:hAnsi="Arial" w:cs="Arial"/>
          <w:sz w:val="24"/>
          <w:szCs w:val="24"/>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F47036" w:rsidRPr="00C52D2C" w14:paraId="4B39A178" w14:textId="77777777" w:rsidTr="00107A59">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14:paraId="1BF9F6C5"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bCs/>
                <w:sz w:val="24"/>
                <w:szCs w:val="24"/>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14:paraId="5F7CA102"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218E44D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CF446F7"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25371C8"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bCs/>
                <w:sz w:val="24"/>
                <w:szCs w:val="24"/>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640EFD5"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размер земельного участка,</w:t>
            </w:r>
            <w:r w:rsidRPr="00C52D2C">
              <w:rPr>
                <w:rFonts w:ascii="Arial" w:eastAsia="Times New Roman" w:hAnsi="Arial" w:cs="Arial"/>
                <w:sz w:val="24"/>
                <w:szCs w:val="24"/>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43D809D"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67BF6C1"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CB61D48" w14:textId="074A7209" w:rsidR="00F47036" w:rsidRPr="00C52D2C" w:rsidRDefault="00F47036" w:rsidP="009B66AF">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минимальные отступы от границ земельного участка,</w:t>
            </w:r>
            <w:r w:rsidR="009B66AF" w:rsidRPr="00C52D2C">
              <w:rPr>
                <w:rFonts w:ascii="Arial" w:eastAsia="Times New Roman" w:hAnsi="Arial" w:cs="Arial"/>
                <w:sz w:val="24"/>
                <w:szCs w:val="24"/>
              </w:rPr>
              <w:t xml:space="preserve"> </w:t>
            </w:r>
            <w:r w:rsidRPr="00C52D2C">
              <w:rPr>
                <w:rFonts w:ascii="Arial" w:eastAsia="Times New Roman" w:hAnsi="Arial" w:cs="Arial"/>
                <w:sz w:val="24"/>
                <w:szCs w:val="24"/>
              </w:rPr>
              <w:t>м</w:t>
            </w:r>
          </w:p>
        </w:tc>
      </w:tr>
      <w:tr w:rsidR="00F47036" w:rsidRPr="00C52D2C" w14:paraId="2E698D31" w14:textId="77777777" w:rsidTr="00107A59">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69F31B41" w14:textId="77777777" w:rsidR="00F47036" w:rsidRPr="00C52D2C" w:rsidRDefault="00F47036" w:rsidP="00F47036">
            <w:pPr>
              <w:spacing w:after="0" w:line="216" w:lineRule="auto"/>
              <w:rPr>
                <w:rFonts w:ascii="Arial" w:eastAsia="Times New Roman" w:hAnsi="Arial" w:cs="Arial"/>
                <w:sz w:val="24"/>
                <w:szCs w:val="24"/>
              </w:rPr>
            </w:pPr>
            <w:r w:rsidRPr="00C52D2C">
              <w:rPr>
                <w:rFonts w:ascii="Arial" w:eastAsia="Times New Roman" w:hAnsi="Arial" w:cs="Arial"/>
                <w:sz w:val="24"/>
                <w:szCs w:val="24"/>
              </w:rPr>
              <w:t>Основные виды разрешенного использования</w:t>
            </w:r>
          </w:p>
        </w:tc>
      </w:tr>
      <w:tr w:rsidR="00F47036" w:rsidRPr="00C52D2C" w14:paraId="1727EA5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25A5E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FF97B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100D4B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7EC91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98CFC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0CEC3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C67611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157003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1B07B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A7F28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B5212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691CD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282BB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39AD49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505CA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A3E8A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C42D7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B5A236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C0E03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0A3B6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59FAA6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5DB2A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3E948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77EA8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11BC2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11408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8879D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54E59F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9595B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4111A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F3115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925146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E8D76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3F6FC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A979E3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9DEF3E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93F0F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33139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27A53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9DE8D8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9E96A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4D536C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59E789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B85A2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0A8D0C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75F57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FA74D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048684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17E50F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2A403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918FB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E6606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B1F2D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630CB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8F95D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9C7BDA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5F4A0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4D10FE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35B224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A3DC03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E0435C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29002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A55027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tcPr>
          <w:p w14:paraId="0EC360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2" w:type="dxa"/>
            <w:tcBorders>
              <w:top w:val="single" w:sz="4" w:space="0" w:color="00000A"/>
              <w:left w:val="single" w:sz="4" w:space="0" w:color="00000A"/>
              <w:bottom w:val="single" w:sz="4" w:space="0" w:color="00000A"/>
              <w:right w:val="single" w:sz="4" w:space="0" w:color="00000A"/>
            </w:tcBorders>
          </w:tcPr>
          <w:p w14:paraId="786BF7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14:paraId="6110B7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tcPr>
          <w:p w14:paraId="594CFD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tcPr>
          <w:p w14:paraId="79A3BD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tcPr>
          <w:p w14:paraId="199E55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A2CD9B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A4C03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130B87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520DC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8AAD6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CE863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A3A50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985127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5A9131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24DB8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AB30A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19E5D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387EF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10C22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B992F4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12242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A6FA82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8923F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D9DC3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86A31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CEA826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68E995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EB6FD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D3266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7FFC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601915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531A5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CAF92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952635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79D17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09806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3409F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145EF3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2F80A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0C7BA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6E7CD2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8BA7D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6.3.2</w:t>
            </w:r>
          </w:p>
        </w:tc>
        <w:tc>
          <w:tcPr>
            <w:tcW w:w="3262" w:type="dxa"/>
            <w:tcBorders>
              <w:top w:val="single" w:sz="4" w:space="0" w:color="00000A"/>
              <w:left w:val="single" w:sz="4" w:space="0" w:color="00000A"/>
              <w:bottom w:val="single" w:sz="4" w:space="0" w:color="00000A"/>
              <w:right w:val="single" w:sz="4" w:space="0" w:color="00000A"/>
            </w:tcBorders>
            <w:vAlign w:val="center"/>
          </w:tcPr>
          <w:p w14:paraId="05673FEF" w14:textId="425E926C" w:rsidR="00F47036" w:rsidRPr="00C52D2C" w:rsidRDefault="009B66AF"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Фарфорофаянсовая</w:t>
            </w:r>
            <w:r w:rsidR="00F47036" w:rsidRPr="00C52D2C">
              <w:rPr>
                <w:rFonts w:ascii="Arial" w:eastAsia="Times New Roman" w:hAnsi="Arial" w:cs="Arial"/>
                <w:sz w:val="24"/>
                <w:szCs w:val="24"/>
                <w:lang w:eastAsia="ru-RU"/>
              </w:rPr>
              <w:t xml:space="preserve">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650C78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2A7EA8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581877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3DBF172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5817C42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5B6C5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6.3.3</w:t>
            </w:r>
          </w:p>
        </w:tc>
        <w:tc>
          <w:tcPr>
            <w:tcW w:w="3262" w:type="dxa"/>
            <w:tcBorders>
              <w:top w:val="single" w:sz="4" w:space="0" w:color="00000A"/>
              <w:left w:val="single" w:sz="4" w:space="0" w:color="00000A"/>
              <w:bottom w:val="single" w:sz="4" w:space="0" w:color="00000A"/>
              <w:right w:val="single" w:sz="4" w:space="0" w:color="00000A"/>
            </w:tcBorders>
            <w:vAlign w:val="center"/>
          </w:tcPr>
          <w:p w14:paraId="2FC6D29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Электронная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798A1F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42F5F4F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70C2CB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7C0B49B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0BD610A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22CBE6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6.3.4</w:t>
            </w:r>
          </w:p>
        </w:tc>
        <w:tc>
          <w:tcPr>
            <w:tcW w:w="3262" w:type="dxa"/>
            <w:tcBorders>
              <w:top w:val="single" w:sz="4" w:space="0" w:color="00000A"/>
              <w:left w:val="single" w:sz="4" w:space="0" w:color="00000A"/>
              <w:bottom w:val="single" w:sz="4" w:space="0" w:color="00000A"/>
              <w:right w:val="single" w:sz="4" w:space="0" w:color="00000A"/>
            </w:tcBorders>
            <w:vAlign w:val="center"/>
          </w:tcPr>
          <w:p w14:paraId="0367E4A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Ювелирная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43BA9A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68CAD7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48B728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3590B7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1B494F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E4A53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46B83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BAEF1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16E06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50B93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82294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0B4C3E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7C446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FD992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Нефтехимическая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8DCD9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B91F2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90B26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BC3C6F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658083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1CD3EE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9F2FB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9AD50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9006F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0B8FA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376F9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6EA027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A406B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476F2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240E9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F3B0F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7BEC93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D3AE1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B7A67C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A6E02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96C3FF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8DEB3C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2A2E8D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ECACE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5557B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D724D3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1ECC3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3081C1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92A858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F5190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72D76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62E68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D9D30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50878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10900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169B3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F2453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FB2E1B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C89F06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D6073E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98275F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CF428D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DCFEC8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CB15C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B25E9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8778C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39BDED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84B34F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83ADB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4F3DD8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A85FAD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0F463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AA629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9C53CA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DC104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0DA2C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CE1CA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D1062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8A97B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8FD55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4F071B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EB3CA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2678F4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9F07EC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A3D10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39EC3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CBB35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BC42D0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tcPr>
          <w:p w14:paraId="474698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2" w:type="dxa"/>
            <w:tcBorders>
              <w:top w:val="single" w:sz="4" w:space="0" w:color="00000A"/>
              <w:left w:val="single" w:sz="4" w:space="0" w:color="00000A"/>
              <w:bottom w:val="single" w:sz="4" w:space="0" w:color="00000A"/>
              <w:right w:val="single" w:sz="4" w:space="0" w:color="00000A"/>
            </w:tcBorders>
          </w:tcPr>
          <w:p w14:paraId="7A4D85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844" w:type="dxa"/>
            <w:tcBorders>
              <w:top w:val="single" w:sz="4" w:space="0" w:color="00000A"/>
              <w:left w:val="single" w:sz="4" w:space="0" w:color="00000A"/>
              <w:bottom w:val="single" w:sz="4" w:space="0" w:color="00000A"/>
              <w:right w:val="single" w:sz="4" w:space="0" w:color="00000A"/>
            </w:tcBorders>
          </w:tcPr>
          <w:p w14:paraId="0B00F30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tcPr>
          <w:p w14:paraId="3E785C2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tcPr>
          <w:p w14:paraId="2A7389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tcPr>
          <w:p w14:paraId="2D71A4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4C124C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000BF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7D106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8F057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7490E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8B871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6D7ED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D9F649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0AC7E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4835B0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E48FD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123BB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2CB8F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65E604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975BE81" w14:textId="77777777" w:rsidTr="00107A59">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56E20F67" w14:textId="77777777" w:rsidR="00F47036" w:rsidRPr="00C52D2C" w:rsidRDefault="00F47036" w:rsidP="00F47036">
            <w:pPr>
              <w:spacing w:after="0" w:line="18" w:lineRule="atLeast"/>
              <w:rPr>
                <w:rFonts w:ascii="Arial" w:eastAsia="Times New Roman" w:hAnsi="Arial" w:cs="Arial"/>
                <w:sz w:val="24"/>
                <w:szCs w:val="24"/>
              </w:rPr>
            </w:pPr>
            <w:r w:rsidRPr="00C52D2C">
              <w:rPr>
                <w:rFonts w:ascii="Arial" w:eastAsia="Times New Roman" w:hAnsi="Arial" w:cs="Arial"/>
                <w:sz w:val="24"/>
                <w:szCs w:val="24"/>
              </w:rPr>
              <w:t>Условно разрешенные виды разрешенного использования</w:t>
            </w:r>
          </w:p>
        </w:tc>
      </w:tr>
      <w:tr w:rsidR="00F47036" w:rsidRPr="00C52D2C" w14:paraId="6B2817E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51A3DC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AC07F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5E4DF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84DAB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 этаж/4.5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6B9F7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74CDF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E063E2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C290AC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D8F277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7EA02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77B6F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57F138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71CFC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5341A4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08A3CC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24A48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6BA150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BC66BC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62102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B59F5B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FBBAE8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AE154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1677D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A58665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C5AE9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6CE01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809EC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32706E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E2429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C6710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9030CC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50F07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C9959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20CE1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10/н.у.</w:t>
            </w:r>
          </w:p>
        </w:tc>
      </w:tr>
      <w:tr w:rsidR="00F47036" w:rsidRPr="00C52D2C" w14:paraId="407719B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B400B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2FC9F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08C01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62806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885F5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61CF8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C2A178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421CCE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FBDC0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D8778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11782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DFF924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09AC2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432773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5D532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EFFCC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65C7A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4E265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C4D50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D1F48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D053C2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F148F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2D82AF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9F47C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36B4E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6A989C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11711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0A94EF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CE244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F5EEE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7EA07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824E9F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B302F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2945C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F3941A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A47C7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EB0FA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697B1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4727C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72E7B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D50C8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781C48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29892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244112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8538B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809F87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18DD4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91A78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E17DD6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85DF3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741D2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Воздушный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324FE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D31B47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6E64C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C0605C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0494E6C0" w14:textId="77777777" w:rsidR="00F47036" w:rsidRPr="00C52D2C" w:rsidRDefault="00F47036" w:rsidP="00F47036">
      <w:pPr>
        <w:suppressAutoHyphens/>
        <w:spacing w:after="0" w:line="240" w:lineRule="auto"/>
        <w:jc w:val="both"/>
        <w:rPr>
          <w:rFonts w:ascii="Arial" w:eastAsia="Calibri" w:hAnsi="Arial" w:cs="Arial"/>
          <w:sz w:val="24"/>
          <w:szCs w:val="24"/>
        </w:rPr>
      </w:pPr>
    </w:p>
    <w:p w14:paraId="5F6507AC"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41E44CF7"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6E6986C1"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616390F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3BC976A"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35098EE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4ABB319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A6B591D" w14:textId="77777777" w:rsidR="00F47036" w:rsidRPr="00C52D2C" w:rsidRDefault="00F47036" w:rsidP="00F47036">
      <w:pPr>
        <w:keepNext/>
        <w:suppressAutoHyphens/>
        <w:spacing w:after="0" w:line="240" w:lineRule="auto"/>
        <w:ind w:firstLine="720"/>
        <w:jc w:val="both"/>
        <w:outlineLvl w:val="2"/>
        <w:rPr>
          <w:rFonts w:ascii="Arial" w:eastAsia="Calibri" w:hAnsi="Arial" w:cs="Arial"/>
          <w:sz w:val="24"/>
          <w:szCs w:val="24"/>
        </w:rPr>
      </w:pPr>
      <w:bookmarkStart w:id="93" w:name="_Toc127877846"/>
      <w:r w:rsidRPr="00C52D2C">
        <w:rPr>
          <w:rFonts w:ascii="Arial" w:eastAsia="Calibri" w:hAnsi="Arial" w:cs="Arial"/>
          <w:sz w:val="24"/>
          <w:szCs w:val="24"/>
        </w:rPr>
        <w:t>25.7. Градостроительный регламент зон производственных и складских объектов IV-V классов опасности (П3)</w:t>
      </w:r>
      <w:bookmarkEnd w:id="93"/>
    </w:p>
    <w:p w14:paraId="534651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BAE9CA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производственных и складских объектов IV-V классов опасности (П3) распространяется на установленные настоящими Правилами территориальные зоны с индексом П3.</w:t>
      </w:r>
    </w:p>
    <w:p w14:paraId="04BCE5F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5DCF4E7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502BA65" w14:textId="77777777" w:rsidR="00F47036" w:rsidRPr="00C52D2C" w:rsidRDefault="00F47036" w:rsidP="00F47036">
      <w:pPr>
        <w:pageBreakBefore/>
        <w:suppressAutoHyphens/>
        <w:spacing w:after="0" w:line="240" w:lineRule="auto"/>
        <w:ind w:firstLine="720"/>
        <w:jc w:val="both"/>
        <w:rPr>
          <w:rFonts w:ascii="Arial" w:eastAsia="Calibri" w:hAnsi="Arial" w:cs="Arial"/>
          <w:sz w:val="24"/>
          <w:szCs w:val="24"/>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F47036" w:rsidRPr="00C52D2C" w14:paraId="666F4F63" w14:textId="77777777" w:rsidTr="00107A59">
        <w:trPr>
          <w:trHeight w:val="284"/>
        </w:trPr>
        <w:tc>
          <w:tcPr>
            <w:tcW w:w="4027" w:type="dxa"/>
            <w:gridSpan w:val="2"/>
            <w:tcBorders>
              <w:top w:val="single" w:sz="4" w:space="0" w:color="00000A"/>
              <w:left w:val="single" w:sz="4" w:space="0" w:color="00000A"/>
              <w:bottom w:val="single" w:sz="4" w:space="0" w:color="00000A"/>
              <w:right w:val="single" w:sz="4" w:space="0" w:color="00000A"/>
            </w:tcBorders>
            <w:vAlign w:val="center"/>
            <w:hideMark/>
          </w:tcPr>
          <w:p w14:paraId="04B59C3F"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bCs/>
                <w:sz w:val="24"/>
                <w:szCs w:val="24"/>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hideMark/>
          </w:tcPr>
          <w:p w14:paraId="4637D190"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6816A3A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7456D25"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Код</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D78F8AA"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bCs/>
                <w:sz w:val="24"/>
                <w:szCs w:val="24"/>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4E84B87"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размер земельного участка,</w:t>
            </w:r>
            <w:r w:rsidRPr="00C52D2C">
              <w:rPr>
                <w:rFonts w:ascii="Arial" w:eastAsia="Times New Roman" w:hAnsi="Arial" w:cs="Arial"/>
                <w:sz w:val="24"/>
                <w:szCs w:val="24"/>
              </w:rPr>
              <w:br/>
              <w:t>кв.м</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EA6559C"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E2EF3CC" w14:textId="77777777" w:rsidR="00F47036" w:rsidRPr="00C52D2C" w:rsidRDefault="00F47036" w:rsidP="00F47036">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A4BC6CF" w14:textId="1EBAA010" w:rsidR="00F47036" w:rsidRPr="00C52D2C" w:rsidRDefault="00F47036" w:rsidP="009B66AF">
            <w:pPr>
              <w:spacing w:after="0" w:line="216" w:lineRule="auto"/>
              <w:jc w:val="center"/>
              <w:rPr>
                <w:rFonts w:ascii="Arial" w:eastAsia="Times New Roman" w:hAnsi="Arial" w:cs="Arial"/>
                <w:sz w:val="24"/>
                <w:szCs w:val="24"/>
              </w:rPr>
            </w:pPr>
            <w:r w:rsidRPr="00C52D2C">
              <w:rPr>
                <w:rFonts w:ascii="Arial" w:eastAsia="Times New Roman" w:hAnsi="Arial" w:cs="Arial"/>
                <w:sz w:val="24"/>
                <w:szCs w:val="24"/>
              </w:rPr>
              <w:t>минимальные отступы от границ земельного участка,</w:t>
            </w:r>
            <w:r w:rsidR="009B66AF" w:rsidRPr="00C52D2C">
              <w:rPr>
                <w:rFonts w:ascii="Arial" w:eastAsia="Times New Roman" w:hAnsi="Arial" w:cs="Arial"/>
                <w:sz w:val="24"/>
                <w:szCs w:val="24"/>
              </w:rPr>
              <w:t xml:space="preserve"> </w:t>
            </w:r>
            <w:r w:rsidRPr="00C52D2C">
              <w:rPr>
                <w:rFonts w:ascii="Arial" w:eastAsia="Times New Roman" w:hAnsi="Arial" w:cs="Arial"/>
                <w:sz w:val="24"/>
                <w:szCs w:val="24"/>
              </w:rPr>
              <w:t>м</w:t>
            </w:r>
          </w:p>
        </w:tc>
      </w:tr>
      <w:tr w:rsidR="00F47036" w:rsidRPr="00C52D2C" w14:paraId="49BD9814" w14:textId="77777777" w:rsidTr="00107A59">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479211B1" w14:textId="77777777" w:rsidR="00F47036" w:rsidRPr="00C52D2C" w:rsidRDefault="00F47036" w:rsidP="00F47036">
            <w:pPr>
              <w:spacing w:after="0" w:line="216" w:lineRule="auto"/>
              <w:rPr>
                <w:rFonts w:ascii="Arial" w:eastAsia="Times New Roman" w:hAnsi="Arial" w:cs="Arial"/>
                <w:sz w:val="24"/>
                <w:szCs w:val="24"/>
              </w:rPr>
            </w:pPr>
            <w:r w:rsidRPr="00C52D2C">
              <w:rPr>
                <w:rFonts w:ascii="Arial" w:eastAsia="Times New Roman" w:hAnsi="Arial" w:cs="Arial"/>
                <w:sz w:val="24"/>
                <w:szCs w:val="24"/>
              </w:rPr>
              <w:t>Основные виды разрешенного использования</w:t>
            </w:r>
          </w:p>
        </w:tc>
      </w:tr>
      <w:tr w:rsidR="00F47036" w:rsidRPr="00C52D2C" w14:paraId="09FB7C2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9801C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2E056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и переработка сельскохозяйственной продукции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356DA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618D8F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24837A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78CA7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3FDEF3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FD5F6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E603C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D041D7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1EC85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н.у./4.5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9D8BC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AB95B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16F3D6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FCEA0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4ECEC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03538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4BEC8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6191C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C700B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801C1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3927D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5F845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08869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C311BC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302DD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00608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4B0280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7C199A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930B59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CB3374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25D0CE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6C5509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AB173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400205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24FCE0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431D2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677A1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67AAB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B0A649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8C2CB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12EE77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3E4E7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F9E2A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D8CC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52927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6E4237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93068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EF8997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F727A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5D90C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2BD8A6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C7494F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F82F2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DAADD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3DE445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224DA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AE314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49247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AC8074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6CD43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BAB40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E2D603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0EF5B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99223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66BE8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4C5D5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48FD2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C867B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6E3545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DD050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BAD45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5984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24F6D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0C36D2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E239A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37B9C4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A2660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D5D37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C2224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4E61A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A8056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87CB6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F6870A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825F5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4.5</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337D21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F837D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26B78C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00510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D59F7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51EB4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4B6FE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B59DE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1BDBB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6DD32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EE746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97CC3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15B2E5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BBC14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97AC3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5A71C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70EDB5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00167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0ECA3F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4E7091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20DCA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616A7C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E2EE21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7A48F0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F0FF7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291228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C1327C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E545B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54BB9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510B7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D5520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5D071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8A63A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BAFFE2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5E96C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6EEDD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4B2E2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D9962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0556B1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7FB38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C84619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tcPr>
          <w:p w14:paraId="29B692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2" w:type="dxa"/>
            <w:tcBorders>
              <w:top w:val="single" w:sz="4" w:space="0" w:color="00000A"/>
              <w:left w:val="single" w:sz="4" w:space="0" w:color="00000A"/>
              <w:bottom w:val="single" w:sz="4" w:space="0" w:color="00000A"/>
              <w:right w:val="single" w:sz="4" w:space="0" w:color="00000A"/>
            </w:tcBorders>
          </w:tcPr>
          <w:p w14:paraId="5C19AC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14:paraId="5FEAB7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tcPr>
          <w:p w14:paraId="4A7E6F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tcPr>
          <w:p w14:paraId="6F7DF2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tcPr>
          <w:p w14:paraId="4DD341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B02B3C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DA141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6.0</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E4EAC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B2A36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D8CC62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C9AA7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40A52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DA9D2B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1B882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E800A8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Тяжелая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120E5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610BD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B3C46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2623C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1360BB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705CC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6.2.1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47444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B6B7C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5811F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559257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A45C22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925CB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16C322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ECC4D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EC8A0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1B8724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C0586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AF971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067869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FFBB7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6ACBD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BE572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C5B1E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E9B53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47D48E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5EAC3C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5EA431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6.3.2</w:t>
            </w:r>
          </w:p>
        </w:tc>
        <w:tc>
          <w:tcPr>
            <w:tcW w:w="3262" w:type="dxa"/>
            <w:tcBorders>
              <w:top w:val="single" w:sz="4" w:space="0" w:color="00000A"/>
              <w:left w:val="single" w:sz="4" w:space="0" w:color="00000A"/>
              <w:bottom w:val="single" w:sz="4" w:space="0" w:color="00000A"/>
              <w:right w:val="single" w:sz="4" w:space="0" w:color="00000A"/>
            </w:tcBorders>
            <w:vAlign w:val="center"/>
          </w:tcPr>
          <w:p w14:paraId="5C113D0A" w14:textId="760E5C42" w:rsidR="00F47036" w:rsidRPr="00C52D2C" w:rsidRDefault="009B66AF"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Фарфорофаянсовая</w:t>
            </w:r>
            <w:r w:rsidR="00F47036" w:rsidRPr="00C52D2C">
              <w:rPr>
                <w:rFonts w:ascii="Arial" w:eastAsia="Times New Roman" w:hAnsi="Arial" w:cs="Arial"/>
                <w:sz w:val="24"/>
                <w:szCs w:val="24"/>
                <w:lang w:eastAsia="ru-RU"/>
              </w:rPr>
              <w:t xml:space="preserve">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1C5F880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17F1E4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35C6EE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2BC37EF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6C44853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A65F2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6.3.3</w:t>
            </w:r>
          </w:p>
        </w:tc>
        <w:tc>
          <w:tcPr>
            <w:tcW w:w="3262" w:type="dxa"/>
            <w:tcBorders>
              <w:top w:val="single" w:sz="4" w:space="0" w:color="00000A"/>
              <w:left w:val="single" w:sz="4" w:space="0" w:color="00000A"/>
              <w:bottom w:val="single" w:sz="4" w:space="0" w:color="00000A"/>
              <w:right w:val="single" w:sz="4" w:space="0" w:color="00000A"/>
            </w:tcBorders>
            <w:vAlign w:val="center"/>
          </w:tcPr>
          <w:p w14:paraId="5405A1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Электронная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771134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6A1D578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02B4FD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745B43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011420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1BB737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6.3.4</w:t>
            </w:r>
          </w:p>
        </w:tc>
        <w:tc>
          <w:tcPr>
            <w:tcW w:w="3262" w:type="dxa"/>
            <w:tcBorders>
              <w:top w:val="single" w:sz="4" w:space="0" w:color="00000A"/>
              <w:left w:val="single" w:sz="4" w:space="0" w:color="00000A"/>
              <w:bottom w:val="single" w:sz="4" w:space="0" w:color="00000A"/>
              <w:right w:val="single" w:sz="4" w:space="0" w:color="00000A"/>
            </w:tcBorders>
            <w:vAlign w:val="center"/>
          </w:tcPr>
          <w:p w14:paraId="5ED9A7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Ювелирная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14:paraId="5EED97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5BDC9C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39601F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37A716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1DD28BA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11EDD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81FE67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AD888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FEDA5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AEF45F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85B33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DCB911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143CE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6.6</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156AA2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44CA21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197470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2317B2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F34206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740502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358912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6A592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8F07B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3CAF84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46E12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7DC8B1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96D346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94EAF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AA8B2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4D4F74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91F0E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77739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63E453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B84EE0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D803C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BAAF3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855D9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07697C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60AAA0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CCD500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26CC70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5AC13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5826A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73B09C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EF414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4D59F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24D16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267349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21CA7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305A22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CDF8D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75446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72011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45600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DBF47A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1C596E3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DE5A9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EA6EF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551FF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5B261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74F71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1761C0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4E2D92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456BBC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5127E8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303E77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7D45C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38F386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905576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B1F64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E6C23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758BB9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0C694B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E7ED48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2AC59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FD0003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14:paraId="6CF6634E" w14:textId="77777777" w:rsidR="00F47036" w:rsidRPr="00C52D2C" w:rsidRDefault="00F47036" w:rsidP="00F47036">
            <w:pPr>
              <w:spacing w:after="0" w:line="18" w:lineRule="atLeast"/>
              <w:rPr>
                <w:rFonts w:ascii="Arial" w:eastAsia="Times New Roman" w:hAnsi="Arial" w:cs="Arial"/>
                <w:bCs/>
                <w:sz w:val="24"/>
                <w:szCs w:val="24"/>
              </w:rPr>
            </w:pPr>
            <w:r w:rsidRPr="00C52D2C">
              <w:rPr>
                <w:rFonts w:ascii="Arial" w:eastAsia="Times New Roman" w:hAnsi="Arial" w:cs="Arial"/>
                <w:bCs/>
                <w:sz w:val="24"/>
                <w:szCs w:val="24"/>
              </w:rPr>
              <w:t>12.0</w:t>
            </w:r>
          </w:p>
        </w:tc>
        <w:tc>
          <w:tcPr>
            <w:tcW w:w="3262" w:type="dxa"/>
            <w:tcBorders>
              <w:top w:val="single" w:sz="4" w:space="0" w:color="00000A"/>
              <w:left w:val="single" w:sz="4" w:space="0" w:color="00000A"/>
              <w:bottom w:val="single" w:sz="4" w:space="0" w:color="00000A"/>
              <w:right w:val="single" w:sz="4" w:space="0" w:color="00000A"/>
            </w:tcBorders>
            <w:vAlign w:val="center"/>
          </w:tcPr>
          <w:p w14:paraId="434C8838" w14:textId="77777777" w:rsidR="00F47036" w:rsidRPr="00C52D2C" w:rsidRDefault="00F47036" w:rsidP="00F47036">
            <w:pPr>
              <w:spacing w:before="100" w:beforeAutospacing="1" w:after="0" w:line="18" w:lineRule="atLeast"/>
              <w:rPr>
                <w:rFonts w:ascii="Arial" w:eastAsia="Times New Roman" w:hAnsi="Arial" w:cs="Arial"/>
                <w:bCs/>
                <w:sz w:val="24"/>
                <w:szCs w:val="24"/>
              </w:rPr>
            </w:pPr>
            <w:r w:rsidRPr="00C52D2C">
              <w:rPr>
                <w:rFonts w:ascii="Arial" w:eastAsia="Times New Roman" w:hAnsi="Arial" w:cs="Arial"/>
                <w:bCs/>
                <w:sz w:val="24"/>
                <w:szCs w:val="24"/>
              </w:rPr>
              <w:t>Земельные участки (территории) общего пользования</w:t>
            </w:r>
          </w:p>
        </w:tc>
        <w:tc>
          <w:tcPr>
            <w:tcW w:w="1844" w:type="dxa"/>
            <w:tcBorders>
              <w:top w:val="single" w:sz="4" w:space="0" w:color="00000A"/>
              <w:left w:val="single" w:sz="4" w:space="0" w:color="00000A"/>
              <w:bottom w:val="single" w:sz="4" w:space="0" w:color="00000A"/>
              <w:right w:val="single" w:sz="4" w:space="0" w:color="00000A"/>
            </w:tcBorders>
            <w:vAlign w:val="center"/>
          </w:tcPr>
          <w:p w14:paraId="6A12A0F0"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14:paraId="67B4F3CC"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14:paraId="23F9C66F"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14:paraId="403E4453" w14:textId="77777777" w:rsidR="00F47036" w:rsidRPr="00C52D2C" w:rsidRDefault="00F47036" w:rsidP="00F47036">
            <w:pPr>
              <w:spacing w:after="0" w:line="256" w:lineRule="auto"/>
              <w:rPr>
                <w:rFonts w:ascii="Arial" w:eastAsia="Times New Roman" w:hAnsi="Arial" w:cs="Arial"/>
                <w:sz w:val="24"/>
                <w:szCs w:val="24"/>
              </w:rPr>
            </w:pPr>
            <w:r w:rsidRPr="00C52D2C">
              <w:rPr>
                <w:rFonts w:ascii="Arial" w:eastAsia="Times New Roman" w:hAnsi="Arial" w:cs="Arial"/>
                <w:color w:val="000000"/>
                <w:sz w:val="24"/>
                <w:szCs w:val="24"/>
              </w:rPr>
              <w:t>н.у.</w:t>
            </w:r>
          </w:p>
        </w:tc>
      </w:tr>
      <w:tr w:rsidR="00F47036" w:rsidRPr="00C52D2C" w14:paraId="6E37A90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59A607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5169E8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6F707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DED1A2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C1078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1EE5BA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349673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85B9EF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1DEE8A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6331102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6C4535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362B1C0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EE005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DE4BA1A" w14:textId="77777777" w:rsidTr="00107A59">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hideMark/>
          </w:tcPr>
          <w:p w14:paraId="1209D2B2" w14:textId="77777777" w:rsidR="00F47036" w:rsidRPr="00C52D2C" w:rsidRDefault="00F47036" w:rsidP="00F47036">
            <w:pPr>
              <w:spacing w:after="0" w:line="18" w:lineRule="atLeast"/>
              <w:rPr>
                <w:rFonts w:ascii="Arial" w:eastAsia="Times New Roman" w:hAnsi="Arial" w:cs="Arial"/>
                <w:sz w:val="24"/>
                <w:szCs w:val="24"/>
              </w:rPr>
            </w:pPr>
            <w:r w:rsidRPr="00C52D2C">
              <w:rPr>
                <w:rFonts w:ascii="Arial" w:eastAsia="Times New Roman" w:hAnsi="Arial" w:cs="Arial"/>
                <w:sz w:val="24"/>
                <w:szCs w:val="24"/>
              </w:rPr>
              <w:t>Условно разрешенные виды разрешенного использования</w:t>
            </w:r>
          </w:p>
        </w:tc>
      </w:tr>
      <w:tr w:rsidR="00F47036" w:rsidRPr="00C52D2C" w14:paraId="283E1F2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6AC43D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056CD1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Рыбоводство</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3ABB697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2CAE3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7C8D93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E5CC6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142C49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23D17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3.2.4</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2CC4BD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129EEE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762C4D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1CAF3C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09B3C96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A82DC9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097BDF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3.5.2</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7037DA0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29B503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04324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AD46D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526FEA7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10/н.у.</w:t>
            </w:r>
          </w:p>
        </w:tc>
      </w:tr>
      <w:tr w:rsidR="00F47036" w:rsidRPr="00C52D2C" w14:paraId="016EB52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14:paraId="7955E6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7.3</w:t>
            </w:r>
          </w:p>
        </w:tc>
        <w:tc>
          <w:tcPr>
            <w:tcW w:w="3262" w:type="dxa"/>
            <w:tcBorders>
              <w:top w:val="single" w:sz="4" w:space="0" w:color="00000A"/>
              <w:left w:val="single" w:sz="4" w:space="0" w:color="00000A"/>
              <w:bottom w:val="single" w:sz="4" w:space="0" w:color="00000A"/>
              <w:right w:val="single" w:sz="4" w:space="0" w:color="00000A"/>
            </w:tcBorders>
            <w:vAlign w:val="center"/>
            <w:hideMark/>
          </w:tcPr>
          <w:p w14:paraId="6F68307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hideMark/>
          </w:tcPr>
          <w:p w14:paraId="0B18C6E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5093A5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7" w:type="dxa"/>
            <w:tcBorders>
              <w:top w:val="single" w:sz="4" w:space="0" w:color="00000A"/>
              <w:left w:val="single" w:sz="4" w:space="0" w:color="00000A"/>
              <w:bottom w:val="single" w:sz="4" w:space="0" w:color="00000A"/>
              <w:right w:val="single" w:sz="4" w:space="0" w:color="00000A"/>
            </w:tcBorders>
            <w:vAlign w:val="center"/>
            <w:hideMark/>
          </w:tcPr>
          <w:p w14:paraId="4B44A6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7" w:type="dxa"/>
            <w:tcBorders>
              <w:top w:val="single" w:sz="4" w:space="0" w:color="00000A"/>
              <w:left w:val="single" w:sz="4" w:space="0" w:color="00000A"/>
              <w:bottom w:val="single" w:sz="4" w:space="0" w:color="00000A"/>
              <w:right w:val="single" w:sz="4" w:space="0" w:color="00000A"/>
            </w:tcBorders>
            <w:vAlign w:val="center"/>
            <w:hideMark/>
          </w:tcPr>
          <w:p w14:paraId="23C617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0F283678" w14:textId="77777777" w:rsidR="00F47036" w:rsidRPr="00C52D2C" w:rsidRDefault="00F47036" w:rsidP="00F47036">
      <w:pPr>
        <w:suppressAutoHyphens/>
        <w:spacing w:after="0" w:line="240" w:lineRule="auto"/>
        <w:jc w:val="both"/>
        <w:rPr>
          <w:rFonts w:ascii="Arial" w:eastAsia="Calibri" w:hAnsi="Arial" w:cs="Arial"/>
          <w:sz w:val="24"/>
          <w:szCs w:val="24"/>
        </w:rPr>
      </w:pPr>
    </w:p>
    <w:p w14:paraId="14BE4DE6"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63BF274A"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14:paraId="375322F4"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0B70BD5D" w14:textId="77777777" w:rsidR="00F47036" w:rsidRPr="00C52D2C" w:rsidRDefault="00F47036" w:rsidP="00F47036">
      <w:pPr>
        <w:suppressAutoHyphens/>
        <w:spacing w:after="0" w:line="240" w:lineRule="auto"/>
        <w:ind w:left="709"/>
        <w:jc w:val="both"/>
        <w:rPr>
          <w:rFonts w:ascii="Arial" w:eastAsia="Calibri" w:hAnsi="Arial" w:cs="Arial"/>
          <w:sz w:val="24"/>
          <w:szCs w:val="24"/>
        </w:rPr>
      </w:pPr>
    </w:p>
    <w:p w14:paraId="7F1D60A3"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251154D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24F066E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5A807CE" w14:textId="77777777" w:rsidR="00F47036" w:rsidRPr="00C52D2C" w:rsidRDefault="00F47036" w:rsidP="00F47036">
      <w:pPr>
        <w:keepNext/>
        <w:suppressAutoHyphens/>
        <w:spacing w:after="0" w:line="240" w:lineRule="auto"/>
        <w:ind w:firstLine="720"/>
        <w:jc w:val="both"/>
        <w:outlineLvl w:val="2"/>
        <w:rPr>
          <w:rFonts w:ascii="Arial" w:eastAsia="Calibri" w:hAnsi="Arial" w:cs="Arial"/>
          <w:sz w:val="24"/>
          <w:szCs w:val="24"/>
        </w:rPr>
      </w:pPr>
      <w:bookmarkStart w:id="94" w:name="_Toc127877847"/>
      <w:r w:rsidRPr="00C52D2C">
        <w:rPr>
          <w:rFonts w:ascii="Arial" w:eastAsia="Calibri" w:hAnsi="Arial" w:cs="Arial"/>
          <w:sz w:val="24"/>
          <w:szCs w:val="24"/>
        </w:rPr>
        <w:t>25.8. Градостроительный регламент зон производственных и складских объектов V класса опасности (П4)</w:t>
      </w:r>
      <w:bookmarkEnd w:id="94"/>
    </w:p>
    <w:p w14:paraId="0A402E8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5B4679F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производственных и складских объектов V классов опасности (П4) распространяется на установленные настоящими Правилами территориальные зоны с индексом П4.</w:t>
      </w:r>
    </w:p>
    <w:p w14:paraId="39C2C38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14:paraId="7FD45CC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0F8EBE2" w14:textId="77777777" w:rsidR="00F47036" w:rsidRPr="00C52D2C" w:rsidRDefault="00F47036" w:rsidP="00F47036">
      <w:pPr>
        <w:pageBreakBefore/>
        <w:suppressAutoHyphens/>
        <w:spacing w:after="0" w:line="240" w:lineRule="auto"/>
        <w:ind w:firstLine="720"/>
        <w:jc w:val="both"/>
        <w:rPr>
          <w:rFonts w:ascii="Arial" w:eastAsia="Calibri" w:hAnsi="Arial" w:cs="Arial"/>
          <w:sz w:val="24"/>
          <w:szCs w:val="24"/>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F47036" w:rsidRPr="00C52D2C" w14:paraId="509A0B2C" w14:textId="77777777" w:rsidTr="00107A59">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87DF4A0"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31E6874"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542DCE9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AB7971"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5EB175"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A7AF9"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C4F0A"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D10F65"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486A95" w14:textId="46F04C26" w:rsidR="00F47036" w:rsidRPr="00C52D2C" w:rsidRDefault="00F47036" w:rsidP="009B66AF">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009B66AF"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м</w:t>
            </w:r>
          </w:p>
        </w:tc>
      </w:tr>
      <w:tr w:rsidR="00F47036" w:rsidRPr="00C52D2C" w14:paraId="7924FBDF"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7C5C39DE"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21905C5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DF8E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B95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295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20C0E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9669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530FC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F3EF92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327D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FCA4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4CD81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0A101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173A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520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8E8AB9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834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23E4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0740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42F9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AF2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0A584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71B3ED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CF6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4D59F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8234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323E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4D8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17336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9A2851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5B45E0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22C8ECE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135C3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692F3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E8EF0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CB512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FBF00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D818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2ADE2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Легкая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9882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5E6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829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4D3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993CF2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33B3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EE9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Пищевая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DC2DC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5BA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382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C506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6A9AA9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7EB8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8A1B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B9D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EF0D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E266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7DC2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439BA2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0365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64A9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C9AF1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FAF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B2C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D721D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FF704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A63D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4B6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FF0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58A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61A8F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B6F0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EDD83F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8437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5126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486F0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7A91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DEF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44B6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BAB383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1D45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DAE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5C99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326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AAC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62DE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C8E3E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97FB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9685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98028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A6EFC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A93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9D0B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008962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DB220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B63B8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170F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4F5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435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79499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B4E545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3F78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CE9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CDDC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8C4E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9D259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B906F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8251F5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06FA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BA74B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1D3F4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10ED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841E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3BF7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D643DBB"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432FD752"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4740E48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A0F9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989F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F7A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741EB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B09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BF41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326E861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8C3A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DEB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63A1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42F3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9051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87EB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r w:rsidR="00F47036" w:rsidRPr="00C52D2C" w14:paraId="204E942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C1A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408F8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CFA4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44B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0E28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2E2B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color w:val="000000"/>
                <w:sz w:val="24"/>
                <w:szCs w:val="24"/>
                <w:lang w:eastAsia="ru-RU"/>
              </w:rPr>
              <w:t>н.у.</w:t>
            </w:r>
          </w:p>
        </w:tc>
      </w:tr>
    </w:tbl>
    <w:p w14:paraId="0196126E" w14:textId="77777777" w:rsidR="00F47036" w:rsidRPr="00C52D2C" w:rsidRDefault="00F47036" w:rsidP="00F47036">
      <w:pPr>
        <w:suppressAutoHyphens/>
        <w:spacing w:after="0" w:line="240" w:lineRule="auto"/>
        <w:jc w:val="both"/>
        <w:rPr>
          <w:rFonts w:ascii="Arial" w:eastAsia="Calibri" w:hAnsi="Arial" w:cs="Arial"/>
          <w:sz w:val="24"/>
          <w:szCs w:val="24"/>
        </w:rPr>
      </w:pPr>
    </w:p>
    <w:p w14:paraId="754DC845"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4408F5C1"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26C8C7B4" w14:textId="77777777" w:rsidR="00F47036" w:rsidRPr="00C52D2C" w:rsidRDefault="00F47036" w:rsidP="00F47036">
      <w:pPr>
        <w:suppressAutoHyphens/>
        <w:spacing w:after="0" w:line="240" w:lineRule="auto"/>
        <w:ind w:left="709"/>
        <w:jc w:val="both"/>
        <w:rPr>
          <w:rFonts w:ascii="Arial" w:eastAsia="Calibri" w:hAnsi="Arial" w:cs="Arial"/>
          <w:sz w:val="24"/>
          <w:szCs w:val="24"/>
        </w:rPr>
      </w:pPr>
    </w:p>
    <w:p w14:paraId="7FA20F04"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lastRenderedPageBreak/>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0727095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F9EE07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D163177"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95" w:name="_Toc127877848"/>
      <w:r w:rsidRPr="00C52D2C">
        <w:rPr>
          <w:rFonts w:ascii="Arial" w:eastAsia="Calibri" w:hAnsi="Arial" w:cs="Arial"/>
          <w:sz w:val="24"/>
          <w:szCs w:val="24"/>
        </w:rPr>
        <w:t xml:space="preserve">25.9. </w:t>
      </w:r>
      <w:bookmarkStart w:id="96" w:name="_Toc51247592"/>
      <w:r w:rsidRPr="00C52D2C">
        <w:rPr>
          <w:rFonts w:ascii="Arial" w:eastAsia="Calibri" w:hAnsi="Arial" w:cs="Arial"/>
          <w:sz w:val="24"/>
          <w:szCs w:val="24"/>
        </w:rPr>
        <w:t>Градостроительный регламент зон объектов сельскохозяйственного назначения (СХ2)</w:t>
      </w:r>
      <w:bookmarkEnd w:id="95"/>
      <w:bookmarkEnd w:id="96"/>
    </w:p>
    <w:p w14:paraId="27745C0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5FA479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объектов сельскохозяйственного назначения (СХ2) распространяется на установленные настоящими Правилами территориальные зоны с индексом СХ2.</w:t>
      </w:r>
    </w:p>
    <w:p w14:paraId="5D9837CD" w14:textId="77777777" w:rsidR="00F47036" w:rsidRPr="00C52D2C" w:rsidRDefault="00F47036" w:rsidP="00F47036">
      <w:pPr>
        <w:widowControl w:val="0"/>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Зоны объектов сельскохозяйственного назначения установлены для ведения сельскохозяйственной деятельности, обеспечения деятельности фермерских хозяйств,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w:t>
      </w:r>
    </w:p>
    <w:p w14:paraId="33A1A12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AB0C57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F47036" w:rsidRPr="00C52D2C" w14:paraId="7592CDCB" w14:textId="77777777" w:rsidTr="00107A59">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A942DB6"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31AA83E6"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65DDDFE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EDCA47"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5BE11"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95577"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206E0E"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2ACEED"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512AA6" w14:textId="7FB35D77" w:rsidR="00F47036" w:rsidRPr="00C52D2C" w:rsidRDefault="00F47036" w:rsidP="009B66AF">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009B66AF"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м</w:t>
            </w:r>
          </w:p>
        </w:tc>
      </w:tr>
      <w:tr w:rsidR="00F47036" w:rsidRPr="00C52D2C" w14:paraId="272FE625"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BE339DF"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2620FA4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9CF3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4E1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Овощеводство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9707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0E7D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EC73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0CC6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BC2F87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D47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1D33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Садоводство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499C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4FF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B7F8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E40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68DAB0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C3F1F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262B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Скотоводство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5921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74E7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CF5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8EE2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8711E5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E6DE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CB5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Звероводство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6019F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5BAC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3D2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DBE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059519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A5EF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22A6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Птицеводство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3D8101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6219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2D6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C890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6278C6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9B8C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6A26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Свиноводство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6A5C7C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макс.- 50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288B4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53C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B01BC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ACE82A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1E1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FDBE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Пчеловодство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53A6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2C181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A463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88F9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A28C95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75D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04B0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Рыбоводство</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AF4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7505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6D0B7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D238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055BBD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C0B32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A66B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6520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8E15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02E1D5E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D848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04169F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1421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5A5D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65B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- 10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E4CF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3708AA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4A74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611676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8A09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A15A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Питомники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1342B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F396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FEF66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2C56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5D1149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B87E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E695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сельскохозяйственного производства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0FE2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макс. - 10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76F0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4EEE30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C6F5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C65AE6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0EB6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1.19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1CC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Сенокошение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7F09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AD060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CD27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7DB3C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65A369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DFB31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E5D9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Выпас сельскохозяйственных животных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CAC9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C63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93E1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3DBB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13804A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EDCC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D1BFB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B3E8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4E1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439DA5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7A4F1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89ABBA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16A3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83A2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7A1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C82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AF7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88F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EAFFC4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1DB6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FFAA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8A7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8580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A0650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FA66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DD5EA0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6D62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19E4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311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B866F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3C3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6F1DC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E8D323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0EC9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1E8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32EA1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4B65B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A3D3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5BBDC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6AFF45"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CD6D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A21E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23FB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791F5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4FE6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9000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D8F424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CFF4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D8255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1E3C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97A4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5DF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DD63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DB453D3"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EEC9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906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999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F0DF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E85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1F59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3475F2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7A0095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038666E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62544C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6ECBDF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E3DC8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434543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D5437BF"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1B084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1A72B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F194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69102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69EA3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FA24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F43CCD6"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B858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6EA8D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2D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3E2F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DB3DE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6394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7BD35E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5F0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B298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A047C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EDAAB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4BB85D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09CA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0546D8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CAEC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DF490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00A42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A6182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95B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9D95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0B9200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FB66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84A1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601FE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B524A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4B1F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00E0B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0C969AD"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F513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AB71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221F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2C80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6CE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6FD19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AD4174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E7D7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45C35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37A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5AC7A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AA71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DF127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957C59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8DD3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F919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4D1D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71B8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D223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B6B5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C36D2AA"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301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DA8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14FB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FF46D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E6F4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0F5B8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01611B6" w14:textId="77777777" w:rsidTr="00107A5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2E3C730A"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6A36337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24D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44E4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FBAE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4FC4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D64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43A5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DF5C41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1EA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73AA8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227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92629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DE30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FE18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6EB3732"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717D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E69A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DCA349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14FB9E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9CA0B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CEBB1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E1B8B6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B13F9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1A08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853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A7E1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494F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B2D82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2BB5D9B"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C0384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BBC4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B3E5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E140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0313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058B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5902D0DC" w14:textId="77777777" w:rsidR="00F47036" w:rsidRPr="00C52D2C" w:rsidRDefault="00F47036" w:rsidP="00F47036">
      <w:pPr>
        <w:suppressAutoHyphens/>
        <w:spacing w:after="0" w:line="240" w:lineRule="auto"/>
        <w:jc w:val="both"/>
        <w:rPr>
          <w:rFonts w:ascii="Arial" w:eastAsia="Calibri" w:hAnsi="Arial" w:cs="Arial"/>
          <w:sz w:val="24"/>
          <w:szCs w:val="24"/>
        </w:rPr>
      </w:pPr>
    </w:p>
    <w:p w14:paraId="5C1361AF"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6E9767A3"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Овощеводство с использованием теплиц при наличии объектов капитального строительства.</w:t>
      </w:r>
    </w:p>
    <w:p w14:paraId="416FDC17"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lastRenderedPageBreak/>
        <w:t>Условным сокращением «н.у.» обозначены параметры, значения которых не установлены.</w:t>
      </w:r>
    </w:p>
    <w:p w14:paraId="7B5B2C34" w14:textId="77777777" w:rsidR="00F47036" w:rsidRPr="00C52D2C" w:rsidRDefault="00F47036" w:rsidP="00F47036">
      <w:pPr>
        <w:suppressAutoHyphens/>
        <w:spacing w:after="0" w:line="240" w:lineRule="auto"/>
        <w:ind w:left="720"/>
        <w:jc w:val="both"/>
        <w:rPr>
          <w:rFonts w:ascii="Arial" w:eastAsia="Calibri" w:hAnsi="Arial" w:cs="Arial"/>
          <w:sz w:val="24"/>
          <w:szCs w:val="24"/>
        </w:rPr>
      </w:pPr>
    </w:p>
    <w:p w14:paraId="73BBBC86"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043C67C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1C6603F4" w14:textId="77777777" w:rsidR="00F47036" w:rsidRPr="00C52D2C" w:rsidRDefault="00F47036" w:rsidP="00F47036">
      <w:pPr>
        <w:widowControl w:val="0"/>
        <w:suppressAutoHyphens/>
        <w:spacing w:after="0" w:line="240" w:lineRule="auto"/>
        <w:ind w:firstLine="720"/>
        <w:jc w:val="both"/>
        <w:rPr>
          <w:rFonts w:ascii="Arial" w:eastAsia="Calibri" w:hAnsi="Arial" w:cs="Arial"/>
          <w:sz w:val="24"/>
          <w:szCs w:val="24"/>
        </w:rPr>
      </w:pPr>
    </w:p>
    <w:p w14:paraId="10B26622" w14:textId="77777777" w:rsidR="00F47036" w:rsidRPr="00C52D2C" w:rsidRDefault="00F47036" w:rsidP="00F47036">
      <w:pPr>
        <w:suppressAutoHyphens/>
        <w:spacing w:after="0" w:line="240" w:lineRule="auto"/>
        <w:jc w:val="both"/>
        <w:rPr>
          <w:rFonts w:ascii="Arial" w:eastAsia="Calibri" w:hAnsi="Arial" w:cs="Arial"/>
          <w:sz w:val="24"/>
          <w:szCs w:val="24"/>
        </w:rPr>
      </w:pPr>
    </w:p>
    <w:p w14:paraId="2704EC90"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97" w:name="_Toc127877849"/>
      <w:r w:rsidRPr="00C52D2C">
        <w:rPr>
          <w:rFonts w:ascii="Arial" w:eastAsia="Calibri" w:hAnsi="Arial" w:cs="Arial"/>
          <w:sz w:val="24"/>
          <w:szCs w:val="24"/>
        </w:rPr>
        <w:t xml:space="preserve">25.10. </w:t>
      </w:r>
      <w:bookmarkStart w:id="98" w:name="_Toc51928735"/>
      <w:r w:rsidRPr="00C52D2C">
        <w:rPr>
          <w:rFonts w:ascii="Arial" w:eastAsia="Calibri" w:hAnsi="Arial" w:cs="Arial"/>
          <w:sz w:val="24"/>
          <w:szCs w:val="24"/>
        </w:rPr>
        <w:t>Градостроительный регламент зон рекреационного назначения (Р2)</w:t>
      </w:r>
      <w:bookmarkEnd w:id="97"/>
      <w:bookmarkEnd w:id="98"/>
    </w:p>
    <w:p w14:paraId="02F40B5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676480F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рекреационного назначения (Р2) распространяется на установленные настоящими Правилами территориальные зоны с индексом Р2.</w:t>
      </w:r>
    </w:p>
    <w:p w14:paraId="15B56F7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Зоны рекреационного назначения установлены для сохранения и воспроизводства зеленых насаждений, обеспечение их рационального использования и использования в целях проведения досуга населением. Включает в себя территории, занятые городскими лесами, парками, скверами, бульварами, прудами, озерами, связанными с обслуживанием данной зоны.</w:t>
      </w:r>
    </w:p>
    <w:p w14:paraId="6C80DA0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6391D2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F47036" w:rsidRPr="00C52D2C" w14:paraId="2277BC89" w14:textId="77777777" w:rsidTr="00107A59">
        <w:trPr>
          <w:trHeight w:val="675"/>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8213112"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2C6464B2"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4B34B7D2" w14:textId="77777777" w:rsidTr="00107A59">
        <w:trPr>
          <w:trHeight w:val="840"/>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888C43"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79E4E5"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4EF704"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7156A"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AD6FDA"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8F10F" w14:textId="19974F14" w:rsidR="00F47036" w:rsidRPr="00C52D2C" w:rsidRDefault="00F47036" w:rsidP="009B66AF">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009B66AF" w:rsidRPr="00C52D2C">
              <w:rPr>
                <w:rFonts w:ascii="Arial" w:eastAsia="Times New Roman" w:hAnsi="Arial" w:cs="Arial"/>
                <w:sz w:val="24"/>
                <w:szCs w:val="24"/>
                <w:lang w:eastAsia="ru-RU"/>
              </w:rPr>
              <w:t xml:space="preserve"> </w:t>
            </w:r>
            <w:r w:rsidRPr="00C52D2C">
              <w:rPr>
                <w:rFonts w:ascii="Arial" w:eastAsia="Times New Roman" w:hAnsi="Arial" w:cs="Arial"/>
                <w:sz w:val="24"/>
                <w:szCs w:val="24"/>
                <w:lang w:eastAsia="ru-RU"/>
              </w:rPr>
              <w:t>м</w:t>
            </w:r>
          </w:p>
        </w:tc>
      </w:tr>
      <w:tr w:rsidR="00F47036" w:rsidRPr="00C52D2C" w14:paraId="10856944" w14:textId="77777777" w:rsidTr="00107A59">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407CD85E"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5F8623B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24046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3.6.2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903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Парки культуры и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9E3E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0E34C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AFB77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2982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BD00DEC"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154F2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89F7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EAC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9A5B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B9CB9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C417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0A09AF4"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B2E3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1803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Природно-познавательный туризм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60EC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6BB2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9F44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9D8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EFEB0D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655D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BC2AC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Охрана природных территорий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C2EF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2A42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1385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1AAA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42152F1"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D3596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18FBD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1340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B5C5B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FAB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0B289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20EC4A8"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77CDD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0158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E6E23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8224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B414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86D1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AD72FE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9B07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88C6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3DD06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15C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E948D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9D3A6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6760BA9"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5595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9D36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FB35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5FEEC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8A1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3BC8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926E2FE"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AA3F0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414B2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ED264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E26F7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A70B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22B9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E4262F7"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EF6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A275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BE88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4F34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538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DA7EE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7CE739C" w14:textId="77777777" w:rsidTr="00107A59">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03DB86C9" w14:textId="77777777" w:rsidR="00F47036" w:rsidRPr="00C52D2C" w:rsidRDefault="00F47036" w:rsidP="00F47036">
            <w:pPr>
              <w:spacing w:after="0" w:line="18" w:lineRule="atLeast"/>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2F7FBA20" w14:textId="77777777" w:rsidTr="00107A5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5F0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70E6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0013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ED9B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833A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6EAA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ABD41EE"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1436F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8C82C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30F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617A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2654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71B1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D1BBD41"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973B5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CDAB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E7D6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5ED0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6E11C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ABE92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57C981A"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3842C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668FC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79E9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AD42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29AD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FEEAA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0B81BDC"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407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F9A1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B61E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C823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3B04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8DE5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7E5DDA4"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1B9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FA40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Цирки и зверинцы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8395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04D98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19453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80310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A4CF299"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4BF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DD092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B4FE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58BB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ECCFD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EED4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0C9121E"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038D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F2B9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848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AEA1F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950D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EFDB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B6DACA4"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C8DAF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844B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C17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03BC3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7F7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C37BB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A4463B9"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4D9E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87A5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931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9D88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2C6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C876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64EB93A"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B285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908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BA7F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BAA0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05AA502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1524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562B325"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249F8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09573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628F0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6AB8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46C04B8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DD4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F1C9E0F"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7F6D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9D95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7D2B6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F83C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BD2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F8C7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2CD768D"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tcPr>
          <w:p w14:paraId="57E86FE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4.9.2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0B1AC61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D2D546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6F0B4E7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FCE897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517C90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2D9A61C"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9CF0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7DDD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255D1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70FDB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C3395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AA35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D35A8D9"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C668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45E7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833A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33B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34F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F26C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C89544B"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9B693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061C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Туристическое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53363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5343D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EEFA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D350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DBB7F49"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3B3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B1E2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Охота и рыбалка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5A29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03A4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CB81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411B2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BB8D758"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0EDE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75CDF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Причалы для маломерных судов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6B1BF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D15D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DBD90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20FDE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9B42659"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29F1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5.5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C23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Поля для гольфа или конных прогулок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931B8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93705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49AE3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AC7FE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9509411"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0053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44E3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87B2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9058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5A7B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0F0C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CCA8F1D"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4D4F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36CF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Курортная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D8A7C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A992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5C7EFD"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806C6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AAF76E5"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E14FA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9.2.1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B8DC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Санаторная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F6EF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4D29B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46B6B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B49E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7C14A3A" w14:textId="77777777" w:rsidTr="00107A59">
        <w:trPr>
          <w:trHeight w:val="303"/>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0DD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EB54D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2CFC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8A52D3"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8256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E05F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2D496964" w14:textId="77777777" w:rsidR="00F47036" w:rsidRPr="00C52D2C" w:rsidRDefault="00F47036" w:rsidP="00F47036">
      <w:pPr>
        <w:suppressAutoHyphens/>
        <w:spacing w:after="0" w:line="240" w:lineRule="auto"/>
        <w:jc w:val="both"/>
        <w:rPr>
          <w:rFonts w:ascii="Arial" w:eastAsia="Calibri" w:hAnsi="Arial" w:cs="Arial"/>
          <w:sz w:val="24"/>
          <w:szCs w:val="24"/>
        </w:rPr>
      </w:pPr>
    </w:p>
    <w:p w14:paraId="745CDE64"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29CCA3F5"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lastRenderedPageBreak/>
        <w:t>Условным сокращением «н.у.» обозначены параметры, значения которых не установлены.</w:t>
      </w:r>
    </w:p>
    <w:p w14:paraId="2ABAAAC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56362D51"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77756FE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6F52542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472F2DF"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99" w:name="_Toc127877850"/>
      <w:r w:rsidRPr="00C52D2C">
        <w:rPr>
          <w:rFonts w:ascii="Arial" w:eastAsia="Calibri" w:hAnsi="Arial" w:cs="Arial"/>
          <w:sz w:val="24"/>
          <w:szCs w:val="24"/>
        </w:rPr>
        <w:t xml:space="preserve">25.11. </w:t>
      </w:r>
      <w:bookmarkStart w:id="100" w:name="_Toc51247594"/>
      <w:r w:rsidRPr="00C52D2C">
        <w:rPr>
          <w:rFonts w:ascii="Arial" w:eastAsia="Calibri" w:hAnsi="Arial" w:cs="Arial"/>
          <w:sz w:val="24"/>
          <w:szCs w:val="24"/>
        </w:rPr>
        <w:t>Градостроительный регламент зон размещения кладбищ (СН1)</w:t>
      </w:r>
      <w:bookmarkEnd w:id="99"/>
      <w:bookmarkEnd w:id="100"/>
    </w:p>
    <w:p w14:paraId="08DC305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237B04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14:paraId="2D728DD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Зоны размещения кладбищ установлены для размещения и функционирования мест погребения (кладбищ, крематориев, иных мест захоронения) Размещение зон данного вида может быть обеспечено только путем выделения указанных зон и недопустимо в других территориальных зонах.</w:t>
      </w:r>
    </w:p>
    <w:p w14:paraId="1EB8B9E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FC12F0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tbl>
      <w:tblPr>
        <w:tblW w:w="10003" w:type="dxa"/>
        <w:tblInd w:w="57" w:type="dxa"/>
        <w:tblLayout w:type="fixed"/>
        <w:tblCellMar>
          <w:left w:w="57" w:type="dxa"/>
          <w:right w:w="57" w:type="dxa"/>
        </w:tblCellMar>
        <w:tblLook w:val="0000" w:firstRow="0" w:lastRow="0" w:firstColumn="0" w:lastColumn="0" w:noHBand="0" w:noVBand="0"/>
      </w:tblPr>
      <w:tblGrid>
        <w:gridCol w:w="709"/>
        <w:gridCol w:w="3260"/>
        <w:gridCol w:w="1843"/>
        <w:gridCol w:w="1559"/>
        <w:gridCol w:w="1276"/>
        <w:gridCol w:w="1356"/>
      </w:tblGrid>
      <w:tr w:rsidR="00F47036" w:rsidRPr="00C52D2C" w14:paraId="2F32FC00" w14:textId="77777777" w:rsidTr="00107A59">
        <w:trPr>
          <w:trHeight w:val="678"/>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1371F41"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5AB6BB0E"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47036" w:rsidRPr="00C52D2C" w14:paraId="61A3EA16" w14:textId="77777777" w:rsidTr="00107A59">
        <w:trPr>
          <w:trHeight w:val="826"/>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FA65C3"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1EDAE9"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bCs/>
                <w:sz w:val="24"/>
                <w:szCs w:val="24"/>
                <w:lang w:eastAsia="ru-RU"/>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C0D3CB"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размер земельного участка,</w:t>
            </w:r>
            <w:r w:rsidRPr="00C52D2C">
              <w:rPr>
                <w:rFonts w:ascii="Arial" w:eastAsia="Times New Roman" w:hAnsi="Arial" w:cs="Arial"/>
                <w:sz w:val="24"/>
                <w:szCs w:val="24"/>
                <w:lang w:eastAsia="ru-RU"/>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89E09A"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7A1CDC"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1DE25" w14:textId="77777777" w:rsidR="00F47036" w:rsidRPr="00C52D2C" w:rsidRDefault="00F47036" w:rsidP="00F47036">
            <w:pPr>
              <w:spacing w:after="0" w:line="216" w:lineRule="auto"/>
              <w:jc w:val="center"/>
              <w:rPr>
                <w:rFonts w:ascii="Arial" w:eastAsia="Times New Roman" w:hAnsi="Arial" w:cs="Arial"/>
                <w:sz w:val="24"/>
                <w:szCs w:val="24"/>
                <w:lang w:eastAsia="ru-RU"/>
              </w:rPr>
            </w:pPr>
            <w:r w:rsidRPr="00C52D2C">
              <w:rPr>
                <w:rFonts w:ascii="Arial" w:eastAsia="Times New Roman" w:hAnsi="Arial" w:cs="Arial"/>
                <w:sz w:val="24"/>
                <w:szCs w:val="24"/>
                <w:lang w:eastAsia="ru-RU"/>
              </w:rPr>
              <w:t>минимальные отступы от границ земельного участка,</w:t>
            </w:r>
            <w:r w:rsidRPr="00C52D2C">
              <w:rPr>
                <w:rFonts w:ascii="Arial" w:eastAsia="Times New Roman" w:hAnsi="Arial" w:cs="Arial"/>
                <w:sz w:val="24"/>
                <w:szCs w:val="24"/>
                <w:lang w:eastAsia="ru-RU"/>
              </w:rPr>
              <w:br/>
              <w:t>м</w:t>
            </w:r>
          </w:p>
        </w:tc>
      </w:tr>
      <w:tr w:rsidR="00F47036" w:rsidRPr="00C52D2C" w14:paraId="1AD452D8" w14:textId="77777777" w:rsidTr="00107A59">
        <w:trPr>
          <w:trHeight w:val="271"/>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6858341E"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Основные виды разрешенного использования</w:t>
            </w:r>
          </w:p>
        </w:tc>
      </w:tr>
      <w:tr w:rsidR="00F47036" w:rsidRPr="00C52D2C" w14:paraId="2EA7C03A"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AEA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76CC0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7D7F1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821DD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C0156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00F4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2E22A508"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863D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F7D53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BB2C3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9D262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CCB78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A8787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44FBCBB4"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21ED0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8F56E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058D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7A21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E32DA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5AD72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04C9691"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C2939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A470C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70875E3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436D26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63292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D311DA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64B70819"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392A4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175AA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23FCA9D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F0D087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20A387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7D23E28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71067C54"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BE8F0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81171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45FC59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92D065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0F58ACB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57E7C1E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046C0A65"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DC925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5BAD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303D914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4FB8CCA"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0154F11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32B27C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1B1CF5B"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76BD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51009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2C8F9A9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C2A332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9F91DA9"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04F3A29B"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5BB319D4"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6C8EA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lastRenderedPageBreak/>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A895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7681CF2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6CF500E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0E2F9F5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540194B7"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BB0B6A5"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2C2B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23D09F"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507592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5F4EAA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1FDA6082"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17B52748"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3AEB5151" w14:textId="77777777" w:rsidTr="00107A59">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5BA856"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12.1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55E7A0"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62A3ACAE"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C247AF5"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E8DEA7C"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05697CF4"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r w:rsidR="00F47036" w:rsidRPr="00C52D2C" w14:paraId="138538AF" w14:textId="77777777" w:rsidTr="00107A59">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709B5E80" w14:textId="77777777" w:rsidR="00F47036" w:rsidRPr="00C52D2C" w:rsidRDefault="00F47036" w:rsidP="00F47036">
            <w:pPr>
              <w:spacing w:after="0" w:line="216"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Условно разрешенные виды разрешенного использования</w:t>
            </w:r>
          </w:p>
        </w:tc>
      </w:tr>
      <w:tr w:rsidR="00F47036" w:rsidRPr="00C52D2C" w14:paraId="347D1EF7" w14:textId="77777777" w:rsidTr="00107A59">
        <w:trPr>
          <w:trHeight w:val="284"/>
        </w:trPr>
        <w:tc>
          <w:tcPr>
            <w:tcW w:w="1000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78DC3F81" w14:textId="77777777" w:rsidR="00F47036" w:rsidRPr="00C52D2C" w:rsidRDefault="00F47036" w:rsidP="00F47036">
            <w:pPr>
              <w:spacing w:after="0" w:line="240" w:lineRule="auto"/>
              <w:rPr>
                <w:rFonts w:ascii="Arial" w:eastAsia="Times New Roman" w:hAnsi="Arial" w:cs="Arial"/>
                <w:sz w:val="24"/>
                <w:szCs w:val="24"/>
                <w:lang w:eastAsia="ru-RU"/>
              </w:rPr>
            </w:pPr>
            <w:r w:rsidRPr="00C52D2C">
              <w:rPr>
                <w:rFonts w:ascii="Arial" w:eastAsia="Times New Roman" w:hAnsi="Arial" w:cs="Arial"/>
                <w:sz w:val="24"/>
                <w:szCs w:val="24"/>
                <w:lang w:eastAsia="ru-RU"/>
              </w:rPr>
              <w:t>н.у.</w:t>
            </w:r>
          </w:p>
        </w:tc>
      </w:tr>
    </w:tbl>
    <w:p w14:paraId="3F19C12C" w14:textId="77777777" w:rsidR="00F47036" w:rsidRPr="00C52D2C" w:rsidRDefault="00F47036" w:rsidP="00F47036">
      <w:pPr>
        <w:suppressAutoHyphens/>
        <w:spacing w:after="0" w:line="240" w:lineRule="auto"/>
        <w:jc w:val="both"/>
        <w:rPr>
          <w:rFonts w:ascii="Arial" w:eastAsia="Calibri" w:hAnsi="Arial" w:cs="Arial"/>
          <w:sz w:val="24"/>
          <w:szCs w:val="24"/>
        </w:rPr>
      </w:pPr>
    </w:p>
    <w:p w14:paraId="5A148DD9"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 xml:space="preserve">Примечания. </w:t>
      </w:r>
    </w:p>
    <w:p w14:paraId="6192A801" w14:textId="77777777" w:rsidR="00F47036" w:rsidRPr="00C52D2C" w:rsidRDefault="00F47036" w:rsidP="00F47036">
      <w:pPr>
        <w:suppressAutoHyphens/>
        <w:spacing w:after="0" w:line="240" w:lineRule="auto"/>
        <w:ind w:left="709"/>
        <w:jc w:val="both"/>
        <w:rPr>
          <w:rFonts w:ascii="Arial" w:eastAsia="Calibri" w:hAnsi="Arial" w:cs="Arial"/>
          <w:sz w:val="24"/>
          <w:szCs w:val="24"/>
        </w:rPr>
      </w:pPr>
      <w:r w:rsidRPr="00C52D2C">
        <w:rPr>
          <w:rFonts w:ascii="Arial" w:eastAsia="Calibri" w:hAnsi="Arial" w:cs="Arial"/>
          <w:sz w:val="24"/>
          <w:szCs w:val="24"/>
        </w:rPr>
        <w:t>Условным сокращением «н.у.» обозначены параметры, значения которых не установлены.</w:t>
      </w:r>
    </w:p>
    <w:p w14:paraId="524416F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931CB17" w14:textId="77777777" w:rsidR="00F47036" w:rsidRPr="00C52D2C" w:rsidRDefault="00F47036" w:rsidP="00F47036">
      <w:pPr>
        <w:suppressAutoHyphens/>
        <w:spacing w:after="0" w:line="240" w:lineRule="auto"/>
        <w:ind w:firstLine="720"/>
        <w:jc w:val="both"/>
        <w:rPr>
          <w:rFonts w:ascii="Arial" w:eastAsia="Calibri" w:hAnsi="Arial" w:cs="Arial"/>
          <w:color w:val="0563C1"/>
          <w:sz w:val="24"/>
          <w:szCs w:val="24"/>
          <w:u w:val="single"/>
        </w:rPr>
      </w:pPr>
      <w:r w:rsidRPr="00C52D2C">
        <w:rPr>
          <w:rFonts w:ascii="Arial" w:eastAsia="Calibri" w:hAnsi="Arial" w:cs="Arial"/>
          <w:sz w:val="24"/>
          <w:szCs w:val="24"/>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C52D2C">
          <w:rPr>
            <w:rFonts w:ascii="Arial" w:eastAsia="Calibri" w:hAnsi="Arial" w:cs="Arial"/>
            <w:color w:val="0563C1"/>
            <w:sz w:val="24"/>
            <w:szCs w:val="24"/>
            <w:u w:val="single"/>
          </w:rPr>
          <w:t xml:space="preserve">Главе </w:t>
        </w:r>
        <w:r w:rsidRPr="00C52D2C">
          <w:rPr>
            <w:rFonts w:ascii="Arial" w:eastAsia="Calibri" w:hAnsi="Arial" w:cs="Arial"/>
            <w:caps/>
            <w:color w:val="0563C1"/>
            <w:sz w:val="24"/>
            <w:szCs w:val="24"/>
            <w:u w:val="single"/>
            <w:lang w:val="en-US"/>
          </w:rPr>
          <w:t>IX</w:t>
        </w:r>
        <w:r w:rsidRPr="00C52D2C">
          <w:rPr>
            <w:rFonts w:ascii="Arial" w:eastAsia="Calibri" w:hAnsi="Arial" w:cs="Arial"/>
            <w:caps/>
            <w:color w:val="0563C1"/>
            <w:sz w:val="24"/>
            <w:szCs w:val="24"/>
            <w:u w:val="single"/>
          </w:rPr>
          <w:t xml:space="preserve">, </w:t>
        </w:r>
        <w:r w:rsidRPr="00C52D2C">
          <w:rPr>
            <w:rFonts w:ascii="Arial" w:eastAsia="Calibri" w:hAnsi="Arial" w:cs="Arial"/>
            <w:color w:val="0563C1"/>
            <w:sz w:val="24"/>
            <w:szCs w:val="24"/>
            <w:u w:val="single"/>
          </w:rPr>
          <w:t>Статья 25, пункт 25.1 данного Тома.</w:t>
        </w:r>
      </w:hyperlink>
    </w:p>
    <w:p w14:paraId="2648DE2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547FBC8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4371A8D8"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sz w:val="24"/>
          <w:szCs w:val="24"/>
        </w:rPr>
      </w:pPr>
      <w:bookmarkStart w:id="101" w:name="_Toc127877851"/>
      <w:r w:rsidRPr="00C52D2C">
        <w:rPr>
          <w:rFonts w:ascii="Arial" w:eastAsia="Calibri" w:hAnsi="Arial" w:cs="Arial"/>
          <w:sz w:val="24"/>
          <w:szCs w:val="24"/>
        </w:rPr>
        <w:t>Статья 26. Земли, на которые действие градостроительных регламентов не распространяется</w:t>
      </w:r>
      <w:bookmarkEnd w:id="101"/>
    </w:p>
    <w:p w14:paraId="7A6739B6" w14:textId="77777777" w:rsidR="00F47036" w:rsidRPr="00C52D2C" w:rsidRDefault="00F47036" w:rsidP="00F47036">
      <w:pPr>
        <w:suppressAutoHyphens/>
        <w:spacing w:after="120" w:line="240" w:lineRule="auto"/>
        <w:ind w:firstLine="720"/>
        <w:jc w:val="both"/>
        <w:rPr>
          <w:rFonts w:ascii="Arial" w:eastAsia="Calibri" w:hAnsi="Arial" w:cs="Arial"/>
          <w:sz w:val="24"/>
          <w:szCs w:val="24"/>
        </w:rPr>
      </w:pPr>
    </w:p>
    <w:p w14:paraId="651DF3C0"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xml:space="preserve">ЛО - земельные участки, предназначенные для размещения линейных объектов и (или) занятые линейными объектами. </w:t>
      </w:r>
    </w:p>
    <w:p w14:paraId="491CF7AC"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ТОП – территории общего пользования.</w:t>
      </w:r>
    </w:p>
    <w:p w14:paraId="7756630A"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48226381"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6A5022DA"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14:paraId="1F5600FB" w14:textId="77777777" w:rsidR="00F47036" w:rsidRPr="00C52D2C" w:rsidRDefault="00F47036" w:rsidP="00F47036">
      <w:pPr>
        <w:suppressAutoHyphens/>
        <w:spacing w:after="120" w:line="240" w:lineRule="auto"/>
        <w:jc w:val="both"/>
        <w:rPr>
          <w:rFonts w:ascii="Arial" w:eastAsia="Calibri" w:hAnsi="Arial" w:cs="Arial"/>
          <w:sz w:val="24"/>
          <w:szCs w:val="24"/>
        </w:rPr>
      </w:pPr>
    </w:p>
    <w:p w14:paraId="4170535B"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102" w:name="_Toc6502816"/>
      <w:bookmarkStart w:id="103" w:name="_Toc127877852"/>
      <w:r w:rsidRPr="00C52D2C">
        <w:rPr>
          <w:rFonts w:ascii="Arial" w:eastAsia="Calibri" w:hAnsi="Arial" w:cs="Arial"/>
          <w:sz w:val="24"/>
          <w:szCs w:val="24"/>
        </w:rPr>
        <w:t xml:space="preserve">Статья 27. </w:t>
      </w:r>
      <w:bookmarkEnd w:id="102"/>
      <w:r w:rsidRPr="00C52D2C">
        <w:rPr>
          <w:rFonts w:ascii="Arial" w:eastAsia="Calibri" w:hAnsi="Arial" w:cs="Arial"/>
          <w:sz w:val="24"/>
          <w:szCs w:val="24"/>
        </w:rPr>
        <w:t>Земли, для которых градостроительные регламенты не устанавливаются</w:t>
      </w:r>
      <w:bookmarkEnd w:id="103"/>
    </w:p>
    <w:p w14:paraId="0D3AB06A" w14:textId="77777777" w:rsidR="00F47036" w:rsidRPr="00C52D2C" w:rsidRDefault="00F47036" w:rsidP="00F47036">
      <w:pPr>
        <w:suppressAutoHyphens/>
        <w:spacing w:after="120" w:line="240" w:lineRule="auto"/>
        <w:jc w:val="both"/>
        <w:rPr>
          <w:rFonts w:ascii="Arial" w:eastAsia="Calibri" w:hAnsi="Arial" w:cs="Arial"/>
          <w:sz w:val="24"/>
          <w:szCs w:val="24"/>
        </w:rPr>
      </w:pPr>
    </w:p>
    <w:p w14:paraId="1F8E8AA2"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ЛФ - земли лесного фонда.</w:t>
      </w:r>
    </w:p>
    <w:p w14:paraId="3A691E34"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ВО - земли, покрытые поверхностными водами.</w:t>
      </w:r>
    </w:p>
    <w:p w14:paraId="6DB870F4"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СХ - сельскохозяйственные угодья в составе земель сельскохозяйственного назначения.</w:t>
      </w:r>
    </w:p>
    <w:p w14:paraId="57D22618"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ООПТ – земли особо охраняемых природных территорий.</w:t>
      </w:r>
    </w:p>
    <w:p w14:paraId="340C3E76"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lastRenderedPageBreak/>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54C5033E"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w:t>
      </w:r>
    </w:p>
    <w:p w14:paraId="251A3B37"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 В границах особо охраняемых природных территорий могут устанавливаться территориальные зоны и градостроительные регламенты только в отношении тех категорий земель, земельных участков и территорий, для которых в положении об особо охраняемой территории допускается установление градостроительных регламентов в соответствии с федеральными законами.</w:t>
      </w:r>
    </w:p>
    <w:p w14:paraId="7A5E70B6"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14:paraId="1416FE1D"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14:paraId="511F6C16"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xml:space="preserve">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 </w:t>
      </w:r>
    </w:p>
    <w:p w14:paraId="3D8261C2" w14:textId="77777777" w:rsidR="00F47036" w:rsidRPr="00C52D2C" w:rsidRDefault="00F47036" w:rsidP="00F47036">
      <w:pPr>
        <w:keepNext/>
        <w:spacing w:before="240" w:after="60" w:line="240" w:lineRule="auto"/>
        <w:ind w:firstLine="567"/>
        <w:outlineLvl w:val="2"/>
        <w:rPr>
          <w:rFonts w:ascii="Arial" w:eastAsia="Times New Roman" w:hAnsi="Arial" w:cs="Arial"/>
          <w:bCs/>
          <w:sz w:val="24"/>
          <w:szCs w:val="24"/>
          <w:lang w:eastAsia="ru-RU"/>
        </w:rPr>
      </w:pPr>
      <w:bookmarkStart w:id="104" w:name="_Статья_8._Территории"/>
      <w:bookmarkStart w:id="105" w:name="_Toc127877853"/>
      <w:bookmarkEnd w:id="104"/>
      <w:r w:rsidRPr="00C52D2C">
        <w:rPr>
          <w:rFonts w:ascii="Arial" w:eastAsia="Times New Roman" w:hAnsi="Arial" w:cs="Arial"/>
          <w:bCs/>
          <w:sz w:val="24"/>
          <w:szCs w:val="24"/>
          <w:lang w:eastAsia="ru-RU"/>
        </w:rPr>
        <w:t>Статья 28. Территории фактического или планируемого использования земель</w:t>
      </w:r>
      <w:bookmarkEnd w:id="105"/>
    </w:p>
    <w:p w14:paraId="4DED1A2E" w14:textId="77777777" w:rsidR="00F47036" w:rsidRPr="00C52D2C" w:rsidRDefault="00F47036" w:rsidP="00F47036">
      <w:pPr>
        <w:spacing w:after="0" w:line="240" w:lineRule="auto"/>
        <w:ind w:firstLine="709"/>
        <w:rPr>
          <w:rFonts w:ascii="Arial" w:eastAsia="Times New Roman" w:hAnsi="Arial" w:cs="Arial"/>
          <w:sz w:val="24"/>
          <w:szCs w:val="24"/>
          <w:lang w:eastAsia="ru-RU"/>
        </w:rPr>
      </w:pPr>
    </w:p>
    <w:p w14:paraId="1C123439"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14:paraId="016A3C90"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14:paraId="63A20939"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14:paraId="5A48B04A"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w:t>
      </w:r>
      <w:r w:rsidRPr="00C52D2C">
        <w:rPr>
          <w:rFonts w:ascii="Arial" w:eastAsia="Calibri" w:hAnsi="Arial" w:cs="Arial"/>
          <w:sz w:val="24"/>
          <w:szCs w:val="24"/>
        </w:rPr>
        <w:lastRenderedPageBreak/>
        <w:t xml:space="preserve">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14:paraId="319FF15B"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14:paraId="5FFB0E2B"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14:paraId="3D5B66DB"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На картах градостроительного зонирования показаны следующие виды территорий фактического и планируемого использования земель:</w:t>
      </w:r>
    </w:p>
    <w:p w14:paraId="7685B439"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И-Ф - территория фактического использования земель в соответствии с регламентом зоны И.</w:t>
      </w:r>
    </w:p>
    <w:p w14:paraId="025FF8A7"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СХ2-Ф - территория фактического использования земель в соответствии с регламентом зоны СХ2.</w:t>
      </w:r>
    </w:p>
    <w:p w14:paraId="36D2E194"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СН1-Ф - территория фактического использования земель в соответствии с регламентом зоны СН1.</w:t>
      </w:r>
    </w:p>
    <w:p w14:paraId="5324CC79"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Т-П - территория планируемого использования земель в соответствии с регламентом зоны Т.</w:t>
      </w:r>
    </w:p>
    <w:p w14:paraId="45C52967" w14:textId="77777777" w:rsidR="00F47036" w:rsidRPr="00C52D2C" w:rsidRDefault="00F47036" w:rsidP="00F47036">
      <w:pPr>
        <w:spacing w:after="0" w:line="240" w:lineRule="auto"/>
        <w:ind w:firstLine="709"/>
        <w:jc w:val="both"/>
        <w:rPr>
          <w:rFonts w:ascii="Arial" w:eastAsia="Times New Roman" w:hAnsi="Arial" w:cs="Arial"/>
          <w:sz w:val="24"/>
          <w:szCs w:val="24"/>
          <w:lang w:eastAsia="ru-RU"/>
        </w:rPr>
      </w:pPr>
      <w:r w:rsidRPr="00C52D2C">
        <w:rPr>
          <w:rFonts w:ascii="Arial" w:eastAsia="Times New Roman" w:hAnsi="Arial" w:cs="Arial"/>
          <w:sz w:val="24"/>
          <w:szCs w:val="24"/>
          <w:lang w:eastAsia="ru-RU"/>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14:paraId="37D24064"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14:paraId="17FD0C5B" w14:textId="77777777" w:rsidR="00F47036" w:rsidRPr="00C52D2C" w:rsidRDefault="00F47036" w:rsidP="00F47036">
      <w:pPr>
        <w:keepNext/>
        <w:pageBreakBefore/>
        <w:suppressAutoHyphens/>
        <w:spacing w:after="0" w:line="240" w:lineRule="auto"/>
        <w:ind w:firstLine="567"/>
        <w:jc w:val="both"/>
        <w:outlineLvl w:val="1"/>
        <w:rPr>
          <w:rFonts w:ascii="Arial" w:eastAsia="Calibri" w:hAnsi="Arial" w:cs="Arial"/>
          <w:iCs/>
          <w:color w:val="000000"/>
          <w:sz w:val="24"/>
          <w:szCs w:val="24"/>
        </w:rPr>
      </w:pPr>
      <w:bookmarkStart w:id="106" w:name="_Toc6502818"/>
      <w:bookmarkStart w:id="107" w:name="_Toc127877854"/>
      <w:r w:rsidRPr="00C52D2C">
        <w:rPr>
          <w:rFonts w:ascii="Arial" w:eastAsia="Calibri" w:hAnsi="Arial" w:cs="Arial"/>
          <w:iCs/>
          <w:color w:val="00000A"/>
          <w:sz w:val="24"/>
          <w:szCs w:val="24"/>
        </w:rPr>
        <w:lastRenderedPageBreak/>
        <w:t xml:space="preserve">ГЛАВА </w:t>
      </w:r>
      <w:r w:rsidRPr="00C52D2C">
        <w:rPr>
          <w:rFonts w:ascii="Arial" w:eastAsia="Calibri" w:hAnsi="Arial" w:cs="Arial"/>
          <w:iCs/>
          <w:caps/>
          <w:color w:val="000000"/>
          <w:sz w:val="24"/>
          <w:szCs w:val="24"/>
          <w:lang w:val="en-US"/>
        </w:rPr>
        <w:t>X</w:t>
      </w:r>
      <w:r w:rsidRPr="00C52D2C">
        <w:rPr>
          <w:rFonts w:ascii="Arial" w:eastAsia="Calibri" w:hAnsi="Arial" w:cs="Arial"/>
          <w:iCs/>
          <w:color w:val="00000A"/>
          <w:sz w:val="24"/>
          <w:szCs w:val="24"/>
        </w:rPr>
        <w:t xml:space="preserve">. </w:t>
      </w:r>
      <w:r w:rsidRPr="00C52D2C">
        <w:rPr>
          <w:rFonts w:ascii="Arial" w:eastAsia="Calibri" w:hAnsi="Arial" w:cs="Arial"/>
          <w:iCs/>
          <w:color w:val="000000"/>
          <w:sz w:val="24"/>
          <w:szCs w:val="24"/>
        </w:rPr>
        <w:t>Ограничения использования земельных участков и объектов капитального строительства</w:t>
      </w:r>
      <w:bookmarkStart w:id="108" w:name="_Toc6502819"/>
      <w:bookmarkEnd w:id="106"/>
      <w:bookmarkEnd w:id="107"/>
    </w:p>
    <w:bookmarkEnd w:id="108"/>
    <w:p w14:paraId="61CFB23C" w14:textId="77777777" w:rsidR="00F47036" w:rsidRPr="00C52D2C" w:rsidRDefault="00F47036" w:rsidP="00F47036">
      <w:pPr>
        <w:suppressAutoHyphens/>
        <w:spacing w:after="120" w:line="240" w:lineRule="auto"/>
        <w:jc w:val="both"/>
        <w:rPr>
          <w:rFonts w:ascii="Arial" w:eastAsia="Calibri" w:hAnsi="Arial" w:cs="Arial"/>
          <w:iCs/>
          <w:color w:val="000000"/>
          <w:sz w:val="24"/>
          <w:szCs w:val="24"/>
        </w:rPr>
      </w:pPr>
    </w:p>
    <w:p w14:paraId="77F583F5" w14:textId="77777777" w:rsidR="00F47036" w:rsidRPr="00C52D2C" w:rsidRDefault="00F47036" w:rsidP="00F47036">
      <w:pPr>
        <w:keepNext/>
        <w:suppressAutoHyphens/>
        <w:spacing w:after="0" w:line="240" w:lineRule="auto"/>
        <w:ind w:firstLine="567"/>
        <w:jc w:val="both"/>
        <w:outlineLvl w:val="2"/>
        <w:rPr>
          <w:rFonts w:ascii="Arial" w:eastAsia="Calibri" w:hAnsi="Arial" w:cs="Arial"/>
          <w:iCs/>
          <w:color w:val="000000"/>
          <w:sz w:val="24"/>
          <w:szCs w:val="24"/>
        </w:rPr>
      </w:pPr>
      <w:bookmarkStart w:id="109" w:name="_Toc127877855"/>
      <w:r w:rsidRPr="00C52D2C">
        <w:rPr>
          <w:rFonts w:ascii="Arial" w:eastAsia="Calibri" w:hAnsi="Arial" w:cs="Arial"/>
          <w:iCs/>
          <w:color w:val="000000"/>
          <w:sz w:val="24"/>
          <w:szCs w:val="24"/>
        </w:rPr>
        <w:t>Статья 39.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09"/>
    </w:p>
    <w:p w14:paraId="20D437E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08707F8B"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110" w:name="_Toc127877856"/>
      <w:r w:rsidRPr="00C52D2C">
        <w:rPr>
          <w:rFonts w:ascii="Arial" w:eastAsia="Calibri" w:hAnsi="Arial" w:cs="Arial"/>
          <w:sz w:val="24"/>
          <w:szCs w:val="24"/>
        </w:rPr>
        <w:t>29.1. Общие положения</w:t>
      </w:r>
      <w:bookmarkEnd w:id="110"/>
    </w:p>
    <w:p w14:paraId="5ED9B1F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608C381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7E51173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14:paraId="07F43D5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14:paraId="3FE1506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соответствии с этим в рамках настоящих Правил зоны с особыми условиями использования территории подразделяются на три вида:</w:t>
      </w:r>
    </w:p>
    <w:p w14:paraId="41D547B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установленные - зоны, границы которых установлены и утверждены в соответствии с законодательством Российской Федерации;</w:t>
      </w:r>
    </w:p>
    <w:p w14:paraId="2E2C42D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14:paraId="730C2CE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14:paraId="3522B59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14:paraId="0F9D337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14:paraId="1CCBBB9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w:t>
      </w:r>
      <w:r w:rsidRPr="00C52D2C">
        <w:rPr>
          <w:rFonts w:ascii="Arial" w:eastAsia="Calibri" w:hAnsi="Arial" w:cs="Arial"/>
          <w:sz w:val="24"/>
          <w:szCs w:val="24"/>
        </w:rPr>
        <w:lastRenderedPageBreak/>
        <w:t>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14:paraId="4EE755A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14:paraId="1BCDFFC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14:paraId="48DA1E6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14:paraId="72CE311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7) На территории муниципального образования «Нижненаратбашское сельское поселени</w:t>
      </w:r>
      <w:r w:rsidRPr="00C52D2C">
        <w:rPr>
          <w:rFonts w:ascii="Arial" w:eastAsia="Calibri" w:hAnsi="Arial" w:cs="Arial"/>
          <w:color w:val="000000"/>
          <w:sz w:val="24"/>
          <w:szCs w:val="24"/>
        </w:rPr>
        <w:t>е</w:t>
      </w:r>
      <w:r w:rsidRPr="00C52D2C">
        <w:rPr>
          <w:rFonts w:ascii="Arial" w:eastAsia="Calibri" w:hAnsi="Arial" w:cs="Arial"/>
          <w:sz w:val="24"/>
          <w:szCs w:val="24"/>
        </w:rPr>
        <w:t>» установлены или подлежат установлению следующие виды зон с особыми условиями использования территории:</w:t>
      </w:r>
    </w:p>
    <w:p w14:paraId="6B3DEBA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зоны санитарной охраны источников питьевого и хозяйственно-бытового водоснабжения;</w:t>
      </w:r>
    </w:p>
    <w:p w14:paraId="4185B38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водоохранные зоны, прибрежные защитные полосы поверхностных водных объектов;</w:t>
      </w:r>
    </w:p>
    <w:p w14:paraId="4145A18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охранные зоны объектов электросетевого хозяйства;</w:t>
      </w:r>
    </w:p>
    <w:p w14:paraId="2753980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охранные зоны линий сооружений и связи;</w:t>
      </w:r>
    </w:p>
    <w:p w14:paraId="4CFD384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санитарно-защитные зоны предприятий, сооружений и иных объектов;</w:t>
      </w:r>
    </w:p>
    <w:p w14:paraId="296440C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охранные зоны газораспределительных сетей;</w:t>
      </w:r>
    </w:p>
    <w:p w14:paraId="0614DA7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полосы отвода и придорожные полосы автомобильных дорог.</w:t>
      </w:r>
    </w:p>
    <w:p w14:paraId="690EFE52" w14:textId="77777777" w:rsidR="00F47036" w:rsidRPr="00C52D2C" w:rsidRDefault="00F47036" w:rsidP="00F47036">
      <w:pPr>
        <w:spacing w:after="0" w:line="240" w:lineRule="auto"/>
        <w:ind w:left="426"/>
        <w:jc w:val="both"/>
        <w:rPr>
          <w:rFonts w:ascii="Arial" w:eastAsia="Calibri" w:hAnsi="Arial" w:cs="Arial"/>
          <w:sz w:val="24"/>
          <w:szCs w:val="24"/>
        </w:rPr>
      </w:pPr>
    </w:p>
    <w:p w14:paraId="7F3F74DD"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111" w:name="_Toc127877857"/>
      <w:r w:rsidRPr="00C52D2C">
        <w:rPr>
          <w:rFonts w:ascii="Arial" w:eastAsia="Calibri" w:hAnsi="Arial" w:cs="Arial"/>
          <w:sz w:val="24"/>
          <w:szCs w:val="24"/>
        </w:rPr>
        <w:t>29.2. Зоны санитарной охраны источников водоснабжения</w:t>
      </w:r>
      <w:bookmarkEnd w:id="111"/>
    </w:p>
    <w:p w14:paraId="407343C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0FB64E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14:paraId="675A122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Источники водоснабжения имеют зоны санитарной охраны (далее - ЗСО). Зоны санитарной охраны организуются в составе трех поясов.</w:t>
      </w:r>
    </w:p>
    <w:p w14:paraId="0577837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14:paraId="54FC2F0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lastRenderedPageBreak/>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14:paraId="69A4C02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706BD91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Второй и третий пояса (пояса ограничений) включают территорию, предназначенную для предупреждения загрязнения воды источников водоснабжения.</w:t>
      </w:r>
    </w:p>
    <w:p w14:paraId="7473B05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Границы второго и третьего поясов зон санитарной охраны подземных источников водоснабжения устанавливают расчетом.</w:t>
      </w:r>
    </w:p>
    <w:p w14:paraId="15414FA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ГСМ,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14:paraId="059A77B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14:paraId="11F069FA"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p>
    <w:p w14:paraId="4F1E46E7"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112" w:name="_Toc127877858"/>
      <w:r w:rsidRPr="00C52D2C">
        <w:rPr>
          <w:rFonts w:ascii="Arial" w:eastAsia="Calibri" w:hAnsi="Arial" w:cs="Arial"/>
          <w:sz w:val="24"/>
          <w:szCs w:val="24"/>
        </w:rPr>
        <w:t>29.3. Водоохранные зоны, прибрежные защитные полосы поверхностных водных объектов</w:t>
      </w:r>
      <w:bookmarkEnd w:id="112"/>
    </w:p>
    <w:p w14:paraId="5792F6C4"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p>
    <w:p w14:paraId="3C1197CB"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color w:val="000000"/>
          <w:sz w:val="24"/>
          <w:szCs w:val="24"/>
          <w:lang w:eastAsia="ru-RU"/>
        </w:rPr>
        <w:t xml:space="preserve">В соответствии со статьей 65. </w:t>
      </w:r>
      <w:r w:rsidRPr="00C52D2C">
        <w:rPr>
          <w:rFonts w:ascii="Arial" w:eastAsia="Times New Roman" w:hAnsi="Arial" w:cs="Arial"/>
          <w:sz w:val="24"/>
          <w:szCs w:val="24"/>
          <w:lang w:eastAsia="ru-RU"/>
        </w:rPr>
        <w:t xml:space="preserve">Водного кодекса Российской Федерации </w:t>
      </w:r>
      <w:r w:rsidRPr="00C52D2C">
        <w:rPr>
          <w:rFonts w:ascii="Arial" w:eastAsia="Times New Roman" w:hAnsi="Arial" w:cs="Arial"/>
          <w:snapToGrid w:val="0"/>
          <w:sz w:val="24"/>
          <w:szCs w:val="24"/>
          <w:lang w:eastAsia="ru-RU"/>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w:t>
      </w:r>
      <w:r w:rsidRPr="00C52D2C">
        <w:rPr>
          <w:rFonts w:ascii="Arial" w:eastAsia="Times New Roman" w:hAnsi="Arial" w:cs="Arial"/>
          <w:snapToGrid w:val="0"/>
          <w:color w:val="000000"/>
          <w:sz w:val="24"/>
          <w:szCs w:val="24"/>
          <w:lang w:eastAsia="ru-RU"/>
        </w:rPr>
        <w:t>,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9F91161"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331C666B"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Ширина водоохранных зон рек, ручьёв и ширина их прибрежной защитной полосы устанавливаются от соответствующей береговой линии. </w:t>
      </w:r>
    </w:p>
    <w:p w14:paraId="6391E8D7"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Ширина водоохранной зоны рек или ручьёв устанавливается от их истока для рек или ручьёв протяжённостью:</w:t>
      </w:r>
    </w:p>
    <w:p w14:paraId="6F9E755E" w14:textId="77777777" w:rsidR="00F47036" w:rsidRPr="00C52D2C" w:rsidRDefault="00F47036" w:rsidP="00F47036">
      <w:pPr>
        <w:tabs>
          <w:tab w:val="left" w:pos="1080"/>
        </w:tabs>
        <w:spacing w:after="0" w:line="240" w:lineRule="auto"/>
        <w:ind w:left="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до 10 километров - 50 метров;</w:t>
      </w:r>
    </w:p>
    <w:p w14:paraId="2D097B41" w14:textId="77777777" w:rsidR="00F47036" w:rsidRPr="00C52D2C" w:rsidRDefault="00F47036" w:rsidP="00F47036">
      <w:pPr>
        <w:tabs>
          <w:tab w:val="left" w:pos="1080"/>
        </w:tabs>
        <w:spacing w:after="0" w:line="240" w:lineRule="auto"/>
        <w:ind w:left="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от 10 до 50 километров - 100 метров;</w:t>
      </w:r>
    </w:p>
    <w:p w14:paraId="5FCA39DD" w14:textId="77777777" w:rsidR="00F47036" w:rsidRPr="00C52D2C" w:rsidRDefault="00F47036" w:rsidP="00F47036">
      <w:pPr>
        <w:tabs>
          <w:tab w:val="left" w:pos="1080"/>
        </w:tabs>
        <w:spacing w:after="0" w:line="240" w:lineRule="auto"/>
        <w:ind w:left="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от 50 километров и более - 200 метров.</w:t>
      </w:r>
    </w:p>
    <w:p w14:paraId="6C1AB78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границах водоохранных зон запрещается:</w:t>
      </w:r>
    </w:p>
    <w:p w14:paraId="58000452" w14:textId="77777777" w:rsidR="00F47036" w:rsidRPr="00C52D2C" w:rsidRDefault="00F47036" w:rsidP="00F47036">
      <w:pPr>
        <w:spacing w:after="0" w:line="240" w:lineRule="auto"/>
        <w:ind w:left="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использование сточных вод в целях регулирования плодородия почв;</w:t>
      </w:r>
    </w:p>
    <w:p w14:paraId="13B299E1"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lastRenderedPageBreak/>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45C60948"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осуществление авиационных мер по борьбе с вредными организмами;</w:t>
      </w:r>
    </w:p>
    <w:p w14:paraId="595EE001"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7C45FD4"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339D1D36"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размещение специализированных хранилищ пестицидов и агрохимикатов, применение пестицидов и агрохимикатов;</w:t>
      </w:r>
    </w:p>
    <w:p w14:paraId="2D766840"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сброс сточных, в том числе дренажных, вод;</w:t>
      </w:r>
    </w:p>
    <w:p w14:paraId="328A2B9A" w14:textId="77777777" w:rsidR="00F47036" w:rsidRPr="00C52D2C" w:rsidRDefault="00F47036" w:rsidP="00F47036">
      <w:pPr>
        <w:spacing w:after="0" w:line="240" w:lineRule="auto"/>
        <w:ind w:firstLine="709"/>
        <w:contextualSpacing/>
        <w:jc w:val="both"/>
        <w:rPr>
          <w:rFonts w:ascii="Arial" w:eastAsia="Times New Roman" w:hAnsi="Arial" w:cs="Arial"/>
          <w:snapToGrid w:val="0"/>
          <w:color w:val="000000"/>
          <w:sz w:val="24"/>
          <w:szCs w:val="24"/>
          <w:lang w:eastAsia="ru-RU"/>
        </w:rPr>
      </w:pPr>
      <w:r w:rsidRPr="00C52D2C">
        <w:rPr>
          <w:rFonts w:ascii="Arial" w:eastAsia="Times New Roman" w:hAnsi="Arial" w:cs="Arial"/>
          <w:snapToGrid w:val="0"/>
          <w:color w:val="000000"/>
          <w:sz w:val="24"/>
          <w:szCs w:val="24"/>
          <w:lang w:eastAsia="ru-RU"/>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14:paraId="79B7904E" w14:textId="68B02F2C"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w:t>
      </w:r>
      <w:r w:rsidR="009B66AF" w:rsidRPr="00C52D2C">
        <w:rPr>
          <w:rFonts w:ascii="Arial" w:eastAsia="Calibri" w:hAnsi="Arial" w:cs="Arial"/>
          <w:sz w:val="24"/>
          <w:szCs w:val="24"/>
        </w:rPr>
        <w:t xml:space="preserve"> </w:t>
      </w:r>
      <w:r w:rsidRPr="00C52D2C">
        <w:rPr>
          <w:rFonts w:ascii="Arial" w:eastAsia="Calibri" w:hAnsi="Arial" w:cs="Arial"/>
          <w:sz w:val="24"/>
          <w:szCs w:val="24"/>
        </w:rPr>
        <w:t>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1227E69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Под сооружениями, обеспечивающими охрану водных объектов от загрязнения, засорения, заиления и истощения вод, понимаются:</w:t>
      </w:r>
    </w:p>
    <w:p w14:paraId="1FC6ECA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централизованные системы водоотведения (канализации), централизованные ливневые системы водоотведения;</w:t>
      </w:r>
    </w:p>
    <w:p w14:paraId="2D709CE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5441120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5F5D7FE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2100368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w:t>
      </w:r>
      <w:r w:rsidRPr="00C52D2C">
        <w:rPr>
          <w:rFonts w:ascii="Arial" w:eastAsia="Calibri" w:hAnsi="Arial" w:cs="Arial"/>
          <w:sz w:val="24"/>
          <w:szCs w:val="24"/>
        </w:rPr>
        <w:lastRenderedPageBreak/>
        <w:t>предотвращающих поступление загрязняющих веществ, иных веществ и микроорганизмов в окружающую среду.</w:t>
      </w:r>
    </w:p>
    <w:p w14:paraId="2037C330"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C52D2C">
        <w:rPr>
          <w:rFonts w:ascii="Arial" w:eastAsia="Times New Roman" w:hAnsi="Arial" w:cs="Arial"/>
          <w:color w:val="000000"/>
          <w:sz w:val="24"/>
          <w:szCs w:val="24"/>
          <w:lang w:eastAsia="ru-RU"/>
        </w:rPr>
        <w:sym w:font="Symbol" w:char="F0B0"/>
      </w:r>
      <w:r w:rsidRPr="00C52D2C">
        <w:rPr>
          <w:rFonts w:ascii="Arial" w:eastAsia="Times New Roman" w:hAnsi="Arial" w:cs="Arial"/>
          <w:color w:val="000000"/>
          <w:sz w:val="24"/>
          <w:szCs w:val="24"/>
          <w:lang w:eastAsia="ru-RU"/>
        </w:rPr>
        <w:t>, 40 м для уклона до 3</w:t>
      </w:r>
      <w:r w:rsidRPr="00C52D2C">
        <w:rPr>
          <w:rFonts w:ascii="Arial" w:eastAsia="Times New Roman" w:hAnsi="Arial" w:cs="Arial"/>
          <w:color w:val="000000"/>
          <w:sz w:val="24"/>
          <w:szCs w:val="24"/>
          <w:lang w:eastAsia="ru-RU"/>
        </w:rPr>
        <w:sym w:font="Symbol" w:char="F0B0"/>
      </w:r>
      <w:r w:rsidRPr="00C52D2C">
        <w:rPr>
          <w:rFonts w:ascii="Arial" w:eastAsia="Times New Roman" w:hAnsi="Arial" w:cs="Arial"/>
          <w:color w:val="000000"/>
          <w:sz w:val="24"/>
          <w:szCs w:val="24"/>
          <w:lang w:eastAsia="ru-RU"/>
        </w:rPr>
        <w:t xml:space="preserve"> и 50 м для уклона 3</w:t>
      </w:r>
      <w:r w:rsidRPr="00C52D2C">
        <w:rPr>
          <w:rFonts w:ascii="Arial" w:eastAsia="Times New Roman" w:hAnsi="Arial" w:cs="Arial"/>
          <w:color w:val="000000"/>
          <w:sz w:val="24"/>
          <w:szCs w:val="24"/>
          <w:lang w:eastAsia="ru-RU"/>
        </w:rPr>
        <w:sym w:font="Symbol" w:char="F0B0"/>
      </w:r>
      <w:r w:rsidRPr="00C52D2C">
        <w:rPr>
          <w:rFonts w:ascii="Arial" w:eastAsia="Times New Roman" w:hAnsi="Arial" w:cs="Arial"/>
          <w:color w:val="000000"/>
          <w:sz w:val="24"/>
          <w:szCs w:val="24"/>
          <w:lang w:eastAsia="ru-RU"/>
        </w:rPr>
        <w:t xml:space="preserve"> и более. </w:t>
      </w:r>
    </w:p>
    <w:p w14:paraId="1647D77D"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14:paraId="5D22A21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границах прибрежных защитных полос наряду с установленными для водоохранной зоны ограничениями запрещается:</w:t>
      </w:r>
    </w:p>
    <w:p w14:paraId="14B1115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распашка земель;</w:t>
      </w:r>
    </w:p>
    <w:p w14:paraId="67F401C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размещение отвалов размываемых грунтов;</w:t>
      </w:r>
    </w:p>
    <w:p w14:paraId="16F5768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выпас сельскохозяйственных животных и организация для них летних лагерей, ванн.</w:t>
      </w:r>
    </w:p>
    <w:p w14:paraId="61D0F235"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Вдоль береговой линии водного объекта общего пользования устанавливается береговая полоса, предназначенная для общего пользования.</w:t>
      </w:r>
    </w:p>
    <w:p w14:paraId="27E8BAF0" w14:textId="77777777" w:rsidR="00F47036" w:rsidRPr="00C52D2C" w:rsidRDefault="00F47036" w:rsidP="00F47036">
      <w:pPr>
        <w:spacing w:after="0" w:line="240" w:lineRule="auto"/>
        <w:ind w:firstLine="709"/>
        <w:contextualSpacing/>
        <w:jc w:val="both"/>
        <w:rPr>
          <w:rFonts w:ascii="Arial" w:eastAsia="Times New Roman" w:hAnsi="Arial" w:cs="Arial"/>
          <w:color w:val="000000"/>
          <w:sz w:val="24"/>
          <w:szCs w:val="24"/>
          <w:lang w:eastAsia="ru-RU"/>
        </w:rPr>
      </w:pPr>
      <w:r w:rsidRPr="00C52D2C">
        <w:rPr>
          <w:rFonts w:ascii="Arial" w:eastAsia="Times New Roman" w:hAnsi="Arial" w:cs="Arial"/>
          <w:color w:val="000000"/>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14:paraId="2658614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2799B83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Приватизация земельных участков в пределах береговой полосы </w:t>
      </w:r>
      <w:r w:rsidRPr="00C52D2C">
        <w:rPr>
          <w:rFonts w:ascii="Arial" w:eastAsia="Calibri" w:hAnsi="Arial" w:cs="Arial"/>
          <w:bCs/>
          <w:sz w:val="24"/>
          <w:szCs w:val="24"/>
        </w:rPr>
        <w:t>запрещается</w:t>
      </w:r>
      <w:r w:rsidRPr="00C52D2C">
        <w:rPr>
          <w:rFonts w:ascii="Arial" w:eastAsia="Calibri" w:hAnsi="Arial" w:cs="Arial"/>
          <w:sz w:val="24"/>
          <w:szCs w:val="24"/>
        </w:rPr>
        <w:t>.</w:t>
      </w:r>
    </w:p>
    <w:p w14:paraId="4F3BF4E2"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p>
    <w:p w14:paraId="4A2E6E13"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113" w:name="_Toc127877859"/>
      <w:bookmarkStart w:id="114" w:name="_Toc127877860"/>
      <w:r w:rsidRPr="00C52D2C">
        <w:rPr>
          <w:rFonts w:ascii="Arial" w:eastAsia="Calibri" w:hAnsi="Arial" w:cs="Arial"/>
          <w:sz w:val="24"/>
          <w:szCs w:val="24"/>
        </w:rPr>
        <w:t>29.4. Охранные зоны объектов электросетевого хозяйства</w:t>
      </w:r>
      <w:bookmarkEnd w:id="113"/>
    </w:p>
    <w:p w14:paraId="72419EEC"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p>
    <w:p w14:paraId="5A7AC3A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2B0207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14:paraId="29D9CC9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до 1 кВ - 2 м;</w:t>
      </w:r>
    </w:p>
    <w:p w14:paraId="238BB85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от 1 до 20 кВ - 10 м;</w:t>
      </w:r>
    </w:p>
    <w:p w14:paraId="422CC85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- 35 кВ - 15 м;</w:t>
      </w:r>
    </w:p>
    <w:p w14:paraId="4B0F65E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- 110 кВ - 20 м;</w:t>
      </w:r>
    </w:p>
    <w:p w14:paraId="28C66CF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- 220 кВ - 25 м;</w:t>
      </w:r>
    </w:p>
    <w:p w14:paraId="5F4F5C8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- 500 кВ - 30 м.</w:t>
      </w:r>
    </w:p>
    <w:p w14:paraId="029E941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18A434C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w:t>
      </w:r>
      <w:r w:rsidRPr="00C52D2C">
        <w:rPr>
          <w:rFonts w:ascii="Arial" w:eastAsia="Calibri" w:hAnsi="Arial" w:cs="Arial"/>
          <w:sz w:val="24"/>
          <w:szCs w:val="24"/>
        </w:rPr>
        <w:lastRenderedPageBreak/>
        <w:t>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14:paraId="6E88E0B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14221FC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размещать свалки;</w:t>
      </w:r>
    </w:p>
    <w:p w14:paraId="7C29F7D2"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1152E0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охранных зонах объектов электросетевого хозяйства напряжением свыше 1000 вольт, также запрещается:</w:t>
      </w:r>
    </w:p>
    <w:p w14:paraId="5493640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складировать или размещать хранилища любых, в том числе горюче-смазочных, материалов;</w:t>
      </w:r>
    </w:p>
    <w:p w14:paraId="35718E9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607881E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складировать или размещать хранилища любых, в том числе горюче-смазочных, материалов.</w:t>
      </w:r>
    </w:p>
    <w:p w14:paraId="0A1CAAE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пределах охранных зон без письменного разрешения сетевой организации запрещается:</w:t>
      </w:r>
    </w:p>
    <w:p w14:paraId="08D613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строительство, капитальный ремонт, реконструкция или снос зданий и сооружений;</w:t>
      </w:r>
    </w:p>
    <w:p w14:paraId="17B4017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горные, взрывные, мелиоративные работы, в том числе связанные с временным затоплением земель;</w:t>
      </w:r>
    </w:p>
    <w:p w14:paraId="6FA8BC9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посадка и вырубка деревьев и кустарников;</w:t>
      </w:r>
    </w:p>
    <w:p w14:paraId="375709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2111731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полевые сельскохозяйственные работы с применением сельскохозяйственных машин и оборудования высотой более 4 м.</w:t>
      </w:r>
    </w:p>
    <w:p w14:paraId="357900B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E1C36C7"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r w:rsidRPr="00C52D2C">
        <w:rPr>
          <w:rFonts w:ascii="Arial" w:eastAsia="Calibri" w:hAnsi="Arial" w:cs="Arial"/>
          <w:sz w:val="24"/>
          <w:szCs w:val="24"/>
        </w:rPr>
        <w:t xml:space="preserve">29.5. </w:t>
      </w:r>
      <w:bookmarkStart w:id="115" w:name="_Toc78289988"/>
      <w:bookmarkStart w:id="116" w:name="_Toc86148200"/>
      <w:bookmarkStart w:id="117" w:name="_Toc87443608"/>
      <w:bookmarkStart w:id="118" w:name="_Toc88569713"/>
      <w:bookmarkStart w:id="119" w:name="_Toc95123349"/>
      <w:bookmarkStart w:id="120" w:name="_Toc95469385"/>
      <w:bookmarkStart w:id="121" w:name="_Toc103154141"/>
      <w:r w:rsidRPr="00C52D2C">
        <w:rPr>
          <w:rFonts w:ascii="Arial" w:eastAsia="Calibri" w:hAnsi="Arial" w:cs="Arial"/>
          <w:sz w:val="24"/>
          <w:szCs w:val="24"/>
        </w:rPr>
        <w:t>Охранные зоны линий и сооружений связи</w:t>
      </w:r>
      <w:bookmarkEnd w:id="115"/>
      <w:bookmarkEnd w:id="116"/>
      <w:bookmarkEnd w:id="117"/>
      <w:bookmarkEnd w:id="118"/>
      <w:bookmarkEnd w:id="119"/>
      <w:bookmarkEnd w:id="120"/>
      <w:bookmarkEnd w:id="121"/>
    </w:p>
    <w:p w14:paraId="1B6E5E2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41E49A4"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14:paraId="48FC0C1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0869B85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14:paraId="5AD1821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w:t>
      </w:r>
      <w:r w:rsidRPr="00C52D2C">
        <w:rPr>
          <w:rFonts w:ascii="Arial" w:eastAsia="Calibri" w:hAnsi="Arial" w:cs="Arial"/>
          <w:sz w:val="24"/>
          <w:szCs w:val="24"/>
        </w:rPr>
        <w:lastRenderedPageBreak/>
        <w:t>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3279D90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14:paraId="0787750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14:paraId="72A149B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Предприятиям, в ведении которых находятся линии связи и линии радиофикации, в охранных зонах разрешается:</w:t>
      </w:r>
    </w:p>
    <w:p w14:paraId="30959F7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7714464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б) разрытие ям, траншей и котлованов для ремонта линий связи и линий радиофикации с последующей их засыпкой;</w:t>
      </w:r>
    </w:p>
    <w:p w14:paraId="5FD87FF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14:paraId="0FB1D18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14:paraId="33BF83E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5535062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6E3A8F1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5791302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77F192F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14:paraId="09A1356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08897DB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ж) производить защиту подземных коммуникаций и коррозии без учета проходящих подземных кабельных линий связи.</w:t>
      </w:r>
    </w:p>
    <w:p w14:paraId="1DA8A72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Запрещается производить всякого рода действия, которые могут нарушить нормальную работу линий связи и линий радиофикации, в частности:</w:t>
      </w:r>
    </w:p>
    <w:p w14:paraId="6A215C8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а) производить снос и реконструкцию зданий и мостов, осуществлять переустройство коллекторов, туннелей метрополитена и железных дорог, где проложены </w:t>
      </w:r>
      <w:r w:rsidRPr="00C52D2C">
        <w:rPr>
          <w:rFonts w:ascii="Arial" w:eastAsia="Calibri" w:hAnsi="Arial" w:cs="Arial"/>
          <w:sz w:val="24"/>
          <w:szCs w:val="24"/>
        </w:rPr>
        <w:lastRenderedPageBreak/>
        <w:t>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1CE8A82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2488921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659BB6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 огораживать трассы линий связи, препятствуя свободному доступу к ним технического персонала;</w:t>
      </w:r>
    </w:p>
    <w:p w14:paraId="5B77FF1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 самовольно подключаться к абонентской телефонной линии и линии радиофикации в целях пользования услугами связи;</w:t>
      </w:r>
    </w:p>
    <w:p w14:paraId="2582F66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2C343C84" w14:textId="77777777" w:rsidR="00F47036" w:rsidRPr="00C52D2C" w:rsidRDefault="00F47036" w:rsidP="00F47036">
      <w:pPr>
        <w:spacing w:after="0" w:line="240" w:lineRule="auto"/>
        <w:rPr>
          <w:rFonts w:ascii="Arial" w:eastAsia="Times New Roman" w:hAnsi="Arial" w:cs="Arial"/>
          <w:sz w:val="24"/>
          <w:szCs w:val="24"/>
          <w:lang w:eastAsia="ru-RU"/>
        </w:rPr>
      </w:pPr>
    </w:p>
    <w:p w14:paraId="6B025F0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55048FE5" w14:textId="77777777" w:rsidR="00F47036" w:rsidRPr="00C52D2C" w:rsidRDefault="00F47036" w:rsidP="00F47036">
      <w:pPr>
        <w:keepNext/>
        <w:suppressAutoHyphens/>
        <w:spacing w:after="0" w:line="240" w:lineRule="auto"/>
        <w:ind w:firstLine="720"/>
        <w:jc w:val="both"/>
        <w:outlineLvl w:val="2"/>
        <w:rPr>
          <w:rFonts w:ascii="Arial" w:eastAsia="Calibri" w:hAnsi="Arial" w:cs="Arial"/>
          <w:sz w:val="24"/>
          <w:szCs w:val="24"/>
        </w:rPr>
      </w:pPr>
      <w:bookmarkStart w:id="122" w:name="_Toc127877861"/>
      <w:bookmarkEnd w:id="114"/>
      <w:r w:rsidRPr="00C52D2C">
        <w:rPr>
          <w:rFonts w:ascii="Arial" w:eastAsia="Calibri" w:hAnsi="Arial" w:cs="Arial"/>
          <w:sz w:val="24"/>
          <w:szCs w:val="24"/>
        </w:rPr>
        <w:t>29.6. Санитарно-защитные зоны предприятий, сооружений и иных объектов</w:t>
      </w:r>
      <w:bookmarkEnd w:id="122"/>
    </w:p>
    <w:p w14:paraId="2B1123E0"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p>
    <w:p w14:paraId="4B9A207E"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На территории поселения расположены объекты агропромышленного комплекса, кладбища, автозаправочные станции, биотермическая яма, скотомогильник для которых должны устанавливаться санитарно-защитные зоны. На территорию поселения попадает санитарно-защитная зона от Буинского спиртзавода, охранная зона стационарных пунктов наблюдений за состоянием окружающей природной среды, ее загрязнением.</w:t>
      </w:r>
    </w:p>
    <w:p w14:paraId="72DD4CA0"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14:paraId="2ED18193"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w:t>
      </w:r>
    </w:p>
    <w:p w14:paraId="3664AA29"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и положениями статей 36, 37 Федерального закона от 3 августа 2018 года №342-ФЗ,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EE0C4DB"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lastRenderedPageBreak/>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14:paraId="1FECD6DC"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xml:space="preserve">Решение об установлении, изменении или о прекращении существования санитарно-защитной зоны принимают: </w:t>
      </w:r>
    </w:p>
    <w:p w14:paraId="5BFB6C78"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14:paraId="577D1A6C"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14:paraId="756B9179"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3AB8D2E8"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В границах санитарно-защитной зоны не допускается использования земельных участков в целях:</w:t>
      </w:r>
    </w:p>
    <w:p w14:paraId="5F7FE32C"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483B0778"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1B9A636F"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p>
    <w:p w14:paraId="0CE54ED4"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bookmarkStart w:id="123" w:name="_Toc77147907"/>
      <w:bookmarkStart w:id="124" w:name="_Toc82007257"/>
      <w:bookmarkStart w:id="125" w:name="_Toc101166037"/>
      <w:r w:rsidRPr="00C52D2C">
        <w:rPr>
          <w:rFonts w:ascii="Arial" w:eastAsia="Calibri" w:hAnsi="Arial" w:cs="Arial"/>
          <w:sz w:val="24"/>
          <w:szCs w:val="24"/>
        </w:rPr>
        <w:t>29.7. Охранные зоны газораспределительных сетей</w:t>
      </w:r>
    </w:p>
    <w:p w14:paraId="540DC2A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2EF15DE1"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14:paraId="7CAB591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5485340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1529A96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7A551C2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2E26CDEE"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д) вдоль подводных переходов газопроводов через судоходные и сплавные реки, озера, водохранилища, каналы - в виде участка водного пространства от водной </w:t>
      </w:r>
      <w:r w:rsidRPr="00C52D2C">
        <w:rPr>
          <w:rFonts w:ascii="Arial" w:eastAsia="Calibri" w:hAnsi="Arial" w:cs="Arial"/>
          <w:sz w:val="24"/>
          <w:szCs w:val="24"/>
        </w:rPr>
        <w:lastRenderedPageBreak/>
        <w:t>поверхности до дна, заключенного между параллельными плоскостями, отстоящими на 100 м с каждой стороны газопровода;</w:t>
      </w:r>
    </w:p>
    <w:p w14:paraId="21B6E66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00B0AC3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14CBB4C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а) строить объекты жилищно-гражданского и производственного назначения;</w:t>
      </w:r>
    </w:p>
    <w:p w14:paraId="65E3780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6281B22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49C441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19ED93A8"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 устраивать свалки и склады, разливать растворы кислот, солей, щелочей и других химически активных веществ;</w:t>
      </w:r>
    </w:p>
    <w:p w14:paraId="4A46515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06AAA6F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ж) разводить огонь и размещать источники огня;</w:t>
      </w:r>
    </w:p>
    <w:p w14:paraId="5BD3DB9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14:paraId="699D3BB3"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5008332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659FDD1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л) самовольно подключаться к газораспределительным сетям.</w:t>
      </w:r>
    </w:p>
    <w:p w14:paraId="40F1F82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1DCAA600" w14:textId="77777777" w:rsidR="00F47036" w:rsidRPr="00C52D2C" w:rsidRDefault="00F47036" w:rsidP="00F47036">
      <w:pPr>
        <w:spacing w:after="0" w:line="240" w:lineRule="auto"/>
        <w:ind w:left="426"/>
        <w:jc w:val="both"/>
        <w:rPr>
          <w:rFonts w:ascii="Arial" w:eastAsia="Calibri" w:hAnsi="Arial" w:cs="Arial"/>
          <w:sz w:val="24"/>
          <w:szCs w:val="24"/>
        </w:rPr>
      </w:pPr>
    </w:p>
    <w:p w14:paraId="024F04B4" w14:textId="77777777" w:rsidR="00F47036" w:rsidRPr="00C52D2C" w:rsidRDefault="00F47036" w:rsidP="00F47036">
      <w:pPr>
        <w:suppressAutoHyphens/>
        <w:spacing w:after="0" w:line="240" w:lineRule="auto"/>
        <w:ind w:firstLine="720"/>
        <w:jc w:val="both"/>
        <w:outlineLvl w:val="2"/>
        <w:rPr>
          <w:rFonts w:ascii="Arial" w:eastAsia="Calibri" w:hAnsi="Arial" w:cs="Arial"/>
          <w:sz w:val="24"/>
          <w:szCs w:val="24"/>
        </w:rPr>
      </w:pPr>
      <w:r w:rsidRPr="00C52D2C">
        <w:rPr>
          <w:rFonts w:ascii="Arial" w:eastAsia="Calibri" w:hAnsi="Arial" w:cs="Arial"/>
          <w:sz w:val="24"/>
          <w:szCs w:val="24"/>
        </w:rPr>
        <w:t>29.8. Полосы отвода и придорожные полосы автомобильных дорог</w:t>
      </w:r>
      <w:bookmarkEnd w:id="123"/>
      <w:bookmarkEnd w:id="124"/>
      <w:bookmarkEnd w:id="125"/>
    </w:p>
    <w:p w14:paraId="2C74116F"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7BCD90F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183F22B5"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w:t>
      </w:r>
      <w:r w:rsidRPr="00C52D2C">
        <w:rPr>
          <w:rFonts w:ascii="Arial" w:eastAsia="Calibri" w:hAnsi="Arial" w:cs="Arial"/>
          <w:sz w:val="24"/>
          <w:szCs w:val="24"/>
        </w:rPr>
        <w:lastRenderedPageBreak/>
        <w:t>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49233E9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6825E41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автомобильных дорог I и II категорий - 75 метров;</w:t>
      </w:r>
    </w:p>
    <w:p w14:paraId="10AC95D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автомобильных дорог III и IV категорий - 50 метров;</w:t>
      </w:r>
    </w:p>
    <w:p w14:paraId="47FCE4C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для автомобильных дорог V категории - 25 метров.</w:t>
      </w:r>
    </w:p>
    <w:p w14:paraId="4BE22679"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3DEACAE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14:paraId="737786D7"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На территории поселения расположены придорожные полосы автомобильной дороги общего пользования регионального значения «</w:t>
      </w:r>
      <w:r w:rsidRPr="00C52D2C">
        <w:rPr>
          <w:rFonts w:ascii="Arial" w:eastAsia="Calibri" w:hAnsi="Arial" w:cs="Arial"/>
          <w:bCs/>
          <w:sz w:val="24"/>
          <w:szCs w:val="24"/>
          <w:shd w:val="clear" w:color="auto" w:fill="FFFFFF"/>
        </w:rPr>
        <w:t>1Р 175 (Йошкар-Ола – Зеленодольск)»</w:t>
      </w:r>
      <w:r w:rsidRPr="00C52D2C">
        <w:rPr>
          <w:rFonts w:ascii="Arial" w:eastAsia="Calibri" w:hAnsi="Arial" w:cs="Arial"/>
          <w:sz w:val="24"/>
          <w:szCs w:val="24"/>
        </w:rPr>
        <w:t>.</w:t>
      </w:r>
    </w:p>
    <w:p w14:paraId="4B7CCE68" w14:textId="77777777" w:rsidR="00F47036" w:rsidRPr="00C52D2C" w:rsidRDefault="00F47036" w:rsidP="00F47036">
      <w:pPr>
        <w:spacing w:after="0" w:line="240" w:lineRule="auto"/>
        <w:rPr>
          <w:rFonts w:ascii="Arial" w:eastAsia="Times New Roman" w:hAnsi="Arial" w:cs="Arial"/>
          <w:sz w:val="24"/>
          <w:szCs w:val="24"/>
          <w:lang w:eastAsia="ru-RU"/>
        </w:rPr>
      </w:pPr>
    </w:p>
    <w:p w14:paraId="0E073FA1"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p>
    <w:p w14:paraId="4720C0C8" w14:textId="77777777" w:rsidR="00F47036" w:rsidRPr="00C52D2C" w:rsidRDefault="00F47036" w:rsidP="006E775A">
      <w:pPr>
        <w:pageBreakBefore/>
        <w:numPr>
          <w:ilvl w:val="0"/>
          <w:numId w:val="14"/>
        </w:numPr>
        <w:suppressAutoHyphens/>
        <w:spacing w:after="0" w:line="240" w:lineRule="auto"/>
        <w:ind w:firstLine="567"/>
        <w:contextualSpacing/>
        <w:jc w:val="both"/>
        <w:outlineLvl w:val="2"/>
        <w:rPr>
          <w:rFonts w:ascii="Arial" w:eastAsia="Calibri" w:hAnsi="Arial" w:cs="Arial"/>
          <w:i/>
          <w:sz w:val="24"/>
          <w:szCs w:val="24"/>
        </w:rPr>
      </w:pPr>
      <w:bookmarkStart w:id="126" w:name="_Toc6502821"/>
      <w:bookmarkStart w:id="127" w:name="_Toc127877862"/>
      <w:r w:rsidRPr="00C52D2C">
        <w:rPr>
          <w:rFonts w:ascii="Arial" w:eastAsia="Calibri" w:hAnsi="Arial" w:cs="Arial"/>
          <w:sz w:val="24"/>
          <w:szCs w:val="24"/>
        </w:rPr>
        <w:lastRenderedPageBreak/>
        <w:t xml:space="preserve">Статья 30. </w:t>
      </w:r>
      <w:bookmarkEnd w:id="126"/>
      <w:r w:rsidRPr="00C52D2C">
        <w:rPr>
          <w:rFonts w:ascii="Arial" w:eastAsia="Calibri" w:hAnsi="Arial" w:cs="Arial"/>
          <w:sz w:val="24"/>
          <w:szCs w:val="24"/>
        </w:rPr>
        <w:t>Ограничения использования земельных участков и объектов капитального строительства в границах особо охраняемых природных территорий</w:t>
      </w:r>
      <w:bookmarkEnd w:id="127"/>
    </w:p>
    <w:p w14:paraId="4E908276"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18E9BF7D"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«Об особо охраняемых природных территориях» от 14.03.1995 г. №33-ФЗ.</w:t>
      </w:r>
    </w:p>
    <w:p w14:paraId="5A63D0FC"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На территории муниципального образования «Нижнератбашское сельское поселение» находится памятник природы регионального значения «Река Свияга» (Постановление КМ РТ от 24.07.2009 г №520).</w:t>
      </w:r>
    </w:p>
    <w:p w14:paraId="425544B0"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5C38F86A" w14:textId="77777777" w:rsidR="00F47036" w:rsidRPr="00C52D2C" w:rsidRDefault="00F47036" w:rsidP="006E775A">
      <w:pPr>
        <w:numPr>
          <w:ilvl w:val="0"/>
          <w:numId w:val="14"/>
        </w:numPr>
        <w:suppressAutoHyphens/>
        <w:spacing w:after="0" w:line="240" w:lineRule="auto"/>
        <w:ind w:firstLine="567"/>
        <w:contextualSpacing/>
        <w:jc w:val="both"/>
        <w:outlineLvl w:val="2"/>
        <w:rPr>
          <w:rFonts w:ascii="Arial" w:eastAsia="Calibri" w:hAnsi="Arial" w:cs="Arial"/>
          <w:i/>
          <w:color w:val="000000"/>
          <w:sz w:val="24"/>
          <w:szCs w:val="24"/>
        </w:rPr>
      </w:pPr>
      <w:bookmarkStart w:id="128" w:name="_Toc6502822"/>
      <w:bookmarkStart w:id="129" w:name="_Toc127877863"/>
      <w:r w:rsidRPr="00C52D2C">
        <w:rPr>
          <w:rFonts w:ascii="Arial" w:eastAsia="Calibri" w:hAnsi="Arial" w:cs="Arial"/>
          <w:color w:val="000000"/>
          <w:sz w:val="24"/>
          <w:szCs w:val="24"/>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128"/>
      <w:bookmarkEnd w:id="129"/>
    </w:p>
    <w:p w14:paraId="109EEA9B"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p>
    <w:p w14:paraId="3B9AE598"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bookmarkStart w:id="130" w:name="_Toc6502823"/>
      <w:r w:rsidRPr="00C52D2C">
        <w:rPr>
          <w:rFonts w:ascii="Arial" w:eastAsia="Calibri" w:hAnsi="Arial" w:cs="Arial"/>
          <w:sz w:val="24"/>
          <w:szCs w:val="24"/>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14:paraId="4066D548"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Зоны охраны объектов культурного наследия устанавливаются в целях обеспечения охраны объектов культурного наследия.</w:t>
      </w:r>
    </w:p>
    <w:p w14:paraId="4410F58F"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14:paraId="59A956F3"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14:paraId="5079869D" w14:textId="77777777" w:rsidR="00F47036" w:rsidRPr="00C52D2C" w:rsidRDefault="00F47036" w:rsidP="00F47036">
      <w:pPr>
        <w:suppressAutoHyphens/>
        <w:spacing w:after="0" w:line="240" w:lineRule="auto"/>
        <w:ind w:firstLine="709"/>
        <w:jc w:val="both"/>
        <w:rPr>
          <w:rFonts w:ascii="Arial" w:eastAsia="Calibri" w:hAnsi="Arial" w:cs="Arial"/>
          <w:sz w:val="24"/>
          <w:szCs w:val="24"/>
        </w:rPr>
      </w:pPr>
      <w:r w:rsidRPr="00C52D2C">
        <w:rPr>
          <w:rFonts w:ascii="Arial" w:eastAsia="Calibri" w:hAnsi="Arial" w:cs="Arial"/>
          <w:sz w:val="24"/>
          <w:szCs w:val="24"/>
        </w:rPr>
        <w:t>В отношении территории муниципального образования «Нижненаратбашское сельское поселение» утвержденные проекты зон охраны объектов культурного наследия отсутствуют.</w:t>
      </w:r>
    </w:p>
    <w:p w14:paraId="612E02CF" w14:textId="77777777" w:rsidR="00F47036" w:rsidRPr="00C52D2C" w:rsidRDefault="00F47036" w:rsidP="00F47036">
      <w:pPr>
        <w:keepNext/>
        <w:pageBreakBefore/>
        <w:suppressAutoHyphens/>
        <w:spacing w:after="0" w:line="240" w:lineRule="auto"/>
        <w:ind w:firstLine="567"/>
        <w:jc w:val="both"/>
        <w:outlineLvl w:val="1"/>
        <w:rPr>
          <w:rFonts w:ascii="Arial" w:eastAsia="Calibri" w:hAnsi="Arial" w:cs="Arial"/>
          <w:iCs/>
          <w:color w:val="000000"/>
          <w:sz w:val="24"/>
          <w:szCs w:val="24"/>
        </w:rPr>
      </w:pPr>
      <w:bookmarkStart w:id="131" w:name="_Toc127877864"/>
      <w:r w:rsidRPr="00C52D2C">
        <w:rPr>
          <w:rFonts w:ascii="Arial" w:eastAsia="Calibri" w:hAnsi="Arial" w:cs="Arial"/>
          <w:iCs/>
          <w:color w:val="00000A"/>
          <w:sz w:val="24"/>
          <w:szCs w:val="24"/>
        </w:rPr>
        <w:lastRenderedPageBreak/>
        <w:t xml:space="preserve">ГЛАВА </w:t>
      </w:r>
      <w:r w:rsidRPr="00C52D2C">
        <w:rPr>
          <w:rFonts w:ascii="Arial" w:eastAsia="Calibri" w:hAnsi="Arial" w:cs="Arial"/>
          <w:iCs/>
          <w:caps/>
          <w:color w:val="000000"/>
          <w:sz w:val="24"/>
          <w:szCs w:val="24"/>
          <w:lang w:val="en-US"/>
        </w:rPr>
        <w:t>X</w:t>
      </w:r>
      <w:r w:rsidRPr="00C52D2C">
        <w:rPr>
          <w:rFonts w:ascii="Arial" w:eastAsia="Calibri" w:hAnsi="Arial" w:cs="Arial"/>
          <w:iCs/>
          <w:color w:val="00000A"/>
          <w:sz w:val="24"/>
          <w:szCs w:val="24"/>
          <w:lang w:val="en-US"/>
        </w:rPr>
        <w:t>I</w:t>
      </w:r>
      <w:r w:rsidRPr="00C52D2C">
        <w:rPr>
          <w:rFonts w:ascii="Arial" w:eastAsia="Calibri" w:hAnsi="Arial" w:cs="Arial"/>
          <w:iCs/>
          <w:color w:val="00000A"/>
          <w:sz w:val="24"/>
          <w:szCs w:val="24"/>
        </w:rPr>
        <w:t xml:space="preserve">. </w:t>
      </w:r>
      <w:r w:rsidRPr="00C52D2C">
        <w:rPr>
          <w:rFonts w:ascii="Arial" w:eastAsia="Calibri" w:hAnsi="Arial" w:cs="Arial"/>
          <w:iCs/>
          <w:color w:val="000000"/>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30"/>
      <w:bookmarkEnd w:id="131"/>
    </w:p>
    <w:p w14:paraId="3D2EADDE"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p>
    <w:p w14:paraId="42D1025A" w14:textId="77777777" w:rsidR="00F47036" w:rsidRPr="00C52D2C" w:rsidRDefault="00F47036" w:rsidP="00F47036">
      <w:pPr>
        <w:suppressAutoHyphens/>
        <w:spacing w:after="0" w:line="240" w:lineRule="auto"/>
        <w:ind w:firstLine="720"/>
        <w:jc w:val="both"/>
        <w:rPr>
          <w:rFonts w:ascii="Arial" w:eastAsia="Calibri" w:hAnsi="Arial" w:cs="Arial"/>
          <w:sz w:val="24"/>
          <w:szCs w:val="24"/>
        </w:rPr>
      </w:pPr>
      <w:r w:rsidRPr="00C52D2C">
        <w:rPr>
          <w:rFonts w:ascii="Arial" w:eastAsia="Calibri" w:hAnsi="Arial" w:cs="Arial"/>
          <w:sz w:val="24"/>
          <w:szCs w:val="24"/>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14:paraId="67541554" w14:textId="77777777" w:rsidR="00F47036" w:rsidRPr="00C52D2C" w:rsidRDefault="00F47036" w:rsidP="00F47036">
      <w:pPr>
        <w:suppressAutoHyphens/>
        <w:spacing w:after="0" w:line="240" w:lineRule="auto"/>
        <w:ind w:firstLine="720"/>
        <w:jc w:val="both"/>
        <w:rPr>
          <w:rFonts w:ascii="Arial" w:eastAsia="Calibri" w:hAnsi="Arial" w:cs="Arial"/>
          <w:color w:val="000000"/>
          <w:sz w:val="24"/>
          <w:szCs w:val="24"/>
        </w:rPr>
      </w:pPr>
      <w:r w:rsidRPr="00C52D2C">
        <w:rPr>
          <w:rFonts w:ascii="Arial" w:eastAsia="Calibri" w:hAnsi="Arial" w:cs="Arial"/>
          <w:sz w:val="24"/>
          <w:szCs w:val="24"/>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«Нижненаратбашское сельское поселени</w:t>
      </w:r>
      <w:r w:rsidRPr="00C52D2C">
        <w:rPr>
          <w:rFonts w:ascii="Arial" w:eastAsia="Calibri" w:hAnsi="Arial" w:cs="Arial"/>
          <w:color w:val="000000"/>
          <w:sz w:val="24"/>
          <w:szCs w:val="24"/>
        </w:rPr>
        <w:t>е</w:t>
      </w:r>
      <w:r w:rsidRPr="00C52D2C">
        <w:rPr>
          <w:rFonts w:ascii="Arial" w:eastAsia="Calibri" w:hAnsi="Arial" w:cs="Arial"/>
          <w:sz w:val="24"/>
          <w:szCs w:val="24"/>
        </w:rPr>
        <w:t>» не установлены, в связи с чем в материалах настоящих Правил не представлены.</w:t>
      </w:r>
    </w:p>
    <w:p w14:paraId="43C79C35" w14:textId="77777777" w:rsidR="00740373" w:rsidRPr="00C52D2C" w:rsidRDefault="00740373" w:rsidP="00F47036">
      <w:pPr>
        <w:jc w:val="center"/>
        <w:rPr>
          <w:rFonts w:ascii="Arial" w:hAnsi="Arial" w:cs="Arial"/>
          <w:sz w:val="24"/>
          <w:szCs w:val="24"/>
          <w:highlight w:val="yellow"/>
          <w:lang w:eastAsia="ru-RU"/>
        </w:rPr>
        <w:sectPr w:rsidR="00740373" w:rsidRPr="00C52D2C" w:rsidSect="00E35706">
          <w:footerReference w:type="default" r:id="rId9"/>
          <w:pgSz w:w="11907" w:h="16840" w:code="9"/>
          <w:pgMar w:top="567" w:right="567" w:bottom="567" w:left="1134" w:header="720" w:footer="720" w:gutter="0"/>
          <w:pgNumType w:start="1"/>
          <w:cols w:space="720"/>
          <w:titlePg/>
          <w:docGrid w:linePitch="299"/>
        </w:sectPr>
      </w:pPr>
    </w:p>
    <w:p w14:paraId="6871B029" w14:textId="1F1C0ACF" w:rsidR="00F47036" w:rsidRPr="00C52D2C" w:rsidRDefault="00740373" w:rsidP="00F47036">
      <w:pPr>
        <w:jc w:val="center"/>
        <w:rPr>
          <w:rFonts w:ascii="Arial" w:hAnsi="Arial" w:cs="Arial"/>
          <w:sz w:val="24"/>
          <w:szCs w:val="24"/>
          <w:highlight w:val="yellow"/>
          <w:lang w:eastAsia="ru-RU"/>
        </w:rPr>
      </w:pPr>
      <w:r w:rsidRPr="00C52D2C">
        <w:rPr>
          <w:rFonts w:ascii="Arial" w:hAnsi="Arial" w:cs="Arial"/>
          <w:noProof/>
          <w:sz w:val="24"/>
          <w:szCs w:val="24"/>
          <w:highlight w:val="yellow"/>
          <w:lang w:eastAsia="ru-RU"/>
        </w:rPr>
        <w:lastRenderedPageBreak/>
        <w:drawing>
          <wp:inline distT="0" distB="0" distL="0" distR="0" wp14:anchorId="1B268EFF" wp14:editId="0FB49DF2">
            <wp:extent cx="7894320" cy="6477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4320" cy="6477000"/>
                    </a:xfrm>
                    <a:prstGeom prst="rect">
                      <a:avLst/>
                    </a:prstGeom>
                    <a:noFill/>
                    <a:ln>
                      <a:noFill/>
                    </a:ln>
                  </pic:spPr>
                </pic:pic>
              </a:graphicData>
            </a:graphic>
          </wp:inline>
        </w:drawing>
      </w:r>
    </w:p>
    <w:p w14:paraId="32101594" w14:textId="44EDD22C" w:rsidR="00740373" w:rsidRPr="00C52D2C" w:rsidRDefault="00740373" w:rsidP="00F47036">
      <w:pPr>
        <w:jc w:val="center"/>
        <w:rPr>
          <w:rFonts w:ascii="Arial" w:hAnsi="Arial" w:cs="Arial"/>
          <w:sz w:val="24"/>
          <w:szCs w:val="24"/>
          <w:highlight w:val="yellow"/>
          <w:lang w:eastAsia="ru-RU"/>
        </w:rPr>
      </w:pPr>
      <w:r w:rsidRPr="00C52D2C">
        <w:rPr>
          <w:rFonts w:ascii="Arial" w:hAnsi="Arial" w:cs="Arial"/>
          <w:noProof/>
          <w:sz w:val="24"/>
          <w:szCs w:val="24"/>
          <w:highlight w:val="yellow"/>
          <w:lang w:eastAsia="ru-RU"/>
        </w:rPr>
        <w:lastRenderedPageBreak/>
        <w:drawing>
          <wp:inline distT="0" distB="0" distL="0" distR="0" wp14:anchorId="25EFC49D" wp14:editId="02CE71BB">
            <wp:extent cx="7909560" cy="647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9560" cy="6477000"/>
                    </a:xfrm>
                    <a:prstGeom prst="rect">
                      <a:avLst/>
                    </a:prstGeom>
                    <a:noFill/>
                    <a:ln>
                      <a:noFill/>
                    </a:ln>
                  </pic:spPr>
                </pic:pic>
              </a:graphicData>
            </a:graphic>
          </wp:inline>
        </w:drawing>
      </w:r>
    </w:p>
    <w:sectPr w:rsidR="00740373" w:rsidRPr="00C52D2C" w:rsidSect="00740373">
      <w:pgSz w:w="16840" w:h="11907" w:orient="landscape" w:code="9"/>
      <w:pgMar w:top="1134" w:right="567" w:bottom="567" w:left="56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B8CA" w14:textId="77777777" w:rsidR="00D66F46" w:rsidRDefault="00D66F46" w:rsidP="009D53EA">
      <w:pPr>
        <w:spacing w:after="0" w:line="240" w:lineRule="auto"/>
      </w:pPr>
      <w:r>
        <w:separator/>
      </w:r>
    </w:p>
  </w:endnote>
  <w:endnote w:type="continuationSeparator" w:id="0">
    <w:p w14:paraId="296D1FA8" w14:textId="77777777" w:rsidR="00D66F46" w:rsidRDefault="00D66F46" w:rsidP="009D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190817"/>
      <w:docPartObj>
        <w:docPartGallery w:val="Page Numbers (Bottom of Page)"/>
        <w:docPartUnique/>
      </w:docPartObj>
    </w:sdtPr>
    <w:sdtEndPr/>
    <w:sdtContent>
      <w:p w14:paraId="19C04D86" w14:textId="22D53CF6" w:rsidR="00C52D2C" w:rsidRDefault="00C52D2C">
        <w:pPr>
          <w:pStyle w:val="af7"/>
          <w:jc w:val="right"/>
        </w:pPr>
        <w:r>
          <w:fldChar w:fldCharType="begin"/>
        </w:r>
        <w:r>
          <w:instrText>PAGE   \* MERGEFORMAT</w:instrText>
        </w:r>
        <w:r>
          <w:fldChar w:fldCharType="separate"/>
        </w:r>
        <w:r w:rsidR="00D034E8">
          <w:rPr>
            <w:noProof/>
          </w:rPr>
          <w:t>2</w:t>
        </w:r>
        <w:r>
          <w:fldChar w:fldCharType="end"/>
        </w:r>
      </w:p>
    </w:sdtContent>
  </w:sdt>
  <w:p w14:paraId="016AD444" w14:textId="77777777" w:rsidR="00C52D2C" w:rsidRDefault="00C52D2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EDE18" w14:textId="77777777" w:rsidR="00D66F46" w:rsidRDefault="00D66F46" w:rsidP="009D53EA">
      <w:pPr>
        <w:spacing w:after="0" w:line="240" w:lineRule="auto"/>
      </w:pPr>
      <w:r>
        <w:separator/>
      </w:r>
    </w:p>
  </w:footnote>
  <w:footnote w:type="continuationSeparator" w:id="0">
    <w:p w14:paraId="3D76C2A1" w14:textId="77777777" w:rsidR="00D66F46" w:rsidRDefault="00D66F46" w:rsidP="009D5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nsid w:val="0C055B14"/>
    <w:multiLevelType w:val="multilevel"/>
    <w:tmpl w:val="2CB8FAF8"/>
    <w:lvl w:ilvl="0">
      <w:start w:val="1"/>
      <w:numFmt w:val="decimal"/>
      <w:pStyle w:val="Title1"/>
      <w:lvlText w:val="%1."/>
      <w:lvlJc w:val="left"/>
      <w:pPr>
        <w:ind w:left="525" w:hanging="525"/>
      </w:pPr>
    </w:lvl>
    <w:lvl w:ilvl="1">
      <w:start w:val="1"/>
      <w:numFmt w:val="decimal"/>
      <w:pStyle w:val="Title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able0"/>
      <w:suff w:val="nothing"/>
      <w:lvlText w:val="Таблица %1.%2.%3"/>
      <w:lvlJc w:val="left"/>
      <w:pPr>
        <w:ind w:left="0" w:firstLine="0"/>
      </w:pPr>
    </w:lvl>
    <w:lvl w:ilvl="3">
      <w:start w:val="1"/>
      <w:numFmt w:val="decimal"/>
      <w:lvlRestart w:val="2"/>
      <w:pStyle w:val="Picture0"/>
      <w:suff w:val="space"/>
      <w:lvlText w:val="Рисунок %1.%2.%4."/>
      <w:lvlJc w:val="right"/>
      <w:pPr>
        <w:ind w:left="-288" w:firstLine="288"/>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0C6F28B9"/>
    <w:multiLevelType w:val="multilevel"/>
    <w:tmpl w:val="DF149E42"/>
    <w:styleLink w:val="4"/>
    <w:lvl w:ilvl="0">
      <w:start w:val="2"/>
      <w:numFmt w:val="decimal"/>
      <w:lvlText w:val="Раздел %1."/>
      <w:lvlJc w:val="left"/>
      <w:pPr>
        <w:ind w:left="788" w:hanging="72"/>
      </w:pPr>
      <w:rPr>
        <w:rFonts w:hint="default"/>
        <w:b/>
        <w:i w:val="0"/>
        <w:color w:val="auto"/>
        <w:sz w:val="32"/>
        <w:szCs w:val="32"/>
      </w:rPr>
    </w:lvl>
    <w:lvl w:ilvl="1">
      <w:start w:val="1"/>
      <w:numFmt w:val="decimal"/>
      <w:lvlRestart w:val="0"/>
      <w:suff w:val="space"/>
      <w:lvlText w:val="%1.%2"/>
      <w:lvlJc w:val="center"/>
      <w:pPr>
        <w:ind w:left="964" w:firstLine="0"/>
      </w:pPr>
      <w:rPr>
        <w:rFonts w:ascii="Times New Roman" w:hAnsi="Times New Roman" w:hint="default"/>
        <w:b/>
        <w:i w:val="0"/>
        <w:sz w:val="28"/>
      </w:rPr>
    </w:lvl>
    <w:lvl w:ilvl="2">
      <w:start w:val="1"/>
      <w:numFmt w:val="decimal"/>
      <w:suff w:val="space"/>
      <w:lvlText w:val="%1.%2.%3"/>
      <w:lvlJc w:val="left"/>
      <w:pPr>
        <w:ind w:left="2484" w:hanging="504"/>
      </w:pPr>
      <w:rPr>
        <w:rFonts w:ascii="Times New Roman" w:hAnsi="Times New Roman" w:hint="default"/>
        <w:b/>
        <w:i w:val="0"/>
        <w:sz w:val="28"/>
      </w:rPr>
    </w:lvl>
    <w:lvl w:ilvl="3">
      <w:start w:val="1"/>
      <w:numFmt w:val="decimal"/>
      <w:lvlText w:val="%1.%2.%3.%4."/>
      <w:lvlJc w:val="left"/>
      <w:pPr>
        <w:tabs>
          <w:tab w:val="num" w:pos="2588"/>
        </w:tabs>
        <w:ind w:left="2156" w:hanging="648"/>
      </w:pPr>
      <w:rPr>
        <w:rFonts w:hint="default"/>
      </w:rPr>
    </w:lvl>
    <w:lvl w:ilvl="4">
      <w:start w:val="1"/>
      <w:numFmt w:val="decimal"/>
      <w:lvlText w:val="%1.%2.%3.%4.%5."/>
      <w:lvlJc w:val="left"/>
      <w:pPr>
        <w:tabs>
          <w:tab w:val="num" w:pos="2948"/>
        </w:tabs>
        <w:ind w:left="2660" w:hanging="792"/>
      </w:pPr>
      <w:rPr>
        <w:rFonts w:hint="default"/>
      </w:rPr>
    </w:lvl>
    <w:lvl w:ilvl="5">
      <w:start w:val="1"/>
      <w:numFmt w:val="decimal"/>
      <w:lvlText w:val="%1.%2.%3.%4.%5.%6."/>
      <w:lvlJc w:val="left"/>
      <w:pPr>
        <w:tabs>
          <w:tab w:val="num" w:pos="3668"/>
        </w:tabs>
        <w:ind w:left="3164" w:hanging="936"/>
      </w:pPr>
      <w:rPr>
        <w:rFonts w:hint="default"/>
      </w:rPr>
    </w:lvl>
    <w:lvl w:ilvl="6">
      <w:start w:val="1"/>
      <w:numFmt w:val="decimal"/>
      <w:lvlText w:val="%1.%2.%3.%4.%5.%6.%7."/>
      <w:lvlJc w:val="left"/>
      <w:pPr>
        <w:tabs>
          <w:tab w:val="num" w:pos="4388"/>
        </w:tabs>
        <w:ind w:left="3668" w:hanging="1080"/>
      </w:pPr>
      <w:rPr>
        <w:rFonts w:hint="default"/>
      </w:rPr>
    </w:lvl>
    <w:lvl w:ilvl="7">
      <w:start w:val="1"/>
      <w:numFmt w:val="decimal"/>
      <w:lvlText w:val="%1.%2.%3.%4.%5.%6.%7.%8."/>
      <w:lvlJc w:val="left"/>
      <w:pPr>
        <w:tabs>
          <w:tab w:val="num" w:pos="4748"/>
        </w:tabs>
        <w:ind w:left="4172" w:hanging="1224"/>
      </w:pPr>
      <w:rPr>
        <w:rFonts w:hint="default"/>
      </w:rPr>
    </w:lvl>
    <w:lvl w:ilvl="8">
      <w:start w:val="1"/>
      <w:numFmt w:val="decimal"/>
      <w:lvlText w:val="%1.%2.%3.%4.%5.%6.%7.%8.%9."/>
      <w:lvlJc w:val="left"/>
      <w:pPr>
        <w:tabs>
          <w:tab w:val="num" w:pos="5468"/>
        </w:tabs>
        <w:ind w:left="4748" w:hanging="1440"/>
      </w:pPr>
      <w:rPr>
        <w:rFonts w:hint="default"/>
      </w:rPr>
    </w:lvl>
  </w:abstractNum>
  <w:abstractNum w:abstractNumId="10">
    <w:nsid w:val="1B640EE1"/>
    <w:multiLevelType w:val="hybridMultilevel"/>
    <w:tmpl w:val="75C22BD2"/>
    <w:lvl w:ilvl="0" w:tplc="AE403FD0">
      <w:start w:val="1"/>
      <w:numFmt w:val="bullet"/>
      <w:pStyle w:val="a0"/>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DBB43F1"/>
    <w:multiLevelType w:val="multilevel"/>
    <w:tmpl w:val="225C70F8"/>
    <w:styleLink w:val="3"/>
    <w:lvl w:ilvl="0">
      <w:start w:val="1"/>
      <w:numFmt w:val="decimal"/>
      <w:lvlText w:val="Раздел %1."/>
      <w:lvlJc w:val="left"/>
      <w:pPr>
        <w:ind w:left="788" w:hanging="72"/>
      </w:pPr>
      <w:rPr>
        <w:rFonts w:hint="default"/>
        <w:b/>
        <w:i w:val="0"/>
        <w:color w:val="auto"/>
        <w:sz w:val="32"/>
        <w:szCs w:val="32"/>
      </w:rPr>
    </w:lvl>
    <w:lvl w:ilvl="1">
      <w:start w:val="1"/>
      <w:numFmt w:val="decimal"/>
      <w:suff w:val="space"/>
      <w:lvlText w:val="%1.%2"/>
      <w:lvlJc w:val="center"/>
      <w:pPr>
        <w:ind w:left="2352" w:hanging="432"/>
      </w:pPr>
      <w:rPr>
        <w:rFonts w:ascii="Times New Roman" w:hAnsi="Times New Roman"/>
        <w:b/>
        <w:i w:val="0"/>
        <w:color w:val="auto"/>
        <w:sz w:val="28"/>
      </w:rPr>
    </w:lvl>
    <w:lvl w:ilvl="2">
      <w:start w:val="1"/>
      <w:numFmt w:val="decimal"/>
      <w:suff w:val="space"/>
      <w:lvlText w:val="%1.%2.%3"/>
      <w:lvlJc w:val="left"/>
      <w:pPr>
        <w:ind w:left="2484" w:hanging="504"/>
      </w:pPr>
      <w:rPr>
        <w:rFonts w:ascii="Times New Roman" w:hAnsi="Times New Roman" w:hint="default"/>
        <w:b/>
        <w:i w:val="0"/>
        <w:sz w:val="28"/>
      </w:rPr>
    </w:lvl>
    <w:lvl w:ilvl="3">
      <w:start w:val="1"/>
      <w:numFmt w:val="decimal"/>
      <w:lvlText w:val="%1.%2.%3.%4."/>
      <w:lvlJc w:val="left"/>
      <w:pPr>
        <w:tabs>
          <w:tab w:val="num" w:pos="2588"/>
        </w:tabs>
        <w:ind w:left="2156" w:hanging="648"/>
      </w:pPr>
      <w:rPr>
        <w:rFonts w:hint="default"/>
      </w:rPr>
    </w:lvl>
    <w:lvl w:ilvl="4">
      <w:start w:val="1"/>
      <w:numFmt w:val="decimal"/>
      <w:lvlText w:val="%1.%2.%3.%4.%5."/>
      <w:lvlJc w:val="left"/>
      <w:pPr>
        <w:tabs>
          <w:tab w:val="num" w:pos="2948"/>
        </w:tabs>
        <w:ind w:left="2660" w:hanging="792"/>
      </w:pPr>
      <w:rPr>
        <w:rFonts w:hint="default"/>
      </w:rPr>
    </w:lvl>
    <w:lvl w:ilvl="5">
      <w:start w:val="1"/>
      <w:numFmt w:val="decimal"/>
      <w:lvlText w:val="%1.%2.%3.%4.%5.%6."/>
      <w:lvlJc w:val="left"/>
      <w:pPr>
        <w:tabs>
          <w:tab w:val="num" w:pos="3668"/>
        </w:tabs>
        <w:ind w:left="3164" w:hanging="936"/>
      </w:pPr>
      <w:rPr>
        <w:rFonts w:hint="default"/>
      </w:rPr>
    </w:lvl>
    <w:lvl w:ilvl="6">
      <w:start w:val="1"/>
      <w:numFmt w:val="decimal"/>
      <w:lvlText w:val="%1.%2.%3.%4.%5.%6.%7."/>
      <w:lvlJc w:val="left"/>
      <w:pPr>
        <w:tabs>
          <w:tab w:val="num" w:pos="4388"/>
        </w:tabs>
        <w:ind w:left="3668" w:hanging="1080"/>
      </w:pPr>
      <w:rPr>
        <w:rFonts w:hint="default"/>
      </w:rPr>
    </w:lvl>
    <w:lvl w:ilvl="7">
      <w:start w:val="1"/>
      <w:numFmt w:val="decimal"/>
      <w:lvlText w:val="%1.%2.%3.%4.%5.%6.%7.%8."/>
      <w:lvlJc w:val="left"/>
      <w:pPr>
        <w:tabs>
          <w:tab w:val="num" w:pos="4748"/>
        </w:tabs>
        <w:ind w:left="4172" w:hanging="1224"/>
      </w:pPr>
      <w:rPr>
        <w:rFonts w:hint="default"/>
      </w:rPr>
    </w:lvl>
    <w:lvl w:ilvl="8">
      <w:start w:val="1"/>
      <w:numFmt w:val="decimal"/>
      <w:lvlText w:val="%1.%2.%3.%4.%5.%6.%7.%8.%9."/>
      <w:lvlJc w:val="left"/>
      <w:pPr>
        <w:tabs>
          <w:tab w:val="num" w:pos="5468"/>
        </w:tabs>
        <w:ind w:left="4748" w:hanging="1440"/>
      </w:pPr>
      <w:rPr>
        <w:rFonts w:hint="default"/>
      </w:rPr>
    </w:lvl>
  </w:abstractNum>
  <w:abstractNum w:abstractNumId="12">
    <w:nsid w:val="269E2F95"/>
    <w:multiLevelType w:val="multilevel"/>
    <w:tmpl w:val="E0D4B2C4"/>
    <w:styleLink w:val="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C0F3A"/>
    <w:multiLevelType w:val="multilevel"/>
    <w:tmpl w:val="E0D4B2C4"/>
    <w:styleLink w:val="1"/>
    <w:lvl w:ilvl="0">
      <w:start w:val="1"/>
      <w:numFmt w:val="bullet"/>
      <w:pStyle w:val="a1"/>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044E0E"/>
    <w:multiLevelType w:val="hybridMultilevel"/>
    <w:tmpl w:val="52BC59C8"/>
    <w:lvl w:ilvl="0" w:tplc="28D86B60">
      <w:start w:val="1"/>
      <w:numFmt w:val="decimal"/>
      <w:pStyle w:val="a2"/>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30671B08"/>
    <w:multiLevelType w:val="hybridMultilevel"/>
    <w:tmpl w:val="97D8B8FA"/>
    <w:lvl w:ilvl="0" w:tplc="BF86EE6A">
      <w:start w:val="1"/>
      <w:numFmt w:val="bullet"/>
      <w:pStyle w:val="a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A73B0E"/>
    <w:multiLevelType w:val="multilevel"/>
    <w:tmpl w:val="225C70F8"/>
    <w:numStyleLink w:val="3"/>
  </w:abstractNum>
  <w:abstractNum w:abstractNumId="17">
    <w:nsid w:val="5ED97522"/>
    <w:multiLevelType w:val="hybridMultilevel"/>
    <w:tmpl w:val="E79AC496"/>
    <w:lvl w:ilvl="0" w:tplc="FFFFFFFF">
      <w:start w:val="1"/>
      <w:numFmt w:val="bullet"/>
      <w:pStyle w:val="a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8">
    <w:nsid w:val="69275535"/>
    <w:multiLevelType w:val="hybridMultilevel"/>
    <w:tmpl w:val="2A161940"/>
    <w:lvl w:ilvl="0" w:tplc="0419000F">
      <w:start w:val="1"/>
      <w:numFmt w:val="bullet"/>
      <w:pStyle w:val="a5"/>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19">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B6D571F"/>
    <w:multiLevelType w:val="hybridMultilevel"/>
    <w:tmpl w:val="60F648FE"/>
    <w:lvl w:ilvl="0" w:tplc="545A5C8C">
      <w:start w:val="1"/>
      <w:numFmt w:val="bullet"/>
      <w:pStyle w:val="a6"/>
      <w:lvlText w:val=""/>
      <w:lvlJc w:val="left"/>
      <w:pPr>
        <w:tabs>
          <w:tab w:val="num" w:pos="0"/>
        </w:tabs>
        <w:ind w:left="851" w:firstLine="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20"/>
  </w:num>
  <w:num w:numId="4">
    <w:abstractNumId w:val="17"/>
  </w:num>
  <w:num w:numId="5">
    <w:abstractNumId w:val="16"/>
    <w:lvlOverride w:ilvl="0">
      <w:lvl w:ilvl="0">
        <w:start w:val="1"/>
        <w:numFmt w:val="decimal"/>
        <w:pStyle w:val="10"/>
        <w:lvlText w:val="Раздел %1."/>
        <w:lvlJc w:val="left"/>
        <w:pPr>
          <w:ind w:left="788" w:hanging="72"/>
        </w:pPr>
        <w:rPr>
          <w:rFonts w:hint="default"/>
          <w:b/>
          <w:i w:val="0"/>
          <w:color w:val="auto"/>
          <w:sz w:val="32"/>
          <w:szCs w:val="32"/>
        </w:rPr>
      </w:lvl>
    </w:lvlOverride>
    <w:lvlOverride w:ilvl="1">
      <w:lvl w:ilvl="1">
        <w:start w:val="1"/>
        <w:numFmt w:val="decimal"/>
        <w:pStyle w:val="20"/>
        <w:suff w:val="space"/>
        <w:lvlText w:val="%1.%2"/>
        <w:lvlJc w:val="center"/>
        <w:pPr>
          <w:ind w:left="2352" w:hanging="432"/>
        </w:pPr>
        <w:rPr>
          <w:rFonts w:ascii="Times New Roman" w:hAnsi="Times New Roman"/>
          <w:b/>
          <w:i w:val="0"/>
          <w:color w:val="auto"/>
          <w:sz w:val="28"/>
        </w:rPr>
      </w:lvl>
    </w:lvlOverride>
    <w:lvlOverride w:ilvl="2">
      <w:lvl w:ilvl="2">
        <w:start w:val="1"/>
        <w:numFmt w:val="decimal"/>
        <w:pStyle w:val="30"/>
        <w:suff w:val="space"/>
        <w:lvlText w:val="%1.%2.%3"/>
        <w:lvlJc w:val="left"/>
        <w:pPr>
          <w:ind w:left="2484" w:hanging="504"/>
        </w:pPr>
        <w:rPr>
          <w:rFonts w:ascii="Times New Roman" w:hAnsi="Times New Roman" w:hint="default"/>
          <w:b/>
          <w:i w:val="0"/>
          <w:sz w:val="28"/>
        </w:rPr>
      </w:lvl>
    </w:lvlOverride>
    <w:lvlOverride w:ilvl="3">
      <w:lvl w:ilvl="3">
        <w:start w:val="1"/>
        <w:numFmt w:val="decimal"/>
        <w:lvlText w:val="%1.%2.%3.%4."/>
        <w:lvlJc w:val="left"/>
        <w:pPr>
          <w:tabs>
            <w:tab w:val="num" w:pos="2588"/>
          </w:tabs>
          <w:ind w:left="2156" w:hanging="648"/>
        </w:pPr>
        <w:rPr>
          <w:rFonts w:hint="default"/>
        </w:rPr>
      </w:lvl>
    </w:lvlOverride>
    <w:lvlOverride w:ilvl="4">
      <w:lvl w:ilvl="4">
        <w:start w:val="1"/>
        <w:numFmt w:val="decimal"/>
        <w:lvlText w:val="%1.%2.%3.%4.%5."/>
        <w:lvlJc w:val="left"/>
        <w:pPr>
          <w:tabs>
            <w:tab w:val="num" w:pos="2948"/>
          </w:tabs>
          <w:ind w:left="2660" w:hanging="792"/>
        </w:pPr>
        <w:rPr>
          <w:rFonts w:hint="default"/>
        </w:rPr>
      </w:lvl>
    </w:lvlOverride>
    <w:lvlOverride w:ilvl="5">
      <w:lvl w:ilvl="5">
        <w:start w:val="1"/>
        <w:numFmt w:val="decimal"/>
        <w:lvlText w:val="%1.%2.%3.%4.%5.%6."/>
        <w:lvlJc w:val="left"/>
        <w:pPr>
          <w:tabs>
            <w:tab w:val="num" w:pos="3668"/>
          </w:tabs>
          <w:ind w:left="3164" w:hanging="936"/>
        </w:pPr>
        <w:rPr>
          <w:rFonts w:hint="default"/>
        </w:rPr>
      </w:lvl>
    </w:lvlOverride>
    <w:lvlOverride w:ilvl="6">
      <w:lvl w:ilvl="6">
        <w:start w:val="1"/>
        <w:numFmt w:val="decimal"/>
        <w:lvlText w:val="%1.%2.%3.%4.%5.%6.%7."/>
        <w:lvlJc w:val="left"/>
        <w:pPr>
          <w:tabs>
            <w:tab w:val="num" w:pos="4388"/>
          </w:tabs>
          <w:ind w:left="3668" w:hanging="1080"/>
        </w:pPr>
        <w:rPr>
          <w:rFonts w:hint="default"/>
        </w:rPr>
      </w:lvl>
    </w:lvlOverride>
    <w:lvlOverride w:ilvl="7">
      <w:lvl w:ilvl="7">
        <w:start w:val="1"/>
        <w:numFmt w:val="decimal"/>
        <w:lvlText w:val="%1.%2.%3.%4.%5.%6.%7.%8."/>
        <w:lvlJc w:val="left"/>
        <w:pPr>
          <w:tabs>
            <w:tab w:val="num" w:pos="4748"/>
          </w:tabs>
          <w:ind w:left="4172" w:hanging="1224"/>
        </w:pPr>
        <w:rPr>
          <w:rFonts w:hint="default"/>
        </w:rPr>
      </w:lvl>
    </w:lvlOverride>
    <w:lvlOverride w:ilvl="8">
      <w:lvl w:ilvl="8">
        <w:start w:val="1"/>
        <w:numFmt w:val="decimal"/>
        <w:lvlText w:val="%1.%2.%3.%4.%5.%6.%7.%8.%9."/>
        <w:lvlJc w:val="left"/>
        <w:pPr>
          <w:tabs>
            <w:tab w:val="num" w:pos="5468"/>
          </w:tabs>
          <w:ind w:left="4748" w:hanging="1440"/>
        </w:pPr>
        <w:rPr>
          <w:rFonts w:hint="default"/>
        </w:rPr>
      </w:lvl>
    </w:lvlOverride>
  </w:num>
  <w:num w:numId="6">
    <w:abstractNumId w:val="11"/>
  </w:num>
  <w:num w:numId="7">
    <w:abstractNumId w:val="9"/>
  </w:num>
  <w:num w:numId="8">
    <w:abstractNumId w:val="1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14"/>
  </w:num>
  <w:num w:numId="13">
    <w:abstractNumId w:val="15"/>
  </w:num>
  <w:num w:numId="14">
    <w:abstractNumId w:val="2"/>
  </w:num>
  <w:num w:numId="15">
    <w:abstractNumId w:val="1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B"/>
    <w:rsid w:val="00000250"/>
    <w:rsid w:val="0000028E"/>
    <w:rsid w:val="00000662"/>
    <w:rsid w:val="00000937"/>
    <w:rsid w:val="00000B49"/>
    <w:rsid w:val="00001015"/>
    <w:rsid w:val="00001AA7"/>
    <w:rsid w:val="00002887"/>
    <w:rsid w:val="000029E6"/>
    <w:rsid w:val="00002A44"/>
    <w:rsid w:val="00004299"/>
    <w:rsid w:val="000046A8"/>
    <w:rsid w:val="00004C2B"/>
    <w:rsid w:val="000050A5"/>
    <w:rsid w:val="00005935"/>
    <w:rsid w:val="00005B2B"/>
    <w:rsid w:val="00006D2F"/>
    <w:rsid w:val="00007164"/>
    <w:rsid w:val="00007D15"/>
    <w:rsid w:val="00007EAB"/>
    <w:rsid w:val="00007F54"/>
    <w:rsid w:val="00010501"/>
    <w:rsid w:val="000115A0"/>
    <w:rsid w:val="00011D35"/>
    <w:rsid w:val="00012009"/>
    <w:rsid w:val="00012B87"/>
    <w:rsid w:val="00012D34"/>
    <w:rsid w:val="00013455"/>
    <w:rsid w:val="00014864"/>
    <w:rsid w:val="00014F8F"/>
    <w:rsid w:val="00015320"/>
    <w:rsid w:val="000158FE"/>
    <w:rsid w:val="00015992"/>
    <w:rsid w:val="00020EA4"/>
    <w:rsid w:val="00021384"/>
    <w:rsid w:val="0002189B"/>
    <w:rsid w:val="000218DD"/>
    <w:rsid w:val="00021AE0"/>
    <w:rsid w:val="00022AFE"/>
    <w:rsid w:val="00023F81"/>
    <w:rsid w:val="00024867"/>
    <w:rsid w:val="00024935"/>
    <w:rsid w:val="00024B7D"/>
    <w:rsid w:val="000250DB"/>
    <w:rsid w:val="00025BA7"/>
    <w:rsid w:val="00025E48"/>
    <w:rsid w:val="0002795E"/>
    <w:rsid w:val="00027B07"/>
    <w:rsid w:val="00030BBE"/>
    <w:rsid w:val="00030C1A"/>
    <w:rsid w:val="00032C01"/>
    <w:rsid w:val="0003454B"/>
    <w:rsid w:val="0003462B"/>
    <w:rsid w:val="000349B8"/>
    <w:rsid w:val="00034E8D"/>
    <w:rsid w:val="000359BA"/>
    <w:rsid w:val="000359E2"/>
    <w:rsid w:val="00035CE0"/>
    <w:rsid w:val="00037EFA"/>
    <w:rsid w:val="00040ABD"/>
    <w:rsid w:val="00041BFD"/>
    <w:rsid w:val="000428DB"/>
    <w:rsid w:val="00042BF7"/>
    <w:rsid w:val="00042D25"/>
    <w:rsid w:val="000435B1"/>
    <w:rsid w:val="00043F6F"/>
    <w:rsid w:val="00044381"/>
    <w:rsid w:val="0004473A"/>
    <w:rsid w:val="000452F0"/>
    <w:rsid w:val="000458FF"/>
    <w:rsid w:val="00046DBF"/>
    <w:rsid w:val="000476E9"/>
    <w:rsid w:val="00047D4A"/>
    <w:rsid w:val="0005076C"/>
    <w:rsid w:val="00050A09"/>
    <w:rsid w:val="00050AAD"/>
    <w:rsid w:val="00050CE9"/>
    <w:rsid w:val="0005111B"/>
    <w:rsid w:val="00051899"/>
    <w:rsid w:val="00051D52"/>
    <w:rsid w:val="0005208B"/>
    <w:rsid w:val="00052D91"/>
    <w:rsid w:val="00053294"/>
    <w:rsid w:val="0005589D"/>
    <w:rsid w:val="00055F85"/>
    <w:rsid w:val="00056720"/>
    <w:rsid w:val="00057444"/>
    <w:rsid w:val="00057524"/>
    <w:rsid w:val="00060A4D"/>
    <w:rsid w:val="00060EBE"/>
    <w:rsid w:val="00061805"/>
    <w:rsid w:val="0006196C"/>
    <w:rsid w:val="00061B0B"/>
    <w:rsid w:val="00062F26"/>
    <w:rsid w:val="00062F5C"/>
    <w:rsid w:val="000631B7"/>
    <w:rsid w:val="00064B8E"/>
    <w:rsid w:val="0006587F"/>
    <w:rsid w:val="000663B4"/>
    <w:rsid w:val="00067AE8"/>
    <w:rsid w:val="00067E2B"/>
    <w:rsid w:val="00070BAE"/>
    <w:rsid w:val="00070CEC"/>
    <w:rsid w:val="00071DA8"/>
    <w:rsid w:val="000728EF"/>
    <w:rsid w:val="00072D50"/>
    <w:rsid w:val="00072EC7"/>
    <w:rsid w:val="00073782"/>
    <w:rsid w:val="00074CD2"/>
    <w:rsid w:val="0007577A"/>
    <w:rsid w:val="0007580C"/>
    <w:rsid w:val="00075974"/>
    <w:rsid w:val="0007618C"/>
    <w:rsid w:val="00076EFA"/>
    <w:rsid w:val="00080273"/>
    <w:rsid w:val="00080B26"/>
    <w:rsid w:val="00080C5A"/>
    <w:rsid w:val="0008195A"/>
    <w:rsid w:val="00082307"/>
    <w:rsid w:val="0008354E"/>
    <w:rsid w:val="000851BA"/>
    <w:rsid w:val="0008533D"/>
    <w:rsid w:val="0008559A"/>
    <w:rsid w:val="0008609A"/>
    <w:rsid w:val="00086CD7"/>
    <w:rsid w:val="00090B70"/>
    <w:rsid w:val="00090D64"/>
    <w:rsid w:val="00090F5A"/>
    <w:rsid w:val="000916B1"/>
    <w:rsid w:val="00091C89"/>
    <w:rsid w:val="000927C8"/>
    <w:rsid w:val="00092DD5"/>
    <w:rsid w:val="000937CD"/>
    <w:rsid w:val="000937EE"/>
    <w:rsid w:val="0009436F"/>
    <w:rsid w:val="0009437C"/>
    <w:rsid w:val="000952E7"/>
    <w:rsid w:val="00096E6E"/>
    <w:rsid w:val="000A0E03"/>
    <w:rsid w:val="000A0E2E"/>
    <w:rsid w:val="000A34F6"/>
    <w:rsid w:val="000A3F2F"/>
    <w:rsid w:val="000A4B61"/>
    <w:rsid w:val="000A4B81"/>
    <w:rsid w:val="000A5098"/>
    <w:rsid w:val="000A5610"/>
    <w:rsid w:val="000A583C"/>
    <w:rsid w:val="000A7C45"/>
    <w:rsid w:val="000B07EF"/>
    <w:rsid w:val="000B0801"/>
    <w:rsid w:val="000B179F"/>
    <w:rsid w:val="000B1E60"/>
    <w:rsid w:val="000B22C8"/>
    <w:rsid w:val="000B2BA9"/>
    <w:rsid w:val="000B2F79"/>
    <w:rsid w:val="000B3E14"/>
    <w:rsid w:val="000B3FC9"/>
    <w:rsid w:val="000B481D"/>
    <w:rsid w:val="000B601C"/>
    <w:rsid w:val="000B6198"/>
    <w:rsid w:val="000B70AC"/>
    <w:rsid w:val="000B75F4"/>
    <w:rsid w:val="000B7A07"/>
    <w:rsid w:val="000B7BB1"/>
    <w:rsid w:val="000B7CC1"/>
    <w:rsid w:val="000C1190"/>
    <w:rsid w:val="000C1375"/>
    <w:rsid w:val="000C16FB"/>
    <w:rsid w:val="000C374C"/>
    <w:rsid w:val="000C3B0E"/>
    <w:rsid w:val="000C60CA"/>
    <w:rsid w:val="000C7F41"/>
    <w:rsid w:val="000D0174"/>
    <w:rsid w:val="000D3144"/>
    <w:rsid w:val="000D4AA8"/>
    <w:rsid w:val="000D4FB8"/>
    <w:rsid w:val="000D5AD0"/>
    <w:rsid w:val="000D753E"/>
    <w:rsid w:val="000E0632"/>
    <w:rsid w:val="000E067A"/>
    <w:rsid w:val="000E090C"/>
    <w:rsid w:val="000E0B7F"/>
    <w:rsid w:val="000E1D30"/>
    <w:rsid w:val="000E2769"/>
    <w:rsid w:val="000E2865"/>
    <w:rsid w:val="000E2A08"/>
    <w:rsid w:val="000E311A"/>
    <w:rsid w:val="000E3808"/>
    <w:rsid w:val="000E46F3"/>
    <w:rsid w:val="000E52D6"/>
    <w:rsid w:val="000E5C31"/>
    <w:rsid w:val="000E5DD5"/>
    <w:rsid w:val="000E7462"/>
    <w:rsid w:val="000E7C3B"/>
    <w:rsid w:val="000F0E26"/>
    <w:rsid w:val="000F1B99"/>
    <w:rsid w:val="000F34D0"/>
    <w:rsid w:val="000F393B"/>
    <w:rsid w:val="000F3A30"/>
    <w:rsid w:val="000F3DF7"/>
    <w:rsid w:val="000F3F4A"/>
    <w:rsid w:val="000F3FA1"/>
    <w:rsid w:val="000F48F2"/>
    <w:rsid w:val="000F50B6"/>
    <w:rsid w:val="000F585B"/>
    <w:rsid w:val="000F5AE4"/>
    <w:rsid w:val="000F77E9"/>
    <w:rsid w:val="0010010A"/>
    <w:rsid w:val="00100944"/>
    <w:rsid w:val="00100D54"/>
    <w:rsid w:val="00102BA7"/>
    <w:rsid w:val="00103499"/>
    <w:rsid w:val="00103CC1"/>
    <w:rsid w:val="00103E3C"/>
    <w:rsid w:val="0010425F"/>
    <w:rsid w:val="00104ED9"/>
    <w:rsid w:val="00105A51"/>
    <w:rsid w:val="00105C31"/>
    <w:rsid w:val="00107263"/>
    <w:rsid w:val="001072D6"/>
    <w:rsid w:val="00107A59"/>
    <w:rsid w:val="00107E1D"/>
    <w:rsid w:val="0011035B"/>
    <w:rsid w:val="001105FB"/>
    <w:rsid w:val="00110D3B"/>
    <w:rsid w:val="001136B6"/>
    <w:rsid w:val="00114D95"/>
    <w:rsid w:val="00115233"/>
    <w:rsid w:val="001165EF"/>
    <w:rsid w:val="0011687C"/>
    <w:rsid w:val="00116BFB"/>
    <w:rsid w:val="00116FD4"/>
    <w:rsid w:val="00117DC0"/>
    <w:rsid w:val="0012182E"/>
    <w:rsid w:val="00122883"/>
    <w:rsid w:val="001228BD"/>
    <w:rsid w:val="00123189"/>
    <w:rsid w:val="001233B4"/>
    <w:rsid w:val="00123B38"/>
    <w:rsid w:val="00123EF9"/>
    <w:rsid w:val="00125328"/>
    <w:rsid w:val="001257CF"/>
    <w:rsid w:val="00125822"/>
    <w:rsid w:val="00126087"/>
    <w:rsid w:val="00126FA0"/>
    <w:rsid w:val="001270CE"/>
    <w:rsid w:val="001270F0"/>
    <w:rsid w:val="00127FCC"/>
    <w:rsid w:val="00132395"/>
    <w:rsid w:val="00132C65"/>
    <w:rsid w:val="0013450A"/>
    <w:rsid w:val="0013472F"/>
    <w:rsid w:val="00134798"/>
    <w:rsid w:val="001358EB"/>
    <w:rsid w:val="00136358"/>
    <w:rsid w:val="001365B6"/>
    <w:rsid w:val="0014200D"/>
    <w:rsid w:val="00142802"/>
    <w:rsid w:val="00142EEE"/>
    <w:rsid w:val="0014333E"/>
    <w:rsid w:val="00143CA7"/>
    <w:rsid w:val="001448DE"/>
    <w:rsid w:val="0014524A"/>
    <w:rsid w:val="00145759"/>
    <w:rsid w:val="00146D3B"/>
    <w:rsid w:val="0014735D"/>
    <w:rsid w:val="00147980"/>
    <w:rsid w:val="001525FB"/>
    <w:rsid w:val="00152E43"/>
    <w:rsid w:val="001531A8"/>
    <w:rsid w:val="001535EB"/>
    <w:rsid w:val="00153F05"/>
    <w:rsid w:val="0015462A"/>
    <w:rsid w:val="0015514F"/>
    <w:rsid w:val="00156FB0"/>
    <w:rsid w:val="00157B85"/>
    <w:rsid w:val="00157FBD"/>
    <w:rsid w:val="00160EDF"/>
    <w:rsid w:val="001615F5"/>
    <w:rsid w:val="00161FA9"/>
    <w:rsid w:val="00162DCD"/>
    <w:rsid w:val="00163060"/>
    <w:rsid w:val="00163763"/>
    <w:rsid w:val="00163B38"/>
    <w:rsid w:val="001646C9"/>
    <w:rsid w:val="0016544B"/>
    <w:rsid w:val="00166784"/>
    <w:rsid w:val="00170203"/>
    <w:rsid w:val="00170BD6"/>
    <w:rsid w:val="00170E76"/>
    <w:rsid w:val="00171759"/>
    <w:rsid w:val="0017193B"/>
    <w:rsid w:val="00172118"/>
    <w:rsid w:val="0017331C"/>
    <w:rsid w:val="00173490"/>
    <w:rsid w:val="00174769"/>
    <w:rsid w:val="0017542C"/>
    <w:rsid w:val="0017600F"/>
    <w:rsid w:val="001769C0"/>
    <w:rsid w:val="00176DBE"/>
    <w:rsid w:val="00176ED0"/>
    <w:rsid w:val="001800E0"/>
    <w:rsid w:val="00180130"/>
    <w:rsid w:val="001806D5"/>
    <w:rsid w:val="001811C8"/>
    <w:rsid w:val="00181D0D"/>
    <w:rsid w:val="001834C1"/>
    <w:rsid w:val="00183591"/>
    <w:rsid w:val="00183A50"/>
    <w:rsid w:val="00183B2F"/>
    <w:rsid w:val="0018436A"/>
    <w:rsid w:val="00184C72"/>
    <w:rsid w:val="001854B4"/>
    <w:rsid w:val="00185CEE"/>
    <w:rsid w:val="00185DB0"/>
    <w:rsid w:val="001865E4"/>
    <w:rsid w:val="00186A61"/>
    <w:rsid w:val="001910BC"/>
    <w:rsid w:val="00191877"/>
    <w:rsid w:val="001932AD"/>
    <w:rsid w:val="00193681"/>
    <w:rsid w:val="00193DDD"/>
    <w:rsid w:val="00194041"/>
    <w:rsid w:val="00195486"/>
    <w:rsid w:val="00195CB9"/>
    <w:rsid w:val="001962EC"/>
    <w:rsid w:val="00196324"/>
    <w:rsid w:val="00196A00"/>
    <w:rsid w:val="00196CE9"/>
    <w:rsid w:val="00197766"/>
    <w:rsid w:val="001A12AA"/>
    <w:rsid w:val="001A263F"/>
    <w:rsid w:val="001A3395"/>
    <w:rsid w:val="001A3849"/>
    <w:rsid w:val="001A43D0"/>
    <w:rsid w:val="001A5276"/>
    <w:rsid w:val="001A5536"/>
    <w:rsid w:val="001A57A2"/>
    <w:rsid w:val="001A5C13"/>
    <w:rsid w:val="001A5C6F"/>
    <w:rsid w:val="001A6018"/>
    <w:rsid w:val="001A6254"/>
    <w:rsid w:val="001A68A7"/>
    <w:rsid w:val="001A7DDA"/>
    <w:rsid w:val="001B06D0"/>
    <w:rsid w:val="001B1BF7"/>
    <w:rsid w:val="001B1C69"/>
    <w:rsid w:val="001B24E0"/>
    <w:rsid w:val="001B310B"/>
    <w:rsid w:val="001B4BA2"/>
    <w:rsid w:val="001B4E9C"/>
    <w:rsid w:val="001B5165"/>
    <w:rsid w:val="001B5488"/>
    <w:rsid w:val="001B7753"/>
    <w:rsid w:val="001B78F7"/>
    <w:rsid w:val="001C043B"/>
    <w:rsid w:val="001C0B68"/>
    <w:rsid w:val="001C1603"/>
    <w:rsid w:val="001C1E26"/>
    <w:rsid w:val="001C1E8E"/>
    <w:rsid w:val="001C233C"/>
    <w:rsid w:val="001C2B96"/>
    <w:rsid w:val="001C3885"/>
    <w:rsid w:val="001C3C77"/>
    <w:rsid w:val="001C4586"/>
    <w:rsid w:val="001C4D67"/>
    <w:rsid w:val="001C5CE7"/>
    <w:rsid w:val="001C5D39"/>
    <w:rsid w:val="001C60BD"/>
    <w:rsid w:val="001C6161"/>
    <w:rsid w:val="001C6D65"/>
    <w:rsid w:val="001C732C"/>
    <w:rsid w:val="001C7778"/>
    <w:rsid w:val="001C798E"/>
    <w:rsid w:val="001D0924"/>
    <w:rsid w:val="001D159D"/>
    <w:rsid w:val="001D17C0"/>
    <w:rsid w:val="001D1B8B"/>
    <w:rsid w:val="001D2396"/>
    <w:rsid w:val="001D24C6"/>
    <w:rsid w:val="001D31E8"/>
    <w:rsid w:val="001D3841"/>
    <w:rsid w:val="001D3869"/>
    <w:rsid w:val="001D3AE3"/>
    <w:rsid w:val="001D4844"/>
    <w:rsid w:val="001D494E"/>
    <w:rsid w:val="001D5DF4"/>
    <w:rsid w:val="001D6355"/>
    <w:rsid w:val="001D6A53"/>
    <w:rsid w:val="001D7221"/>
    <w:rsid w:val="001D7669"/>
    <w:rsid w:val="001D77CB"/>
    <w:rsid w:val="001E074F"/>
    <w:rsid w:val="001E0EA2"/>
    <w:rsid w:val="001E1A7C"/>
    <w:rsid w:val="001E276B"/>
    <w:rsid w:val="001E30D8"/>
    <w:rsid w:val="001E33FD"/>
    <w:rsid w:val="001E3B16"/>
    <w:rsid w:val="001E3F9D"/>
    <w:rsid w:val="001E48E9"/>
    <w:rsid w:val="001E4E26"/>
    <w:rsid w:val="001E52B2"/>
    <w:rsid w:val="001E59FA"/>
    <w:rsid w:val="001E5E58"/>
    <w:rsid w:val="001E5F87"/>
    <w:rsid w:val="001E6A5B"/>
    <w:rsid w:val="001E6DCE"/>
    <w:rsid w:val="001F060A"/>
    <w:rsid w:val="001F0B50"/>
    <w:rsid w:val="001F0B81"/>
    <w:rsid w:val="001F10E7"/>
    <w:rsid w:val="001F143B"/>
    <w:rsid w:val="001F1D12"/>
    <w:rsid w:val="001F21FE"/>
    <w:rsid w:val="001F35A8"/>
    <w:rsid w:val="001F3C6A"/>
    <w:rsid w:val="001F4600"/>
    <w:rsid w:val="001F497C"/>
    <w:rsid w:val="001F503B"/>
    <w:rsid w:val="001F5F89"/>
    <w:rsid w:val="001F712A"/>
    <w:rsid w:val="00200972"/>
    <w:rsid w:val="00201465"/>
    <w:rsid w:val="0020301A"/>
    <w:rsid w:val="00203A26"/>
    <w:rsid w:val="0020406B"/>
    <w:rsid w:val="002054A4"/>
    <w:rsid w:val="00205E0B"/>
    <w:rsid w:val="002065F5"/>
    <w:rsid w:val="00206690"/>
    <w:rsid w:val="00207B3C"/>
    <w:rsid w:val="00207FD9"/>
    <w:rsid w:val="0021133D"/>
    <w:rsid w:val="00211AA8"/>
    <w:rsid w:val="00212116"/>
    <w:rsid w:val="002122E7"/>
    <w:rsid w:val="0021278B"/>
    <w:rsid w:val="00212810"/>
    <w:rsid w:val="00212BBC"/>
    <w:rsid w:val="0021515F"/>
    <w:rsid w:val="002151A9"/>
    <w:rsid w:val="00215433"/>
    <w:rsid w:val="0021630A"/>
    <w:rsid w:val="00216353"/>
    <w:rsid w:val="002163B6"/>
    <w:rsid w:val="00220517"/>
    <w:rsid w:val="002205AE"/>
    <w:rsid w:val="00221370"/>
    <w:rsid w:val="00221536"/>
    <w:rsid w:val="00221582"/>
    <w:rsid w:val="00221E0F"/>
    <w:rsid w:val="00222815"/>
    <w:rsid w:val="00222D44"/>
    <w:rsid w:val="0022357F"/>
    <w:rsid w:val="00223EB8"/>
    <w:rsid w:val="00224FE1"/>
    <w:rsid w:val="0022506E"/>
    <w:rsid w:val="00225F58"/>
    <w:rsid w:val="00226116"/>
    <w:rsid w:val="002267D6"/>
    <w:rsid w:val="00226D08"/>
    <w:rsid w:val="002277D8"/>
    <w:rsid w:val="00230CC5"/>
    <w:rsid w:val="00231D2C"/>
    <w:rsid w:val="00231F67"/>
    <w:rsid w:val="002329ED"/>
    <w:rsid w:val="00235511"/>
    <w:rsid w:val="002355D0"/>
    <w:rsid w:val="00235EC8"/>
    <w:rsid w:val="002360F0"/>
    <w:rsid w:val="002362B9"/>
    <w:rsid w:val="0023648A"/>
    <w:rsid w:val="00236AEE"/>
    <w:rsid w:val="00237075"/>
    <w:rsid w:val="0023724E"/>
    <w:rsid w:val="00237C03"/>
    <w:rsid w:val="00237C5E"/>
    <w:rsid w:val="00237D47"/>
    <w:rsid w:val="00237F19"/>
    <w:rsid w:val="00237F89"/>
    <w:rsid w:val="00240220"/>
    <w:rsid w:val="00240E4C"/>
    <w:rsid w:val="00241268"/>
    <w:rsid w:val="002418E0"/>
    <w:rsid w:val="00241CCC"/>
    <w:rsid w:val="00242398"/>
    <w:rsid w:val="00242F0E"/>
    <w:rsid w:val="002435C7"/>
    <w:rsid w:val="00243930"/>
    <w:rsid w:val="00243A9E"/>
    <w:rsid w:val="00244DC2"/>
    <w:rsid w:val="00246326"/>
    <w:rsid w:val="0024637C"/>
    <w:rsid w:val="0024761B"/>
    <w:rsid w:val="00247A0B"/>
    <w:rsid w:val="00247C21"/>
    <w:rsid w:val="0025039A"/>
    <w:rsid w:val="00252037"/>
    <w:rsid w:val="002525DA"/>
    <w:rsid w:val="00254843"/>
    <w:rsid w:val="00254D3E"/>
    <w:rsid w:val="002563DE"/>
    <w:rsid w:val="002566FC"/>
    <w:rsid w:val="00256D3F"/>
    <w:rsid w:val="0025772B"/>
    <w:rsid w:val="00257CC2"/>
    <w:rsid w:val="0026000A"/>
    <w:rsid w:val="0026323D"/>
    <w:rsid w:val="0026503B"/>
    <w:rsid w:val="00266F97"/>
    <w:rsid w:val="00267818"/>
    <w:rsid w:val="00267D9D"/>
    <w:rsid w:val="00270390"/>
    <w:rsid w:val="00270C8A"/>
    <w:rsid w:val="0027196C"/>
    <w:rsid w:val="00271E30"/>
    <w:rsid w:val="00271E73"/>
    <w:rsid w:val="00271EF7"/>
    <w:rsid w:val="002730F1"/>
    <w:rsid w:val="00273B51"/>
    <w:rsid w:val="00273ECA"/>
    <w:rsid w:val="0027421C"/>
    <w:rsid w:val="002747F7"/>
    <w:rsid w:val="00274ABD"/>
    <w:rsid w:val="00274B17"/>
    <w:rsid w:val="00275075"/>
    <w:rsid w:val="0027577B"/>
    <w:rsid w:val="00275DB6"/>
    <w:rsid w:val="00276963"/>
    <w:rsid w:val="00281F61"/>
    <w:rsid w:val="00282309"/>
    <w:rsid w:val="00282C5E"/>
    <w:rsid w:val="00282D83"/>
    <w:rsid w:val="00282D8C"/>
    <w:rsid w:val="00282F9A"/>
    <w:rsid w:val="00283100"/>
    <w:rsid w:val="00283104"/>
    <w:rsid w:val="00283335"/>
    <w:rsid w:val="00283C96"/>
    <w:rsid w:val="002842F6"/>
    <w:rsid w:val="00284579"/>
    <w:rsid w:val="0028464C"/>
    <w:rsid w:val="00284F73"/>
    <w:rsid w:val="00285230"/>
    <w:rsid w:val="00285DAB"/>
    <w:rsid w:val="00285DE6"/>
    <w:rsid w:val="00285EAA"/>
    <w:rsid w:val="00287A19"/>
    <w:rsid w:val="002907CD"/>
    <w:rsid w:val="002927A7"/>
    <w:rsid w:val="00292816"/>
    <w:rsid w:val="00292A01"/>
    <w:rsid w:val="00293204"/>
    <w:rsid w:val="00293233"/>
    <w:rsid w:val="00293279"/>
    <w:rsid w:val="00293BED"/>
    <w:rsid w:val="002948C7"/>
    <w:rsid w:val="00295117"/>
    <w:rsid w:val="0029588F"/>
    <w:rsid w:val="00295E7C"/>
    <w:rsid w:val="002A0283"/>
    <w:rsid w:val="002A065B"/>
    <w:rsid w:val="002A0800"/>
    <w:rsid w:val="002A098C"/>
    <w:rsid w:val="002A0B0F"/>
    <w:rsid w:val="002A0D37"/>
    <w:rsid w:val="002A1804"/>
    <w:rsid w:val="002A2A8E"/>
    <w:rsid w:val="002A2D9B"/>
    <w:rsid w:val="002A2EAA"/>
    <w:rsid w:val="002A325A"/>
    <w:rsid w:val="002A338D"/>
    <w:rsid w:val="002A395D"/>
    <w:rsid w:val="002A3DA2"/>
    <w:rsid w:val="002A4080"/>
    <w:rsid w:val="002A53C9"/>
    <w:rsid w:val="002A558A"/>
    <w:rsid w:val="002A5C93"/>
    <w:rsid w:val="002A6970"/>
    <w:rsid w:val="002A74E8"/>
    <w:rsid w:val="002A7D71"/>
    <w:rsid w:val="002B0BAC"/>
    <w:rsid w:val="002B19E5"/>
    <w:rsid w:val="002B19ED"/>
    <w:rsid w:val="002B2820"/>
    <w:rsid w:val="002B305E"/>
    <w:rsid w:val="002B3084"/>
    <w:rsid w:val="002B32EC"/>
    <w:rsid w:val="002B347B"/>
    <w:rsid w:val="002B380F"/>
    <w:rsid w:val="002B454F"/>
    <w:rsid w:val="002B545B"/>
    <w:rsid w:val="002B63E5"/>
    <w:rsid w:val="002C01B2"/>
    <w:rsid w:val="002C027E"/>
    <w:rsid w:val="002C061A"/>
    <w:rsid w:val="002C0750"/>
    <w:rsid w:val="002C13BE"/>
    <w:rsid w:val="002C1CA2"/>
    <w:rsid w:val="002C2857"/>
    <w:rsid w:val="002C28D2"/>
    <w:rsid w:val="002C2C9F"/>
    <w:rsid w:val="002C3F95"/>
    <w:rsid w:val="002C410E"/>
    <w:rsid w:val="002C413A"/>
    <w:rsid w:val="002C447C"/>
    <w:rsid w:val="002C5760"/>
    <w:rsid w:val="002C7520"/>
    <w:rsid w:val="002C7A8E"/>
    <w:rsid w:val="002D0780"/>
    <w:rsid w:val="002D0A79"/>
    <w:rsid w:val="002D0F79"/>
    <w:rsid w:val="002D16FD"/>
    <w:rsid w:val="002D1771"/>
    <w:rsid w:val="002D196F"/>
    <w:rsid w:val="002D227D"/>
    <w:rsid w:val="002D2B03"/>
    <w:rsid w:val="002D3357"/>
    <w:rsid w:val="002D37A1"/>
    <w:rsid w:val="002D37CA"/>
    <w:rsid w:val="002D4703"/>
    <w:rsid w:val="002D4AAC"/>
    <w:rsid w:val="002D6C81"/>
    <w:rsid w:val="002D729D"/>
    <w:rsid w:val="002D7684"/>
    <w:rsid w:val="002D7D4F"/>
    <w:rsid w:val="002E0786"/>
    <w:rsid w:val="002E12E0"/>
    <w:rsid w:val="002E2800"/>
    <w:rsid w:val="002E46D5"/>
    <w:rsid w:val="002E6547"/>
    <w:rsid w:val="002E7183"/>
    <w:rsid w:val="002E7822"/>
    <w:rsid w:val="002E7B3F"/>
    <w:rsid w:val="002E7D08"/>
    <w:rsid w:val="002F009B"/>
    <w:rsid w:val="002F0167"/>
    <w:rsid w:val="002F0616"/>
    <w:rsid w:val="002F399A"/>
    <w:rsid w:val="002F3C5D"/>
    <w:rsid w:val="002F3DA1"/>
    <w:rsid w:val="002F45FC"/>
    <w:rsid w:val="002F4602"/>
    <w:rsid w:val="002F46D7"/>
    <w:rsid w:val="002F5008"/>
    <w:rsid w:val="002F54D6"/>
    <w:rsid w:val="002F6D75"/>
    <w:rsid w:val="002F702F"/>
    <w:rsid w:val="002F7D39"/>
    <w:rsid w:val="00300B05"/>
    <w:rsid w:val="00300BF1"/>
    <w:rsid w:val="00301F39"/>
    <w:rsid w:val="00302970"/>
    <w:rsid w:val="00302F59"/>
    <w:rsid w:val="00303D4F"/>
    <w:rsid w:val="00303D63"/>
    <w:rsid w:val="0030456B"/>
    <w:rsid w:val="003046B3"/>
    <w:rsid w:val="003053E5"/>
    <w:rsid w:val="00305743"/>
    <w:rsid w:val="00305D28"/>
    <w:rsid w:val="00306255"/>
    <w:rsid w:val="00306715"/>
    <w:rsid w:val="00306D98"/>
    <w:rsid w:val="00311881"/>
    <w:rsid w:val="00312546"/>
    <w:rsid w:val="00312730"/>
    <w:rsid w:val="003127F2"/>
    <w:rsid w:val="0031381E"/>
    <w:rsid w:val="00314263"/>
    <w:rsid w:val="00314419"/>
    <w:rsid w:val="00315E14"/>
    <w:rsid w:val="00316B12"/>
    <w:rsid w:val="00316C6A"/>
    <w:rsid w:val="0032120D"/>
    <w:rsid w:val="003232CE"/>
    <w:rsid w:val="0032450C"/>
    <w:rsid w:val="003258C3"/>
    <w:rsid w:val="00325B9B"/>
    <w:rsid w:val="0032719B"/>
    <w:rsid w:val="00327B69"/>
    <w:rsid w:val="00331041"/>
    <w:rsid w:val="00331723"/>
    <w:rsid w:val="003322F4"/>
    <w:rsid w:val="00332AAB"/>
    <w:rsid w:val="00332E94"/>
    <w:rsid w:val="00333FC6"/>
    <w:rsid w:val="003348AB"/>
    <w:rsid w:val="00335450"/>
    <w:rsid w:val="00335921"/>
    <w:rsid w:val="00335BEE"/>
    <w:rsid w:val="00335C76"/>
    <w:rsid w:val="00336E5B"/>
    <w:rsid w:val="0033726F"/>
    <w:rsid w:val="0033759F"/>
    <w:rsid w:val="003379D1"/>
    <w:rsid w:val="0034094E"/>
    <w:rsid w:val="00340DD6"/>
    <w:rsid w:val="003414CF"/>
    <w:rsid w:val="0034188A"/>
    <w:rsid w:val="00341E18"/>
    <w:rsid w:val="00342154"/>
    <w:rsid w:val="003424EA"/>
    <w:rsid w:val="00342B20"/>
    <w:rsid w:val="00343596"/>
    <w:rsid w:val="00343C21"/>
    <w:rsid w:val="00343CF7"/>
    <w:rsid w:val="003442C4"/>
    <w:rsid w:val="0034584F"/>
    <w:rsid w:val="00345A03"/>
    <w:rsid w:val="003461C6"/>
    <w:rsid w:val="003467A2"/>
    <w:rsid w:val="003473F4"/>
    <w:rsid w:val="0035029F"/>
    <w:rsid w:val="00352CFF"/>
    <w:rsid w:val="00353200"/>
    <w:rsid w:val="003534A3"/>
    <w:rsid w:val="003536D0"/>
    <w:rsid w:val="0035378D"/>
    <w:rsid w:val="00355300"/>
    <w:rsid w:val="00355713"/>
    <w:rsid w:val="00355BDD"/>
    <w:rsid w:val="00355D6F"/>
    <w:rsid w:val="00355E4D"/>
    <w:rsid w:val="00357BC0"/>
    <w:rsid w:val="00360C67"/>
    <w:rsid w:val="00360E66"/>
    <w:rsid w:val="00360F84"/>
    <w:rsid w:val="00361B86"/>
    <w:rsid w:val="00362438"/>
    <w:rsid w:val="00362B9F"/>
    <w:rsid w:val="00364988"/>
    <w:rsid w:val="00364AA1"/>
    <w:rsid w:val="003652C5"/>
    <w:rsid w:val="003658CE"/>
    <w:rsid w:val="00365B56"/>
    <w:rsid w:val="00367000"/>
    <w:rsid w:val="00367235"/>
    <w:rsid w:val="00367703"/>
    <w:rsid w:val="003708FD"/>
    <w:rsid w:val="00370FFC"/>
    <w:rsid w:val="003719C3"/>
    <w:rsid w:val="00372780"/>
    <w:rsid w:val="0037345B"/>
    <w:rsid w:val="00376132"/>
    <w:rsid w:val="003767DA"/>
    <w:rsid w:val="00376ADF"/>
    <w:rsid w:val="003808CA"/>
    <w:rsid w:val="003824B4"/>
    <w:rsid w:val="00384D30"/>
    <w:rsid w:val="00384D5E"/>
    <w:rsid w:val="00386053"/>
    <w:rsid w:val="0038609C"/>
    <w:rsid w:val="00386710"/>
    <w:rsid w:val="0038724A"/>
    <w:rsid w:val="003877B0"/>
    <w:rsid w:val="003878A4"/>
    <w:rsid w:val="0039061E"/>
    <w:rsid w:val="00390A4C"/>
    <w:rsid w:val="00391B01"/>
    <w:rsid w:val="00392C02"/>
    <w:rsid w:val="00393445"/>
    <w:rsid w:val="0039404A"/>
    <w:rsid w:val="0039538D"/>
    <w:rsid w:val="003968B7"/>
    <w:rsid w:val="00396BAE"/>
    <w:rsid w:val="003975C0"/>
    <w:rsid w:val="003A0307"/>
    <w:rsid w:val="003A28D2"/>
    <w:rsid w:val="003A2AC6"/>
    <w:rsid w:val="003A3607"/>
    <w:rsid w:val="003A373D"/>
    <w:rsid w:val="003A4AEA"/>
    <w:rsid w:val="003A5634"/>
    <w:rsid w:val="003A5CF3"/>
    <w:rsid w:val="003A5D74"/>
    <w:rsid w:val="003A5EC7"/>
    <w:rsid w:val="003A6484"/>
    <w:rsid w:val="003A7C6D"/>
    <w:rsid w:val="003A7F01"/>
    <w:rsid w:val="003B0EDB"/>
    <w:rsid w:val="003B1187"/>
    <w:rsid w:val="003B28D0"/>
    <w:rsid w:val="003B2996"/>
    <w:rsid w:val="003B3EAC"/>
    <w:rsid w:val="003B3F86"/>
    <w:rsid w:val="003B560E"/>
    <w:rsid w:val="003B5FDE"/>
    <w:rsid w:val="003B6103"/>
    <w:rsid w:val="003B6776"/>
    <w:rsid w:val="003B6885"/>
    <w:rsid w:val="003B69A8"/>
    <w:rsid w:val="003B6B0D"/>
    <w:rsid w:val="003B7102"/>
    <w:rsid w:val="003B737A"/>
    <w:rsid w:val="003C0294"/>
    <w:rsid w:val="003C085D"/>
    <w:rsid w:val="003C0DB3"/>
    <w:rsid w:val="003C0FA1"/>
    <w:rsid w:val="003C20CA"/>
    <w:rsid w:val="003C35BD"/>
    <w:rsid w:val="003C779C"/>
    <w:rsid w:val="003D0701"/>
    <w:rsid w:val="003D22D8"/>
    <w:rsid w:val="003D24CB"/>
    <w:rsid w:val="003D25D7"/>
    <w:rsid w:val="003D2D93"/>
    <w:rsid w:val="003D2F7F"/>
    <w:rsid w:val="003D3228"/>
    <w:rsid w:val="003D335A"/>
    <w:rsid w:val="003D38AF"/>
    <w:rsid w:val="003D42AC"/>
    <w:rsid w:val="003D5655"/>
    <w:rsid w:val="003D5674"/>
    <w:rsid w:val="003D6870"/>
    <w:rsid w:val="003D79A7"/>
    <w:rsid w:val="003D7E49"/>
    <w:rsid w:val="003D7E95"/>
    <w:rsid w:val="003E04BC"/>
    <w:rsid w:val="003E0CF9"/>
    <w:rsid w:val="003E12E7"/>
    <w:rsid w:val="003E1A4B"/>
    <w:rsid w:val="003E3209"/>
    <w:rsid w:val="003E385A"/>
    <w:rsid w:val="003E394A"/>
    <w:rsid w:val="003E3F12"/>
    <w:rsid w:val="003E49BD"/>
    <w:rsid w:val="003E5810"/>
    <w:rsid w:val="003E5BFA"/>
    <w:rsid w:val="003E6E32"/>
    <w:rsid w:val="003E75BB"/>
    <w:rsid w:val="003E7960"/>
    <w:rsid w:val="003F01AC"/>
    <w:rsid w:val="003F0909"/>
    <w:rsid w:val="003F1482"/>
    <w:rsid w:val="003F16F3"/>
    <w:rsid w:val="003F28FE"/>
    <w:rsid w:val="003F369E"/>
    <w:rsid w:val="003F371A"/>
    <w:rsid w:val="003F4EB9"/>
    <w:rsid w:val="003F5020"/>
    <w:rsid w:val="003F5262"/>
    <w:rsid w:val="003F5FFC"/>
    <w:rsid w:val="003F62A6"/>
    <w:rsid w:val="003F6368"/>
    <w:rsid w:val="003F737A"/>
    <w:rsid w:val="003F7AF0"/>
    <w:rsid w:val="003F7B1E"/>
    <w:rsid w:val="003F7C3F"/>
    <w:rsid w:val="00400A75"/>
    <w:rsid w:val="004010EE"/>
    <w:rsid w:val="00401F03"/>
    <w:rsid w:val="00402E54"/>
    <w:rsid w:val="00403641"/>
    <w:rsid w:val="00403CD1"/>
    <w:rsid w:val="00406A1A"/>
    <w:rsid w:val="0040710E"/>
    <w:rsid w:val="00407AEE"/>
    <w:rsid w:val="0041052A"/>
    <w:rsid w:val="00411701"/>
    <w:rsid w:val="00411C01"/>
    <w:rsid w:val="00412145"/>
    <w:rsid w:val="00414094"/>
    <w:rsid w:val="00414412"/>
    <w:rsid w:val="00415906"/>
    <w:rsid w:val="00415D08"/>
    <w:rsid w:val="00416DFF"/>
    <w:rsid w:val="004171E2"/>
    <w:rsid w:val="0041764C"/>
    <w:rsid w:val="00417D34"/>
    <w:rsid w:val="00417E5A"/>
    <w:rsid w:val="004208B4"/>
    <w:rsid w:val="00420C5C"/>
    <w:rsid w:val="00421C07"/>
    <w:rsid w:val="004221E3"/>
    <w:rsid w:val="00422855"/>
    <w:rsid w:val="004228C1"/>
    <w:rsid w:val="00422906"/>
    <w:rsid w:val="00422D8D"/>
    <w:rsid w:val="00423BAD"/>
    <w:rsid w:val="00424031"/>
    <w:rsid w:val="00424D40"/>
    <w:rsid w:val="0042507B"/>
    <w:rsid w:val="00425BEA"/>
    <w:rsid w:val="00425D53"/>
    <w:rsid w:val="00426F37"/>
    <w:rsid w:val="004272F2"/>
    <w:rsid w:val="00430020"/>
    <w:rsid w:val="004303B1"/>
    <w:rsid w:val="004305BA"/>
    <w:rsid w:val="0043089C"/>
    <w:rsid w:val="00432568"/>
    <w:rsid w:val="00432CF0"/>
    <w:rsid w:val="00432F44"/>
    <w:rsid w:val="00433444"/>
    <w:rsid w:val="004346BE"/>
    <w:rsid w:val="00434987"/>
    <w:rsid w:val="00434BCE"/>
    <w:rsid w:val="00435920"/>
    <w:rsid w:val="00435DCD"/>
    <w:rsid w:val="0043650B"/>
    <w:rsid w:val="00436FB5"/>
    <w:rsid w:val="00437383"/>
    <w:rsid w:val="00437974"/>
    <w:rsid w:val="00440C8D"/>
    <w:rsid w:val="00440F6C"/>
    <w:rsid w:val="0044204D"/>
    <w:rsid w:val="004422F9"/>
    <w:rsid w:val="0044353E"/>
    <w:rsid w:val="00444CC4"/>
    <w:rsid w:val="004450F9"/>
    <w:rsid w:val="00445360"/>
    <w:rsid w:val="00446DD4"/>
    <w:rsid w:val="004508A2"/>
    <w:rsid w:val="00451816"/>
    <w:rsid w:val="00451A41"/>
    <w:rsid w:val="00452E31"/>
    <w:rsid w:val="004532E2"/>
    <w:rsid w:val="00454C5D"/>
    <w:rsid w:val="00454EEA"/>
    <w:rsid w:val="0045503B"/>
    <w:rsid w:val="004553D0"/>
    <w:rsid w:val="0045557C"/>
    <w:rsid w:val="00455E23"/>
    <w:rsid w:val="0045781F"/>
    <w:rsid w:val="004603E3"/>
    <w:rsid w:val="00461C87"/>
    <w:rsid w:val="00461F50"/>
    <w:rsid w:val="004622D8"/>
    <w:rsid w:val="00462A17"/>
    <w:rsid w:val="00462D4B"/>
    <w:rsid w:val="00464989"/>
    <w:rsid w:val="0046576E"/>
    <w:rsid w:val="00466425"/>
    <w:rsid w:val="0046671E"/>
    <w:rsid w:val="00467A06"/>
    <w:rsid w:val="004703FF"/>
    <w:rsid w:val="00470A77"/>
    <w:rsid w:val="00470A95"/>
    <w:rsid w:val="00470B14"/>
    <w:rsid w:val="004710FE"/>
    <w:rsid w:val="00472112"/>
    <w:rsid w:val="00472661"/>
    <w:rsid w:val="00473FD6"/>
    <w:rsid w:val="00474072"/>
    <w:rsid w:val="004767D6"/>
    <w:rsid w:val="004773A1"/>
    <w:rsid w:val="004773DA"/>
    <w:rsid w:val="004803D1"/>
    <w:rsid w:val="00480FE8"/>
    <w:rsid w:val="00482549"/>
    <w:rsid w:val="00482C7D"/>
    <w:rsid w:val="0048327B"/>
    <w:rsid w:val="0048386C"/>
    <w:rsid w:val="00483F6E"/>
    <w:rsid w:val="0048418C"/>
    <w:rsid w:val="004845FC"/>
    <w:rsid w:val="00485664"/>
    <w:rsid w:val="00485D04"/>
    <w:rsid w:val="00487395"/>
    <w:rsid w:val="0048748D"/>
    <w:rsid w:val="004875AC"/>
    <w:rsid w:val="0049107C"/>
    <w:rsid w:val="00491A62"/>
    <w:rsid w:val="00491C30"/>
    <w:rsid w:val="00491F10"/>
    <w:rsid w:val="004925B5"/>
    <w:rsid w:val="00493516"/>
    <w:rsid w:val="004947DC"/>
    <w:rsid w:val="00494832"/>
    <w:rsid w:val="00494AD2"/>
    <w:rsid w:val="00495FBE"/>
    <w:rsid w:val="0049646D"/>
    <w:rsid w:val="0049685A"/>
    <w:rsid w:val="00496A57"/>
    <w:rsid w:val="00497488"/>
    <w:rsid w:val="004978E0"/>
    <w:rsid w:val="00497A62"/>
    <w:rsid w:val="004A08EA"/>
    <w:rsid w:val="004A0FDD"/>
    <w:rsid w:val="004A14B9"/>
    <w:rsid w:val="004A1E62"/>
    <w:rsid w:val="004A22C0"/>
    <w:rsid w:val="004A2420"/>
    <w:rsid w:val="004A511D"/>
    <w:rsid w:val="004A558D"/>
    <w:rsid w:val="004A5AB5"/>
    <w:rsid w:val="004A6557"/>
    <w:rsid w:val="004A6C09"/>
    <w:rsid w:val="004A6EA3"/>
    <w:rsid w:val="004A7023"/>
    <w:rsid w:val="004A7B10"/>
    <w:rsid w:val="004A7CE2"/>
    <w:rsid w:val="004B0C2D"/>
    <w:rsid w:val="004B1264"/>
    <w:rsid w:val="004B1D9D"/>
    <w:rsid w:val="004B3462"/>
    <w:rsid w:val="004B4552"/>
    <w:rsid w:val="004B464D"/>
    <w:rsid w:val="004B4F9C"/>
    <w:rsid w:val="004B5A2A"/>
    <w:rsid w:val="004B5BE3"/>
    <w:rsid w:val="004B5C71"/>
    <w:rsid w:val="004B5E99"/>
    <w:rsid w:val="004B6533"/>
    <w:rsid w:val="004B6BC3"/>
    <w:rsid w:val="004B6D00"/>
    <w:rsid w:val="004B6EBC"/>
    <w:rsid w:val="004B79FB"/>
    <w:rsid w:val="004B7BA3"/>
    <w:rsid w:val="004C099F"/>
    <w:rsid w:val="004C1300"/>
    <w:rsid w:val="004C1567"/>
    <w:rsid w:val="004C1CE2"/>
    <w:rsid w:val="004C204C"/>
    <w:rsid w:val="004C23CE"/>
    <w:rsid w:val="004C2726"/>
    <w:rsid w:val="004C308C"/>
    <w:rsid w:val="004C32C5"/>
    <w:rsid w:val="004C3EC5"/>
    <w:rsid w:val="004C3FFB"/>
    <w:rsid w:val="004C49D5"/>
    <w:rsid w:val="004C4F56"/>
    <w:rsid w:val="004C569F"/>
    <w:rsid w:val="004C5FDA"/>
    <w:rsid w:val="004C611D"/>
    <w:rsid w:val="004C6C5F"/>
    <w:rsid w:val="004C6E39"/>
    <w:rsid w:val="004D0790"/>
    <w:rsid w:val="004D0CDD"/>
    <w:rsid w:val="004D1254"/>
    <w:rsid w:val="004D1FD3"/>
    <w:rsid w:val="004D2940"/>
    <w:rsid w:val="004D2ECD"/>
    <w:rsid w:val="004D368A"/>
    <w:rsid w:val="004D3DF0"/>
    <w:rsid w:val="004D433B"/>
    <w:rsid w:val="004D476A"/>
    <w:rsid w:val="004D5047"/>
    <w:rsid w:val="004D5817"/>
    <w:rsid w:val="004D6482"/>
    <w:rsid w:val="004D6F64"/>
    <w:rsid w:val="004E0662"/>
    <w:rsid w:val="004E1BD0"/>
    <w:rsid w:val="004E2584"/>
    <w:rsid w:val="004E26BD"/>
    <w:rsid w:val="004E2EDE"/>
    <w:rsid w:val="004E39F0"/>
    <w:rsid w:val="004E40E1"/>
    <w:rsid w:val="004E41CF"/>
    <w:rsid w:val="004E4229"/>
    <w:rsid w:val="004E47EF"/>
    <w:rsid w:val="004E5962"/>
    <w:rsid w:val="004E5B52"/>
    <w:rsid w:val="004E6C01"/>
    <w:rsid w:val="004F002B"/>
    <w:rsid w:val="004F140B"/>
    <w:rsid w:val="004F183B"/>
    <w:rsid w:val="004F1A3F"/>
    <w:rsid w:val="004F2767"/>
    <w:rsid w:val="004F321F"/>
    <w:rsid w:val="004F3F44"/>
    <w:rsid w:val="004F495A"/>
    <w:rsid w:val="004F4A5E"/>
    <w:rsid w:val="005008FB"/>
    <w:rsid w:val="00500D6E"/>
    <w:rsid w:val="005015AD"/>
    <w:rsid w:val="0050160F"/>
    <w:rsid w:val="00502129"/>
    <w:rsid w:val="00503386"/>
    <w:rsid w:val="00503FD5"/>
    <w:rsid w:val="00504977"/>
    <w:rsid w:val="00505283"/>
    <w:rsid w:val="005061BB"/>
    <w:rsid w:val="00506A88"/>
    <w:rsid w:val="00507856"/>
    <w:rsid w:val="00510FDD"/>
    <w:rsid w:val="0051199B"/>
    <w:rsid w:val="005123FC"/>
    <w:rsid w:val="00514437"/>
    <w:rsid w:val="005150B5"/>
    <w:rsid w:val="00515219"/>
    <w:rsid w:val="00515B2C"/>
    <w:rsid w:val="00520A52"/>
    <w:rsid w:val="00520AC2"/>
    <w:rsid w:val="00521265"/>
    <w:rsid w:val="005216A4"/>
    <w:rsid w:val="00522540"/>
    <w:rsid w:val="005229CE"/>
    <w:rsid w:val="00523833"/>
    <w:rsid w:val="00523C37"/>
    <w:rsid w:val="00524275"/>
    <w:rsid w:val="00525B6F"/>
    <w:rsid w:val="00525D84"/>
    <w:rsid w:val="00526A1B"/>
    <w:rsid w:val="005277BC"/>
    <w:rsid w:val="0053233F"/>
    <w:rsid w:val="0053298F"/>
    <w:rsid w:val="00532B13"/>
    <w:rsid w:val="00534D55"/>
    <w:rsid w:val="0053507D"/>
    <w:rsid w:val="00535336"/>
    <w:rsid w:val="00535EBF"/>
    <w:rsid w:val="0053630F"/>
    <w:rsid w:val="00536618"/>
    <w:rsid w:val="00536933"/>
    <w:rsid w:val="00536F14"/>
    <w:rsid w:val="005375E1"/>
    <w:rsid w:val="00537914"/>
    <w:rsid w:val="0054136D"/>
    <w:rsid w:val="005426BA"/>
    <w:rsid w:val="00542871"/>
    <w:rsid w:val="00544027"/>
    <w:rsid w:val="005448F2"/>
    <w:rsid w:val="00544AF5"/>
    <w:rsid w:val="00544C8A"/>
    <w:rsid w:val="005458D6"/>
    <w:rsid w:val="00546185"/>
    <w:rsid w:val="00546E14"/>
    <w:rsid w:val="00546ED8"/>
    <w:rsid w:val="00547B8D"/>
    <w:rsid w:val="00550729"/>
    <w:rsid w:val="00550B9D"/>
    <w:rsid w:val="005512FB"/>
    <w:rsid w:val="00551B41"/>
    <w:rsid w:val="005521D2"/>
    <w:rsid w:val="00552385"/>
    <w:rsid w:val="005524B7"/>
    <w:rsid w:val="00552F9A"/>
    <w:rsid w:val="005531BA"/>
    <w:rsid w:val="00553894"/>
    <w:rsid w:val="00554837"/>
    <w:rsid w:val="005548F0"/>
    <w:rsid w:val="005575E6"/>
    <w:rsid w:val="0056086B"/>
    <w:rsid w:val="005610F7"/>
    <w:rsid w:val="00561186"/>
    <w:rsid w:val="005613B4"/>
    <w:rsid w:val="005624C7"/>
    <w:rsid w:val="00563F32"/>
    <w:rsid w:val="00563FBF"/>
    <w:rsid w:val="00564B04"/>
    <w:rsid w:val="00564C87"/>
    <w:rsid w:val="00565281"/>
    <w:rsid w:val="00565F71"/>
    <w:rsid w:val="00565F79"/>
    <w:rsid w:val="00566A1A"/>
    <w:rsid w:val="00567170"/>
    <w:rsid w:val="00567865"/>
    <w:rsid w:val="00567B78"/>
    <w:rsid w:val="00570005"/>
    <w:rsid w:val="00571D22"/>
    <w:rsid w:val="00572BE7"/>
    <w:rsid w:val="00572C1C"/>
    <w:rsid w:val="00573003"/>
    <w:rsid w:val="00573684"/>
    <w:rsid w:val="00574271"/>
    <w:rsid w:val="0057429C"/>
    <w:rsid w:val="00574D7E"/>
    <w:rsid w:val="00575A69"/>
    <w:rsid w:val="005763FF"/>
    <w:rsid w:val="005768E5"/>
    <w:rsid w:val="00577B3A"/>
    <w:rsid w:val="00577FDE"/>
    <w:rsid w:val="005805F3"/>
    <w:rsid w:val="00580BF3"/>
    <w:rsid w:val="00581740"/>
    <w:rsid w:val="00581864"/>
    <w:rsid w:val="0058211D"/>
    <w:rsid w:val="00584059"/>
    <w:rsid w:val="00584582"/>
    <w:rsid w:val="00584EFC"/>
    <w:rsid w:val="00585C95"/>
    <w:rsid w:val="0058600C"/>
    <w:rsid w:val="00591518"/>
    <w:rsid w:val="00591624"/>
    <w:rsid w:val="00591766"/>
    <w:rsid w:val="00591BB6"/>
    <w:rsid w:val="005923BE"/>
    <w:rsid w:val="00592AD0"/>
    <w:rsid w:val="00592FAD"/>
    <w:rsid w:val="005942FD"/>
    <w:rsid w:val="0059441A"/>
    <w:rsid w:val="0059447F"/>
    <w:rsid w:val="0059503F"/>
    <w:rsid w:val="00595FB6"/>
    <w:rsid w:val="005963AB"/>
    <w:rsid w:val="005970C7"/>
    <w:rsid w:val="0059726F"/>
    <w:rsid w:val="005A0D03"/>
    <w:rsid w:val="005A2B6F"/>
    <w:rsid w:val="005A2D1F"/>
    <w:rsid w:val="005A3E39"/>
    <w:rsid w:val="005A5579"/>
    <w:rsid w:val="005A6B8B"/>
    <w:rsid w:val="005A7124"/>
    <w:rsid w:val="005B27CC"/>
    <w:rsid w:val="005B2818"/>
    <w:rsid w:val="005B2B28"/>
    <w:rsid w:val="005B35E4"/>
    <w:rsid w:val="005B55D1"/>
    <w:rsid w:val="005B59AA"/>
    <w:rsid w:val="005B627E"/>
    <w:rsid w:val="005B6677"/>
    <w:rsid w:val="005C04C1"/>
    <w:rsid w:val="005C064C"/>
    <w:rsid w:val="005C230F"/>
    <w:rsid w:val="005C2637"/>
    <w:rsid w:val="005C2746"/>
    <w:rsid w:val="005C2986"/>
    <w:rsid w:val="005C3DC9"/>
    <w:rsid w:val="005C4236"/>
    <w:rsid w:val="005C48A2"/>
    <w:rsid w:val="005C502D"/>
    <w:rsid w:val="005C5421"/>
    <w:rsid w:val="005C6026"/>
    <w:rsid w:val="005C6C7F"/>
    <w:rsid w:val="005C6E19"/>
    <w:rsid w:val="005C70D5"/>
    <w:rsid w:val="005C7350"/>
    <w:rsid w:val="005D136C"/>
    <w:rsid w:val="005D1405"/>
    <w:rsid w:val="005D1D2F"/>
    <w:rsid w:val="005D278A"/>
    <w:rsid w:val="005D3C69"/>
    <w:rsid w:val="005D67AB"/>
    <w:rsid w:val="005D6D6A"/>
    <w:rsid w:val="005E0591"/>
    <w:rsid w:val="005E0B18"/>
    <w:rsid w:val="005E18C9"/>
    <w:rsid w:val="005E1F19"/>
    <w:rsid w:val="005E5852"/>
    <w:rsid w:val="005E654F"/>
    <w:rsid w:val="005E6554"/>
    <w:rsid w:val="005E6B20"/>
    <w:rsid w:val="005E796B"/>
    <w:rsid w:val="005F128F"/>
    <w:rsid w:val="005F144F"/>
    <w:rsid w:val="005F1964"/>
    <w:rsid w:val="005F2BF9"/>
    <w:rsid w:val="005F2C36"/>
    <w:rsid w:val="005F2D9A"/>
    <w:rsid w:val="005F5038"/>
    <w:rsid w:val="005F621D"/>
    <w:rsid w:val="005F6ADF"/>
    <w:rsid w:val="005F6FD5"/>
    <w:rsid w:val="006004D6"/>
    <w:rsid w:val="006009B9"/>
    <w:rsid w:val="00600D4B"/>
    <w:rsid w:val="00601BE1"/>
    <w:rsid w:val="0060204A"/>
    <w:rsid w:val="00602081"/>
    <w:rsid w:val="00604B53"/>
    <w:rsid w:val="00605B88"/>
    <w:rsid w:val="006064BD"/>
    <w:rsid w:val="00607125"/>
    <w:rsid w:val="006079FF"/>
    <w:rsid w:val="006103F2"/>
    <w:rsid w:val="00610558"/>
    <w:rsid w:val="006108F9"/>
    <w:rsid w:val="00610F94"/>
    <w:rsid w:val="00611132"/>
    <w:rsid w:val="0061327B"/>
    <w:rsid w:val="00613DC1"/>
    <w:rsid w:val="006149E8"/>
    <w:rsid w:val="00615B9C"/>
    <w:rsid w:val="00615E01"/>
    <w:rsid w:val="00615FFD"/>
    <w:rsid w:val="0061718D"/>
    <w:rsid w:val="0061787E"/>
    <w:rsid w:val="006214B0"/>
    <w:rsid w:val="0062155A"/>
    <w:rsid w:val="00622F9B"/>
    <w:rsid w:val="006236D9"/>
    <w:rsid w:val="0062390B"/>
    <w:rsid w:val="00624B47"/>
    <w:rsid w:val="0062547D"/>
    <w:rsid w:val="00625538"/>
    <w:rsid w:val="0062572E"/>
    <w:rsid w:val="00625F23"/>
    <w:rsid w:val="00626342"/>
    <w:rsid w:val="00626C5C"/>
    <w:rsid w:val="0062721C"/>
    <w:rsid w:val="0062784F"/>
    <w:rsid w:val="00627858"/>
    <w:rsid w:val="00630804"/>
    <w:rsid w:val="00631184"/>
    <w:rsid w:val="00632544"/>
    <w:rsid w:val="00633384"/>
    <w:rsid w:val="00633899"/>
    <w:rsid w:val="00633987"/>
    <w:rsid w:val="00634CDC"/>
    <w:rsid w:val="00635AE5"/>
    <w:rsid w:val="00635B37"/>
    <w:rsid w:val="0063698D"/>
    <w:rsid w:val="00640389"/>
    <w:rsid w:val="006404F6"/>
    <w:rsid w:val="00640548"/>
    <w:rsid w:val="00640A86"/>
    <w:rsid w:val="00641355"/>
    <w:rsid w:val="0064260D"/>
    <w:rsid w:val="00642F16"/>
    <w:rsid w:val="00644AFD"/>
    <w:rsid w:val="00644BF8"/>
    <w:rsid w:val="00646186"/>
    <w:rsid w:val="006467E9"/>
    <w:rsid w:val="00646E59"/>
    <w:rsid w:val="006472EA"/>
    <w:rsid w:val="006473BF"/>
    <w:rsid w:val="0065075B"/>
    <w:rsid w:val="006522AC"/>
    <w:rsid w:val="006523E9"/>
    <w:rsid w:val="00653160"/>
    <w:rsid w:val="00654478"/>
    <w:rsid w:val="0065554A"/>
    <w:rsid w:val="00655833"/>
    <w:rsid w:val="00655E56"/>
    <w:rsid w:val="006561F3"/>
    <w:rsid w:val="00656A7B"/>
    <w:rsid w:val="00656E52"/>
    <w:rsid w:val="00660140"/>
    <w:rsid w:val="00661D7F"/>
    <w:rsid w:val="006642D2"/>
    <w:rsid w:val="0066475E"/>
    <w:rsid w:val="00665596"/>
    <w:rsid w:val="00667029"/>
    <w:rsid w:val="0066763F"/>
    <w:rsid w:val="00667E7A"/>
    <w:rsid w:val="0067001A"/>
    <w:rsid w:val="00670BF7"/>
    <w:rsid w:val="00671152"/>
    <w:rsid w:val="006746A9"/>
    <w:rsid w:val="00674EF8"/>
    <w:rsid w:val="0067572E"/>
    <w:rsid w:val="0067578D"/>
    <w:rsid w:val="0067618C"/>
    <w:rsid w:val="00676339"/>
    <w:rsid w:val="0067678C"/>
    <w:rsid w:val="006771DB"/>
    <w:rsid w:val="0067733D"/>
    <w:rsid w:val="00677534"/>
    <w:rsid w:val="00677ED5"/>
    <w:rsid w:val="00677FA0"/>
    <w:rsid w:val="00680213"/>
    <w:rsid w:val="00680A37"/>
    <w:rsid w:val="006813D6"/>
    <w:rsid w:val="0068161E"/>
    <w:rsid w:val="00682A6C"/>
    <w:rsid w:val="006833C9"/>
    <w:rsid w:val="00684B20"/>
    <w:rsid w:val="00684C26"/>
    <w:rsid w:val="006854E5"/>
    <w:rsid w:val="006855B0"/>
    <w:rsid w:val="006857D3"/>
    <w:rsid w:val="006868DA"/>
    <w:rsid w:val="006870BE"/>
    <w:rsid w:val="00687C4D"/>
    <w:rsid w:val="00690642"/>
    <w:rsid w:val="00690ABB"/>
    <w:rsid w:val="006917F6"/>
    <w:rsid w:val="00691C17"/>
    <w:rsid w:val="00692BED"/>
    <w:rsid w:val="00695603"/>
    <w:rsid w:val="0069620E"/>
    <w:rsid w:val="006A0291"/>
    <w:rsid w:val="006A029F"/>
    <w:rsid w:val="006A0F05"/>
    <w:rsid w:val="006A2175"/>
    <w:rsid w:val="006A236F"/>
    <w:rsid w:val="006A338D"/>
    <w:rsid w:val="006A35E6"/>
    <w:rsid w:val="006A3600"/>
    <w:rsid w:val="006A3965"/>
    <w:rsid w:val="006A3ED6"/>
    <w:rsid w:val="006A3FC6"/>
    <w:rsid w:val="006A4DBA"/>
    <w:rsid w:val="006A4F71"/>
    <w:rsid w:val="006A58C8"/>
    <w:rsid w:val="006A5A47"/>
    <w:rsid w:val="006A5DD7"/>
    <w:rsid w:val="006A5E6C"/>
    <w:rsid w:val="006A6B49"/>
    <w:rsid w:val="006B01CC"/>
    <w:rsid w:val="006B1501"/>
    <w:rsid w:val="006B1772"/>
    <w:rsid w:val="006B1BAC"/>
    <w:rsid w:val="006B2767"/>
    <w:rsid w:val="006B4BDF"/>
    <w:rsid w:val="006B6749"/>
    <w:rsid w:val="006B7073"/>
    <w:rsid w:val="006C0617"/>
    <w:rsid w:val="006C10E0"/>
    <w:rsid w:val="006C222C"/>
    <w:rsid w:val="006C3C66"/>
    <w:rsid w:val="006C4E5C"/>
    <w:rsid w:val="006C4ECB"/>
    <w:rsid w:val="006C4FC1"/>
    <w:rsid w:val="006C5108"/>
    <w:rsid w:val="006C533A"/>
    <w:rsid w:val="006C678C"/>
    <w:rsid w:val="006C67A7"/>
    <w:rsid w:val="006C691F"/>
    <w:rsid w:val="006C6AF2"/>
    <w:rsid w:val="006C74A1"/>
    <w:rsid w:val="006C7BA5"/>
    <w:rsid w:val="006C7BA7"/>
    <w:rsid w:val="006C7D4A"/>
    <w:rsid w:val="006D10E4"/>
    <w:rsid w:val="006D15DB"/>
    <w:rsid w:val="006D20A5"/>
    <w:rsid w:val="006D2531"/>
    <w:rsid w:val="006D2A08"/>
    <w:rsid w:val="006D3543"/>
    <w:rsid w:val="006D3AD9"/>
    <w:rsid w:val="006D4EF2"/>
    <w:rsid w:val="006D4FB0"/>
    <w:rsid w:val="006D5844"/>
    <w:rsid w:val="006E231B"/>
    <w:rsid w:val="006E43F0"/>
    <w:rsid w:val="006E44BB"/>
    <w:rsid w:val="006E6C29"/>
    <w:rsid w:val="006E775A"/>
    <w:rsid w:val="006E7B0E"/>
    <w:rsid w:val="006F01E4"/>
    <w:rsid w:val="006F08F2"/>
    <w:rsid w:val="006F0C7B"/>
    <w:rsid w:val="006F18CE"/>
    <w:rsid w:val="006F42FC"/>
    <w:rsid w:val="006F60C4"/>
    <w:rsid w:val="006F62E5"/>
    <w:rsid w:val="006F6503"/>
    <w:rsid w:val="006F6FC8"/>
    <w:rsid w:val="006F70CE"/>
    <w:rsid w:val="006F737C"/>
    <w:rsid w:val="006F76BF"/>
    <w:rsid w:val="00700892"/>
    <w:rsid w:val="007024E1"/>
    <w:rsid w:val="00702F2C"/>
    <w:rsid w:val="007052E9"/>
    <w:rsid w:val="0070598C"/>
    <w:rsid w:val="0070653D"/>
    <w:rsid w:val="00706606"/>
    <w:rsid w:val="007068E7"/>
    <w:rsid w:val="007106CE"/>
    <w:rsid w:val="007110B2"/>
    <w:rsid w:val="0071110B"/>
    <w:rsid w:val="0071114F"/>
    <w:rsid w:val="00711D92"/>
    <w:rsid w:val="00713B9D"/>
    <w:rsid w:val="00714670"/>
    <w:rsid w:val="00714745"/>
    <w:rsid w:val="007149F3"/>
    <w:rsid w:val="00715CC3"/>
    <w:rsid w:val="00716BD5"/>
    <w:rsid w:val="00717840"/>
    <w:rsid w:val="0072037C"/>
    <w:rsid w:val="00720B87"/>
    <w:rsid w:val="00721316"/>
    <w:rsid w:val="007218E2"/>
    <w:rsid w:val="00722497"/>
    <w:rsid w:val="00722739"/>
    <w:rsid w:val="00724A75"/>
    <w:rsid w:val="00725772"/>
    <w:rsid w:val="007257CA"/>
    <w:rsid w:val="00725B0A"/>
    <w:rsid w:val="00725E3F"/>
    <w:rsid w:val="00726185"/>
    <w:rsid w:val="00727326"/>
    <w:rsid w:val="0072783F"/>
    <w:rsid w:val="00730142"/>
    <w:rsid w:val="007304BF"/>
    <w:rsid w:val="007312D4"/>
    <w:rsid w:val="00731E1F"/>
    <w:rsid w:val="00734307"/>
    <w:rsid w:val="00734553"/>
    <w:rsid w:val="00734605"/>
    <w:rsid w:val="0073619B"/>
    <w:rsid w:val="007402DD"/>
    <w:rsid w:val="00740373"/>
    <w:rsid w:val="007406DD"/>
    <w:rsid w:val="00741F8A"/>
    <w:rsid w:val="007421C0"/>
    <w:rsid w:val="00742590"/>
    <w:rsid w:val="00743341"/>
    <w:rsid w:val="007442D4"/>
    <w:rsid w:val="0074432F"/>
    <w:rsid w:val="007446F1"/>
    <w:rsid w:val="00744A2C"/>
    <w:rsid w:val="00744FFE"/>
    <w:rsid w:val="007454EE"/>
    <w:rsid w:val="00746CD6"/>
    <w:rsid w:val="00747712"/>
    <w:rsid w:val="007478CF"/>
    <w:rsid w:val="00747E47"/>
    <w:rsid w:val="00750445"/>
    <w:rsid w:val="00751175"/>
    <w:rsid w:val="007517A9"/>
    <w:rsid w:val="00751C42"/>
    <w:rsid w:val="0075286D"/>
    <w:rsid w:val="00752DB5"/>
    <w:rsid w:val="007541A0"/>
    <w:rsid w:val="00756564"/>
    <w:rsid w:val="007573BD"/>
    <w:rsid w:val="00760103"/>
    <w:rsid w:val="0076131D"/>
    <w:rsid w:val="00761909"/>
    <w:rsid w:val="00761A26"/>
    <w:rsid w:val="00761B37"/>
    <w:rsid w:val="00762AAD"/>
    <w:rsid w:val="00763843"/>
    <w:rsid w:val="007643E0"/>
    <w:rsid w:val="0076442E"/>
    <w:rsid w:val="00764B81"/>
    <w:rsid w:val="00765026"/>
    <w:rsid w:val="007650AB"/>
    <w:rsid w:val="007658DE"/>
    <w:rsid w:val="0077023A"/>
    <w:rsid w:val="00770A4F"/>
    <w:rsid w:val="00770C03"/>
    <w:rsid w:val="007711B8"/>
    <w:rsid w:val="007713AB"/>
    <w:rsid w:val="007719AB"/>
    <w:rsid w:val="00771F19"/>
    <w:rsid w:val="00772964"/>
    <w:rsid w:val="00772BBB"/>
    <w:rsid w:val="00774204"/>
    <w:rsid w:val="00774A07"/>
    <w:rsid w:val="007753F4"/>
    <w:rsid w:val="00775B8C"/>
    <w:rsid w:val="00775C58"/>
    <w:rsid w:val="00776DD7"/>
    <w:rsid w:val="00777C67"/>
    <w:rsid w:val="00777E50"/>
    <w:rsid w:val="00777ED9"/>
    <w:rsid w:val="00777F72"/>
    <w:rsid w:val="0078085F"/>
    <w:rsid w:val="00780A1F"/>
    <w:rsid w:val="0078273E"/>
    <w:rsid w:val="00782CF6"/>
    <w:rsid w:val="00783946"/>
    <w:rsid w:val="00785771"/>
    <w:rsid w:val="00785E6F"/>
    <w:rsid w:val="007863C6"/>
    <w:rsid w:val="00787373"/>
    <w:rsid w:val="007877F6"/>
    <w:rsid w:val="0079046C"/>
    <w:rsid w:val="00790527"/>
    <w:rsid w:val="00791002"/>
    <w:rsid w:val="007915C8"/>
    <w:rsid w:val="007943F5"/>
    <w:rsid w:val="007965C7"/>
    <w:rsid w:val="00796DE4"/>
    <w:rsid w:val="00797374"/>
    <w:rsid w:val="007A0628"/>
    <w:rsid w:val="007A08BD"/>
    <w:rsid w:val="007A0BF9"/>
    <w:rsid w:val="007A1930"/>
    <w:rsid w:val="007A290A"/>
    <w:rsid w:val="007A2AFB"/>
    <w:rsid w:val="007A35D2"/>
    <w:rsid w:val="007A3890"/>
    <w:rsid w:val="007A44B2"/>
    <w:rsid w:val="007A4B2E"/>
    <w:rsid w:val="007A4F66"/>
    <w:rsid w:val="007A4FD3"/>
    <w:rsid w:val="007A633C"/>
    <w:rsid w:val="007A7581"/>
    <w:rsid w:val="007B0526"/>
    <w:rsid w:val="007B1A42"/>
    <w:rsid w:val="007B1A89"/>
    <w:rsid w:val="007B1DE0"/>
    <w:rsid w:val="007B348B"/>
    <w:rsid w:val="007B4827"/>
    <w:rsid w:val="007B5536"/>
    <w:rsid w:val="007B5BBD"/>
    <w:rsid w:val="007B5BEB"/>
    <w:rsid w:val="007B5C73"/>
    <w:rsid w:val="007B629F"/>
    <w:rsid w:val="007B6FC5"/>
    <w:rsid w:val="007C1F68"/>
    <w:rsid w:val="007C2E35"/>
    <w:rsid w:val="007C3B09"/>
    <w:rsid w:val="007C3B41"/>
    <w:rsid w:val="007C433A"/>
    <w:rsid w:val="007C4570"/>
    <w:rsid w:val="007C4C06"/>
    <w:rsid w:val="007C600E"/>
    <w:rsid w:val="007C6342"/>
    <w:rsid w:val="007C68AE"/>
    <w:rsid w:val="007C69C7"/>
    <w:rsid w:val="007C6C4E"/>
    <w:rsid w:val="007C7019"/>
    <w:rsid w:val="007C72CF"/>
    <w:rsid w:val="007C7817"/>
    <w:rsid w:val="007C7FEF"/>
    <w:rsid w:val="007D09CC"/>
    <w:rsid w:val="007D0A58"/>
    <w:rsid w:val="007D0E43"/>
    <w:rsid w:val="007D1130"/>
    <w:rsid w:val="007D18EB"/>
    <w:rsid w:val="007D2167"/>
    <w:rsid w:val="007D3D99"/>
    <w:rsid w:val="007D4010"/>
    <w:rsid w:val="007D456A"/>
    <w:rsid w:val="007D4980"/>
    <w:rsid w:val="007D69AE"/>
    <w:rsid w:val="007D7008"/>
    <w:rsid w:val="007D79FF"/>
    <w:rsid w:val="007D7E76"/>
    <w:rsid w:val="007E0264"/>
    <w:rsid w:val="007E08EE"/>
    <w:rsid w:val="007E0C84"/>
    <w:rsid w:val="007E1D18"/>
    <w:rsid w:val="007E248C"/>
    <w:rsid w:val="007E31DD"/>
    <w:rsid w:val="007E3D61"/>
    <w:rsid w:val="007E49A8"/>
    <w:rsid w:val="007E501A"/>
    <w:rsid w:val="007E551C"/>
    <w:rsid w:val="007E576B"/>
    <w:rsid w:val="007E6BA5"/>
    <w:rsid w:val="007E6BDC"/>
    <w:rsid w:val="007E6D1D"/>
    <w:rsid w:val="007E6E25"/>
    <w:rsid w:val="007E7FE6"/>
    <w:rsid w:val="007F004E"/>
    <w:rsid w:val="007F06B4"/>
    <w:rsid w:val="007F098D"/>
    <w:rsid w:val="007F1611"/>
    <w:rsid w:val="007F194D"/>
    <w:rsid w:val="007F345D"/>
    <w:rsid w:val="007F3624"/>
    <w:rsid w:val="007F3DCD"/>
    <w:rsid w:val="007F7169"/>
    <w:rsid w:val="007F75B2"/>
    <w:rsid w:val="007F7AB7"/>
    <w:rsid w:val="008002BB"/>
    <w:rsid w:val="008003DD"/>
    <w:rsid w:val="00801953"/>
    <w:rsid w:val="008023D9"/>
    <w:rsid w:val="00802480"/>
    <w:rsid w:val="0080352C"/>
    <w:rsid w:val="00803E25"/>
    <w:rsid w:val="00804ACA"/>
    <w:rsid w:val="00805064"/>
    <w:rsid w:val="00805337"/>
    <w:rsid w:val="00805D13"/>
    <w:rsid w:val="0080713B"/>
    <w:rsid w:val="00807347"/>
    <w:rsid w:val="00810849"/>
    <w:rsid w:val="00810DD7"/>
    <w:rsid w:val="008116B9"/>
    <w:rsid w:val="0081172B"/>
    <w:rsid w:val="00811CE7"/>
    <w:rsid w:val="00812512"/>
    <w:rsid w:val="00812841"/>
    <w:rsid w:val="0081434B"/>
    <w:rsid w:val="00814D4F"/>
    <w:rsid w:val="00814EB2"/>
    <w:rsid w:val="00815456"/>
    <w:rsid w:val="00815830"/>
    <w:rsid w:val="00815B9D"/>
    <w:rsid w:val="00816B84"/>
    <w:rsid w:val="008170CE"/>
    <w:rsid w:val="00817556"/>
    <w:rsid w:val="00820410"/>
    <w:rsid w:val="00820519"/>
    <w:rsid w:val="00820850"/>
    <w:rsid w:val="00820927"/>
    <w:rsid w:val="00820A54"/>
    <w:rsid w:val="00820DE1"/>
    <w:rsid w:val="00821FCF"/>
    <w:rsid w:val="00822661"/>
    <w:rsid w:val="008226EC"/>
    <w:rsid w:val="008240A0"/>
    <w:rsid w:val="008242D2"/>
    <w:rsid w:val="00824805"/>
    <w:rsid w:val="00824F3E"/>
    <w:rsid w:val="008270FC"/>
    <w:rsid w:val="00827397"/>
    <w:rsid w:val="008274D3"/>
    <w:rsid w:val="00827A12"/>
    <w:rsid w:val="00830061"/>
    <w:rsid w:val="0083034D"/>
    <w:rsid w:val="00830C24"/>
    <w:rsid w:val="008310C4"/>
    <w:rsid w:val="008311BD"/>
    <w:rsid w:val="0083176D"/>
    <w:rsid w:val="00831949"/>
    <w:rsid w:val="00831E75"/>
    <w:rsid w:val="00831F24"/>
    <w:rsid w:val="00832376"/>
    <w:rsid w:val="00834682"/>
    <w:rsid w:val="00834F61"/>
    <w:rsid w:val="00835E20"/>
    <w:rsid w:val="00835F23"/>
    <w:rsid w:val="0083600E"/>
    <w:rsid w:val="00836A46"/>
    <w:rsid w:val="00836A4F"/>
    <w:rsid w:val="00836AC7"/>
    <w:rsid w:val="00837791"/>
    <w:rsid w:val="0083782A"/>
    <w:rsid w:val="00837C52"/>
    <w:rsid w:val="008409C7"/>
    <w:rsid w:val="00840D59"/>
    <w:rsid w:val="00841962"/>
    <w:rsid w:val="008426FF"/>
    <w:rsid w:val="0084376D"/>
    <w:rsid w:val="008445C9"/>
    <w:rsid w:val="00845350"/>
    <w:rsid w:val="00845D18"/>
    <w:rsid w:val="0084660A"/>
    <w:rsid w:val="00847419"/>
    <w:rsid w:val="00847BE3"/>
    <w:rsid w:val="00847D37"/>
    <w:rsid w:val="008509DA"/>
    <w:rsid w:val="00851056"/>
    <w:rsid w:val="00851128"/>
    <w:rsid w:val="00852448"/>
    <w:rsid w:val="00853203"/>
    <w:rsid w:val="008537E6"/>
    <w:rsid w:val="00853DFA"/>
    <w:rsid w:val="00856995"/>
    <w:rsid w:val="00857620"/>
    <w:rsid w:val="0086010C"/>
    <w:rsid w:val="008608BF"/>
    <w:rsid w:val="00860D70"/>
    <w:rsid w:val="00861417"/>
    <w:rsid w:val="008616CB"/>
    <w:rsid w:val="0086184E"/>
    <w:rsid w:val="00861A3C"/>
    <w:rsid w:val="00862229"/>
    <w:rsid w:val="008630CC"/>
    <w:rsid w:val="0086336C"/>
    <w:rsid w:val="008633A2"/>
    <w:rsid w:val="00863D4E"/>
    <w:rsid w:val="0086493F"/>
    <w:rsid w:val="00865888"/>
    <w:rsid w:val="0086643E"/>
    <w:rsid w:val="00866567"/>
    <w:rsid w:val="00866C8B"/>
    <w:rsid w:val="00866CF3"/>
    <w:rsid w:val="008672D8"/>
    <w:rsid w:val="008673C5"/>
    <w:rsid w:val="008674D2"/>
    <w:rsid w:val="008677AF"/>
    <w:rsid w:val="00867839"/>
    <w:rsid w:val="00867B6C"/>
    <w:rsid w:val="0087019E"/>
    <w:rsid w:val="00870AD3"/>
    <w:rsid w:val="008720F8"/>
    <w:rsid w:val="00872389"/>
    <w:rsid w:val="0087272A"/>
    <w:rsid w:val="00872D96"/>
    <w:rsid w:val="008737A4"/>
    <w:rsid w:val="00873A08"/>
    <w:rsid w:val="00873C72"/>
    <w:rsid w:val="008743B1"/>
    <w:rsid w:val="00874E7B"/>
    <w:rsid w:val="00875018"/>
    <w:rsid w:val="008754EF"/>
    <w:rsid w:val="00877853"/>
    <w:rsid w:val="008778FC"/>
    <w:rsid w:val="00877E8E"/>
    <w:rsid w:val="00880E32"/>
    <w:rsid w:val="00880F2E"/>
    <w:rsid w:val="008810A9"/>
    <w:rsid w:val="008817A8"/>
    <w:rsid w:val="008819C5"/>
    <w:rsid w:val="00881EE9"/>
    <w:rsid w:val="008825A6"/>
    <w:rsid w:val="00882F2D"/>
    <w:rsid w:val="008830F8"/>
    <w:rsid w:val="0088336F"/>
    <w:rsid w:val="00884340"/>
    <w:rsid w:val="00884F53"/>
    <w:rsid w:val="008855D9"/>
    <w:rsid w:val="0088606D"/>
    <w:rsid w:val="00886164"/>
    <w:rsid w:val="00886841"/>
    <w:rsid w:val="00886D06"/>
    <w:rsid w:val="0088738C"/>
    <w:rsid w:val="008877BA"/>
    <w:rsid w:val="00887899"/>
    <w:rsid w:val="008879C7"/>
    <w:rsid w:val="00891284"/>
    <w:rsid w:val="0089140C"/>
    <w:rsid w:val="008917D9"/>
    <w:rsid w:val="00891871"/>
    <w:rsid w:val="008920E5"/>
    <w:rsid w:val="00895507"/>
    <w:rsid w:val="00895A8E"/>
    <w:rsid w:val="0089741F"/>
    <w:rsid w:val="008976C7"/>
    <w:rsid w:val="008A0477"/>
    <w:rsid w:val="008A26BE"/>
    <w:rsid w:val="008A2B4E"/>
    <w:rsid w:val="008A2B7F"/>
    <w:rsid w:val="008A3F28"/>
    <w:rsid w:val="008A4BD0"/>
    <w:rsid w:val="008A588D"/>
    <w:rsid w:val="008A607E"/>
    <w:rsid w:val="008A61BD"/>
    <w:rsid w:val="008A6B44"/>
    <w:rsid w:val="008A6FFD"/>
    <w:rsid w:val="008B00CB"/>
    <w:rsid w:val="008B06BF"/>
    <w:rsid w:val="008B2C50"/>
    <w:rsid w:val="008B363A"/>
    <w:rsid w:val="008B471A"/>
    <w:rsid w:val="008B492E"/>
    <w:rsid w:val="008B5745"/>
    <w:rsid w:val="008B57CA"/>
    <w:rsid w:val="008B5F87"/>
    <w:rsid w:val="008B691D"/>
    <w:rsid w:val="008B737A"/>
    <w:rsid w:val="008B7644"/>
    <w:rsid w:val="008C04B5"/>
    <w:rsid w:val="008C06DD"/>
    <w:rsid w:val="008C320E"/>
    <w:rsid w:val="008C321E"/>
    <w:rsid w:val="008C32C6"/>
    <w:rsid w:val="008C3BB1"/>
    <w:rsid w:val="008C4F5A"/>
    <w:rsid w:val="008C5ADD"/>
    <w:rsid w:val="008C651F"/>
    <w:rsid w:val="008C6ACE"/>
    <w:rsid w:val="008C75CF"/>
    <w:rsid w:val="008C7A3B"/>
    <w:rsid w:val="008C7B70"/>
    <w:rsid w:val="008D1615"/>
    <w:rsid w:val="008D338C"/>
    <w:rsid w:val="008D36F0"/>
    <w:rsid w:val="008D57F4"/>
    <w:rsid w:val="008D5A85"/>
    <w:rsid w:val="008D6A44"/>
    <w:rsid w:val="008D72F5"/>
    <w:rsid w:val="008D7E66"/>
    <w:rsid w:val="008E06C7"/>
    <w:rsid w:val="008E15B0"/>
    <w:rsid w:val="008E2036"/>
    <w:rsid w:val="008E21F7"/>
    <w:rsid w:val="008E26E3"/>
    <w:rsid w:val="008E27E3"/>
    <w:rsid w:val="008E2880"/>
    <w:rsid w:val="008E2EA9"/>
    <w:rsid w:val="008E3427"/>
    <w:rsid w:val="008E4AF3"/>
    <w:rsid w:val="008E4C19"/>
    <w:rsid w:val="008E6290"/>
    <w:rsid w:val="008E6799"/>
    <w:rsid w:val="008E6FB8"/>
    <w:rsid w:val="008E709C"/>
    <w:rsid w:val="008E7533"/>
    <w:rsid w:val="008E7A7F"/>
    <w:rsid w:val="008E7E68"/>
    <w:rsid w:val="008E7FD7"/>
    <w:rsid w:val="008F0470"/>
    <w:rsid w:val="008F0526"/>
    <w:rsid w:val="008F0A1C"/>
    <w:rsid w:val="008F0D4D"/>
    <w:rsid w:val="008F182C"/>
    <w:rsid w:val="008F1B66"/>
    <w:rsid w:val="008F3696"/>
    <w:rsid w:val="008F391E"/>
    <w:rsid w:val="008F4559"/>
    <w:rsid w:val="008F4D29"/>
    <w:rsid w:val="008F6C58"/>
    <w:rsid w:val="008F7520"/>
    <w:rsid w:val="008F75D0"/>
    <w:rsid w:val="008F7A9F"/>
    <w:rsid w:val="0090124E"/>
    <w:rsid w:val="00901CF0"/>
    <w:rsid w:val="00902255"/>
    <w:rsid w:val="0090297B"/>
    <w:rsid w:val="00902CA8"/>
    <w:rsid w:val="00902DB0"/>
    <w:rsid w:val="009053FC"/>
    <w:rsid w:val="00905EDE"/>
    <w:rsid w:val="0090671D"/>
    <w:rsid w:val="00906E88"/>
    <w:rsid w:val="009075C7"/>
    <w:rsid w:val="0090790A"/>
    <w:rsid w:val="00907E46"/>
    <w:rsid w:val="00910A22"/>
    <w:rsid w:val="009110F9"/>
    <w:rsid w:val="0091114F"/>
    <w:rsid w:val="00911E29"/>
    <w:rsid w:val="009139A1"/>
    <w:rsid w:val="00914010"/>
    <w:rsid w:val="009144AE"/>
    <w:rsid w:val="00914D02"/>
    <w:rsid w:val="00915531"/>
    <w:rsid w:val="00915D9D"/>
    <w:rsid w:val="00917143"/>
    <w:rsid w:val="00920244"/>
    <w:rsid w:val="00920DEA"/>
    <w:rsid w:val="009218AB"/>
    <w:rsid w:val="009223A5"/>
    <w:rsid w:val="009225F3"/>
    <w:rsid w:val="009232A8"/>
    <w:rsid w:val="00925E95"/>
    <w:rsid w:val="00926DB0"/>
    <w:rsid w:val="00926ECB"/>
    <w:rsid w:val="0092713A"/>
    <w:rsid w:val="00927351"/>
    <w:rsid w:val="0093014E"/>
    <w:rsid w:val="00930217"/>
    <w:rsid w:val="0093024D"/>
    <w:rsid w:val="00930863"/>
    <w:rsid w:val="009319CB"/>
    <w:rsid w:val="00931E51"/>
    <w:rsid w:val="00932434"/>
    <w:rsid w:val="0093303E"/>
    <w:rsid w:val="00934F30"/>
    <w:rsid w:val="009350C9"/>
    <w:rsid w:val="00936425"/>
    <w:rsid w:val="0093699D"/>
    <w:rsid w:val="00936A57"/>
    <w:rsid w:val="00936C56"/>
    <w:rsid w:val="0093766B"/>
    <w:rsid w:val="00937D8F"/>
    <w:rsid w:val="00940C55"/>
    <w:rsid w:val="0094147B"/>
    <w:rsid w:val="009415E1"/>
    <w:rsid w:val="00941BB8"/>
    <w:rsid w:val="00942DF6"/>
    <w:rsid w:val="00944220"/>
    <w:rsid w:val="00945848"/>
    <w:rsid w:val="00945DF9"/>
    <w:rsid w:val="00947397"/>
    <w:rsid w:val="0094747F"/>
    <w:rsid w:val="009479D2"/>
    <w:rsid w:val="00950040"/>
    <w:rsid w:val="00951676"/>
    <w:rsid w:val="00951695"/>
    <w:rsid w:val="0095220E"/>
    <w:rsid w:val="00952A8A"/>
    <w:rsid w:val="00952C9E"/>
    <w:rsid w:val="00952D58"/>
    <w:rsid w:val="00952F89"/>
    <w:rsid w:val="00953F90"/>
    <w:rsid w:val="009551EF"/>
    <w:rsid w:val="00955D78"/>
    <w:rsid w:val="0095687F"/>
    <w:rsid w:val="009576A7"/>
    <w:rsid w:val="00960BB8"/>
    <w:rsid w:val="009614DA"/>
    <w:rsid w:val="00961A23"/>
    <w:rsid w:val="00962111"/>
    <w:rsid w:val="009628E5"/>
    <w:rsid w:val="00962921"/>
    <w:rsid w:val="009635D0"/>
    <w:rsid w:val="009648CE"/>
    <w:rsid w:val="00965646"/>
    <w:rsid w:val="00970C2E"/>
    <w:rsid w:val="009712B7"/>
    <w:rsid w:val="009716B6"/>
    <w:rsid w:val="009722B8"/>
    <w:rsid w:val="00972876"/>
    <w:rsid w:val="00972C7A"/>
    <w:rsid w:val="00972E91"/>
    <w:rsid w:val="00972E9E"/>
    <w:rsid w:val="00972F2C"/>
    <w:rsid w:val="00973C65"/>
    <w:rsid w:val="0097400A"/>
    <w:rsid w:val="009742FD"/>
    <w:rsid w:val="00974B8C"/>
    <w:rsid w:val="00974DA1"/>
    <w:rsid w:val="009754CF"/>
    <w:rsid w:val="00975C5C"/>
    <w:rsid w:val="00975E62"/>
    <w:rsid w:val="0097605C"/>
    <w:rsid w:val="009769B2"/>
    <w:rsid w:val="00976FBC"/>
    <w:rsid w:val="009770D3"/>
    <w:rsid w:val="009777AF"/>
    <w:rsid w:val="00977A57"/>
    <w:rsid w:val="00977B62"/>
    <w:rsid w:val="0098195B"/>
    <w:rsid w:val="00981A17"/>
    <w:rsid w:val="0098207E"/>
    <w:rsid w:val="00982CCD"/>
    <w:rsid w:val="009841A3"/>
    <w:rsid w:val="00984E34"/>
    <w:rsid w:val="009864D9"/>
    <w:rsid w:val="00986EA6"/>
    <w:rsid w:val="00987353"/>
    <w:rsid w:val="009874C1"/>
    <w:rsid w:val="00987FC6"/>
    <w:rsid w:val="00990096"/>
    <w:rsid w:val="00990B2E"/>
    <w:rsid w:val="00991BCD"/>
    <w:rsid w:val="00992483"/>
    <w:rsid w:val="0099279C"/>
    <w:rsid w:val="009929A5"/>
    <w:rsid w:val="00992C2B"/>
    <w:rsid w:val="009945E0"/>
    <w:rsid w:val="00995264"/>
    <w:rsid w:val="00996E55"/>
    <w:rsid w:val="009A06C8"/>
    <w:rsid w:val="009A1531"/>
    <w:rsid w:val="009A2305"/>
    <w:rsid w:val="009A413D"/>
    <w:rsid w:val="009A47C2"/>
    <w:rsid w:val="009A5056"/>
    <w:rsid w:val="009A5100"/>
    <w:rsid w:val="009A6C5C"/>
    <w:rsid w:val="009A716C"/>
    <w:rsid w:val="009B0074"/>
    <w:rsid w:val="009B021E"/>
    <w:rsid w:val="009B0761"/>
    <w:rsid w:val="009B255A"/>
    <w:rsid w:val="009B346B"/>
    <w:rsid w:val="009B371A"/>
    <w:rsid w:val="009B38D7"/>
    <w:rsid w:val="009B3B41"/>
    <w:rsid w:val="009B476C"/>
    <w:rsid w:val="009B553C"/>
    <w:rsid w:val="009B6412"/>
    <w:rsid w:val="009B65C2"/>
    <w:rsid w:val="009B66AF"/>
    <w:rsid w:val="009B6949"/>
    <w:rsid w:val="009B73F1"/>
    <w:rsid w:val="009B7840"/>
    <w:rsid w:val="009C146E"/>
    <w:rsid w:val="009C14CA"/>
    <w:rsid w:val="009C17B0"/>
    <w:rsid w:val="009C2664"/>
    <w:rsid w:val="009C2B16"/>
    <w:rsid w:val="009C377C"/>
    <w:rsid w:val="009C3B9B"/>
    <w:rsid w:val="009C41E9"/>
    <w:rsid w:val="009C74CA"/>
    <w:rsid w:val="009C76A5"/>
    <w:rsid w:val="009C7BFC"/>
    <w:rsid w:val="009D001D"/>
    <w:rsid w:val="009D07DD"/>
    <w:rsid w:val="009D1186"/>
    <w:rsid w:val="009D1DC4"/>
    <w:rsid w:val="009D32FE"/>
    <w:rsid w:val="009D3319"/>
    <w:rsid w:val="009D42F4"/>
    <w:rsid w:val="009D4885"/>
    <w:rsid w:val="009D53EA"/>
    <w:rsid w:val="009D5C3C"/>
    <w:rsid w:val="009D5E21"/>
    <w:rsid w:val="009D7E2B"/>
    <w:rsid w:val="009E087C"/>
    <w:rsid w:val="009E0A8A"/>
    <w:rsid w:val="009E16A3"/>
    <w:rsid w:val="009E1E5E"/>
    <w:rsid w:val="009E27AD"/>
    <w:rsid w:val="009E2AB5"/>
    <w:rsid w:val="009E43BA"/>
    <w:rsid w:val="009E4677"/>
    <w:rsid w:val="009E58C0"/>
    <w:rsid w:val="009E6794"/>
    <w:rsid w:val="009E68FB"/>
    <w:rsid w:val="009E6BFB"/>
    <w:rsid w:val="009F0084"/>
    <w:rsid w:val="009F041E"/>
    <w:rsid w:val="009F14E1"/>
    <w:rsid w:val="009F28E0"/>
    <w:rsid w:val="009F2F88"/>
    <w:rsid w:val="009F3A58"/>
    <w:rsid w:val="009F4BB9"/>
    <w:rsid w:val="009F57F7"/>
    <w:rsid w:val="009F5BCB"/>
    <w:rsid w:val="009F5EE7"/>
    <w:rsid w:val="009F68F9"/>
    <w:rsid w:val="009F6994"/>
    <w:rsid w:val="009F725F"/>
    <w:rsid w:val="009F7901"/>
    <w:rsid w:val="00A00D8E"/>
    <w:rsid w:val="00A01CE4"/>
    <w:rsid w:val="00A01E0B"/>
    <w:rsid w:val="00A02951"/>
    <w:rsid w:val="00A02A63"/>
    <w:rsid w:val="00A031DC"/>
    <w:rsid w:val="00A04EEB"/>
    <w:rsid w:val="00A0522B"/>
    <w:rsid w:val="00A05EED"/>
    <w:rsid w:val="00A07251"/>
    <w:rsid w:val="00A07B1F"/>
    <w:rsid w:val="00A10604"/>
    <w:rsid w:val="00A106E0"/>
    <w:rsid w:val="00A11884"/>
    <w:rsid w:val="00A1229F"/>
    <w:rsid w:val="00A12371"/>
    <w:rsid w:val="00A136B3"/>
    <w:rsid w:val="00A13DAD"/>
    <w:rsid w:val="00A14246"/>
    <w:rsid w:val="00A146EB"/>
    <w:rsid w:val="00A159D4"/>
    <w:rsid w:val="00A16664"/>
    <w:rsid w:val="00A1770B"/>
    <w:rsid w:val="00A2065B"/>
    <w:rsid w:val="00A21090"/>
    <w:rsid w:val="00A21115"/>
    <w:rsid w:val="00A22D52"/>
    <w:rsid w:val="00A235FD"/>
    <w:rsid w:val="00A24918"/>
    <w:rsid w:val="00A25974"/>
    <w:rsid w:val="00A25AC5"/>
    <w:rsid w:val="00A25FC7"/>
    <w:rsid w:val="00A2600D"/>
    <w:rsid w:val="00A260B5"/>
    <w:rsid w:val="00A26204"/>
    <w:rsid w:val="00A26DEC"/>
    <w:rsid w:val="00A27F66"/>
    <w:rsid w:val="00A30EB6"/>
    <w:rsid w:val="00A32375"/>
    <w:rsid w:val="00A342C0"/>
    <w:rsid w:val="00A35E1D"/>
    <w:rsid w:val="00A378E6"/>
    <w:rsid w:val="00A40956"/>
    <w:rsid w:val="00A40C0E"/>
    <w:rsid w:val="00A40C46"/>
    <w:rsid w:val="00A4168E"/>
    <w:rsid w:val="00A420C9"/>
    <w:rsid w:val="00A4249E"/>
    <w:rsid w:val="00A42E55"/>
    <w:rsid w:val="00A4343B"/>
    <w:rsid w:val="00A43E7D"/>
    <w:rsid w:val="00A44BC2"/>
    <w:rsid w:val="00A45DD8"/>
    <w:rsid w:val="00A46206"/>
    <w:rsid w:val="00A4634A"/>
    <w:rsid w:val="00A46939"/>
    <w:rsid w:val="00A47489"/>
    <w:rsid w:val="00A50BBF"/>
    <w:rsid w:val="00A51B0C"/>
    <w:rsid w:val="00A52A15"/>
    <w:rsid w:val="00A53784"/>
    <w:rsid w:val="00A53802"/>
    <w:rsid w:val="00A53A7E"/>
    <w:rsid w:val="00A54CC0"/>
    <w:rsid w:val="00A553AA"/>
    <w:rsid w:val="00A55C46"/>
    <w:rsid w:val="00A56C6F"/>
    <w:rsid w:val="00A56C8F"/>
    <w:rsid w:val="00A57024"/>
    <w:rsid w:val="00A57950"/>
    <w:rsid w:val="00A57BA5"/>
    <w:rsid w:val="00A60E95"/>
    <w:rsid w:val="00A6177D"/>
    <w:rsid w:val="00A6226E"/>
    <w:rsid w:val="00A642B9"/>
    <w:rsid w:val="00A65DB7"/>
    <w:rsid w:val="00A660B8"/>
    <w:rsid w:val="00A67373"/>
    <w:rsid w:val="00A673BB"/>
    <w:rsid w:val="00A67D1B"/>
    <w:rsid w:val="00A711A6"/>
    <w:rsid w:val="00A721B3"/>
    <w:rsid w:val="00A74158"/>
    <w:rsid w:val="00A74286"/>
    <w:rsid w:val="00A742B7"/>
    <w:rsid w:val="00A743AF"/>
    <w:rsid w:val="00A761C5"/>
    <w:rsid w:val="00A76FEC"/>
    <w:rsid w:val="00A778E8"/>
    <w:rsid w:val="00A807F3"/>
    <w:rsid w:val="00A80854"/>
    <w:rsid w:val="00A81EF9"/>
    <w:rsid w:val="00A820DC"/>
    <w:rsid w:val="00A82ACE"/>
    <w:rsid w:val="00A82B05"/>
    <w:rsid w:val="00A82C46"/>
    <w:rsid w:val="00A83929"/>
    <w:rsid w:val="00A839BD"/>
    <w:rsid w:val="00A8444B"/>
    <w:rsid w:val="00A85D0A"/>
    <w:rsid w:val="00A873F0"/>
    <w:rsid w:val="00A916DE"/>
    <w:rsid w:val="00A92584"/>
    <w:rsid w:val="00A9287B"/>
    <w:rsid w:val="00A93205"/>
    <w:rsid w:val="00A947CE"/>
    <w:rsid w:val="00A95318"/>
    <w:rsid w:val="00A95C38"/>
    <w:rsid w:val="00A9756E"/>
    <w:rsid w:val="00AA02AF"/>
    <w:rsid w:val="00AA1A37"/>
    <w:rsid w:val="00AA2F48"/>
    <w:rsid w:val="00AA3200"/>
    <w:rsid w:val="00AA547D"/>
    <w:rsid w:val="00AA5519"/>
    <w:rsid w:val="00AA623B"/>
    <w:rsid w:val="00AA649E"/>
    <w:rsid w:val="00AA6CC3"/>
    <w:rsid w:val="00AB0E95"/>
    <w:rsid w:val="00AB15A2"/>
    <w:rsid w:val="00AB284A"/>
    <w:rsid w:val="00AB2D67"/>
    <w:rsid w:val="00AB3DF6"/>
    <w:rsid w:val="00AB42B4"/>
    <w:rsid w:val="00AB55A9"/>
    <w:rsid w:val="00AC0437"/>
    <w:rsid w:val="00AC0ACD"/>
    <w:rsid w:val="00AC2072"/>
    <w:rsid w:val="00AC22B8"/>
    <w:rsid w:val="00AC2477"/>
    <w:rsid w:val="00AC2717"/>
    <w:rsid w:val="00AC2E56"/>
    <w:rsid w:val="00AC2EE7"/>
    <w:rsid w:val="00AC342D"/>
    <w:rsid w:val="00AC35E1"/>
    <w:rsid w:val="00AC3C96"/>
    <w:rsid w:val="00AC3E0B"/>
    <w:rsid w:val="00AC40B7"/>
    <w:rsid w:val="00AC43CE"/>
    <w:rsid w:val="00AC49FD"/>
    <w:rsid w:val="00AC54C8"/>
    <w:rsid w:val="00AC615A"/>
    <w:rsid w:val="00AC7F67"/>
    <w:rsid w:val="00AD04CF"/>
    <w:rsid w:val="00AD0545"/>
    <w:rsid w:val="00AD131F"/>
    <w:rsid w:val="00AD4847"/>
    <w:rsid w:val="00AD5571"/>
    <w:rsid w:val="00AD56B4"/>
    <w:rsid w:val="00AD620C"/>
    <w:rsid w:val="00AD7208"/>
    <w:rsid w:val="00AD7498"/>
    <w:rsid w:val="00AE1186"/>
    <w:rsid w:val="00AE1B77"/>
    <w:rsid w:val="00AE2C4A"/>
    <w:rsid w:val="00AE2E76"/>
    <w:rsid w:val="00AE2EA8"/>
    <w:rsid w:val="00AE3BB9"/>
    <w:rsid w:val="00AE3E54"/>
    <w:rsid w:val="00AE462A"/>
    <w:rsid w:val="00AE492B"/>
    <w:rsid w:val="00AE53B5"/>
    <w:rsid w:val="00AE616E"/>
    <w:rsid w:val="00AE6297"/>
    <w:rsid w:val="00AE7CB7"/>
    <w:rsid w:val="00AE7F09"/>
    <w:rsid w:val="00AF00BA"/>
    <w:rsid w:val="00AF0527"/>
    <w:rsid w:val="00AF0AB7"/>
    <w:rsid w:val="00AF0DE0"/>
    <w:rsid w:val="00AF22A1"/>
    <w:rsid w:val="00AF2E48"/>
    <w:rsid w:val="00AF2F2B"/>
    <w:rsid w:val="00AF3002"/>
    <w:rsid w:val="00AF3C35"/>
    <w:rsid w:val="00AF44FD"/>
    <w:rsid w:val="00AF4B9F"/>
    <w:rsid w:val="00AF503A"/>
    <w:rsid w:val="00AF5199"/>
    <w:rsid w:val="00AF598C"/>
    <w:rsid w:val="00AF6522"/>
    <w:rsid w:val="00AF6BC3"/>
    <w:rsid w:val="00B0011B"/>
    <w:rsid w:val="00B003DF"/>
    <w:rsid w:val="00B00636"/>
    <w:rsid w:val="00B00FFC"/>
    <w:rsid w:val="00B012FC"/>
    <w:rsid w:val="00B018DA"/>
    <w:rsid w:val="00B01906"/>
    <w:rsid w:val="00B0214E"/>
    <w:rsid w:val="00B0391E"/>
    <w:rsid w:val="00B044AE"/>
    <w:rsid w:val="00B048BA"/>
    <w:rsid w:val="00B049F3"/>
    <w:rsid w:val="00B05726"/>
    <w:rsid w:val="00B059C5"/>
    <w:rsid w:val="00B065AF"/>
    <w:rsid w:val="00B075A0"/>
    <w:rsid w:val="00B1222D"/>
    <w:rsid w:val="00B12585"/>
    <w:rsid w:val="00B1279E"/>
    <w:rsid w:val="00B14363"/>
    <w:rsid w:val="00B16A85"/>
    <w:rsid w:val="00B16CAE"/>
    <w:rsid w:val="00B1777B"/>
    <w:rsid w:val="00B2006B"/>
    <w:rsid w:val="00B219EE"/>
    <w:rsid w:val="00B21C1A"/>
    <w:rsid w:val="00B21FD9"/>
    <w:rsid w:val="00B22285"/>
    <w:rsid w:val="00B22F97"/>
    <w:rsid w:val="00B23293"/>
    <w:rsid w:val="00B246F9"/>
    <w:rsid w:val="00B24766"/>
    <w:rsid w:val="00B24962"/>
    <w:rsid w:val="00B25B6B"/>
    <w:rsid w:val="00B25BEF"/>
    <w:rsid w:val="00B25C90"/>
    <w:rsid w:val="00B25CB5"/>
    <w:rsid w:val="00B2754F"/>
    <w:rsid w:val="00B30759"/>
    <w:rsid w:val="00B30DC3"/>
    <w:rsid w:val="00B31E02"/>
    <w:rsid w:val="00B320BE"/>
    <w:rsid w:val="00B32FAA"/>
    <w:rsid w:val="00B336A3"/>
    <w:rsid w:val="00B33F4D"/>
    <w:rsid w:val="00B345DD"/>
    <w:rsid w:val="00B35FC2"/>
    <w:rsid w:val="00B35FDD"/>
    <w:rsid w:val="00B362BC"/>
    <w:rsid w:val="00B362FD"/>
    <w:rsid w:val="00B36E11"/>
    <w:rsid w:val="00B36E60"/>
    <w:rsid w:val="00B3790C"/>
    <w:rsid w:val="00B402B1"/>
    <w:rsid w:val="00B40B28"/>
    <w:rsid w:val="00B41478"/>
    <w:rsid w:val="00B43F3F"/>
    <w:rsid w:val="00B44147"/>
    <w:rsid w:val="00B457C6"/>
    <w:rsid w:val="00B45AAF"/>
    <w:rsid w:val="00B45F07"/>
    <w:rsid w:val="00B47698"/>
    <w:rsid w:val="00B47D55"/>
    <w:rsid w:val="00B50539"/>
    <w:rsid w:val="00B50E81"/>
    <w:rsid w:val="00B52082"/>
    <w:rsid w:val="00B52B3D"/>
    <w:rsid w:val="00B53881"/>
    <w:rsid w:val="00B53BF8"/>
    <w:rsid w:val="00B5423A"/>
    <w:rsid w:val="00B5445E"/>
    <w:rsid w:val="00B54465"/>
    <w:rsid w:val="00B548A6"/>
    <w:rsid w:val="00B56198"/>
    <w:rsid w:val="00B561D5"/>
    <w:rsid w:val="00B56C87"/>
    <w:rsid w:val="00B57316"/>
    <w:rsid w:val="00B60511"/>
    <w:rsid w:val="00B61A62"/>
    <w:rsid w:val="00B622CB"/>
    <w:rsid w:val="00B624B4"/>
    <w:rsid w:val="00B62DF9"/>
    <w:rsid w:val="00B635BB"/>
    <w:rsid w:val="00B64732"/>
    <w:rsid w:val="00B64C94"/>
    <w:rsid w:val="00B65A46"/>
    <w:rsid w:val="00B65D2E"/>
    <w:rsid w:val="00B66923"/>
    <w:rsid w:val="00B66CC2"/>
    <w:rsid w:val="00B70611"/>
    <w:rsid w:val="00B7137D"/>
    <w:rsid w:val="00B7172D"/>
    <w:rsid w:val="00B718B1"/>
    <w:rsid w:val="00B72C0F"/>
    <w:rsid w:val="00B73B8C"/>
    <w:rsid w:val="00B74201"/>
    <w:rsid w:val="00B74233"/>
    <w:rsid w:val="00B74338"/>
    <w:rsid w:val="00B74665"/>
    <w:rsid w:val="00B747D6"/>
    <w:rsid w:val="00B74AC4"/>
    <w:rsid w:val="00B7507C"/>
    <w:rsid w:val="00B752A0"/>
    <w:rsid w:val="00B75711"/>
    <w:rsid w:val="00B758F8"/>
    <w:rsid w:val="00B7597B"/>
    <w:rsid w:val="00B760DA"/>
    <w:rsid w:val="00B76128"/>
    <w:rsid w:val="00B76F83"/>
    <w:rsid w:val="00B775C5"/>
    <w:rsid w:val="00B80054"/>
    <w:rsid w:val="00B8054D"/>
    <w:rsid w:val="00B81095"/>
    <w:rsid w:val="00B81953"/>
    <w:rsid w:val="00B83A90"/>
    <w:rsid w:val="00B8446C"/>
    <w:rsid w:val="00B84596"/>
    <w:rsid w:val="00B8466C"/>
    <w:rsid w:val="00B84E7A"/>
    <w:rsid w:val="00B85197"/>
    <w:rsid w:val="00B860AB"/>
    <w:rsid w:val="00B86BFF"/>
    <w:rsid w:val="00B86EE6"/>
    <w:rsid w:val="00B87288"/>
    <w:rsid w:val="00B87460"/>
    <w:rsid w:val="00B9062F"/>
    <w:rsid w:val="00B936FF"/>
    <w:rsid w:val="00B9384B"/>
    <w:rsid w:val="00B94805"/>
    <w:rsid w:val="00B94BBC"/>
    <w:rsid w:val="00B95919"/>
    <w:rsid w:val="00B95D03"/>
    <w:rsid w:val="00B9619D"/>
    <w:rsid w:val="00B9627F"/>
    <w:rsid w:val="00B97728"/>
    <w:rsid w:val="00BA0648"/>
    <w:rsid w:val="00BA0992"/>
    <w:rsid w:val="00BA0C9E"/>
    <w:rsid w:val="00BA0DE2"/>
    <w:rsid w:val="00BA102E"/>
    <w:rsid w:val="00BA135F"/>
    <w:rsid w:val="00BA13C4"/>
    <w:rsid w:val="00BA2EF4"/>
    <w:rsid w:val="00BA3576"/>
    <w:rsid w:val="00BA421C"/>
    <w:rsid w:val="00BA44B3"/>
    <w:rsid w:val="00BA44D5"/>
    <w:rsid w:val="00BA46BF"/>
    <w:rsid w:val="00BA6328"/>
    <w:rsid w:val="00BA6FB4"/>
    <w:rsid w:val="00BA7522"/>
    <w:rsid w:val="00BB040D"/>
    <w:rsid w:val="00BB23FA"/>
    <w:rsid w:val="00BB251A"/>
    <w:rsid w:val="00BB2825"/>
    <w:rsid w:val="00BB306E"/>
    <w:rsid w:val="00BB3A32"/>
    <w:rsid w:val="00BB3EB6"/>
    <w:rsid w:val="00BB5CED"/>
    <w:rsid w:val="00BB7E1A"/>
    <w:rsid w:val="00BC0015"/>
    <w:rsid w:val="00BC02FD"/>
    <w:rsid w:val="00BC06B5"/>
    <w:rsid w:val="00BC083E"/>
    <w:rsid w:val="00BC1119"/>
    <w:rsid w:val="00BC1CA3"/>
    <w:rsid w:val="00BC1DEB"/>
    <w:rsid w:val="00BC4102"/>
    <w:rsid w:val="00BC4B9E"/>
    <w:rsid w:val="00BC4C98"/>
    <w:rsid w:val="00BC4DDF"/>
    <w:rsid w:val="00BC62D3"/>
    <w:rsid w:val="00BC7FB3"/>
    <w:rsid w:val="00BD0407"/>
    <w:rsid w:val="00BD0A2B"/>
    <w:rsid w:val="00BD0FF8"/>
    <w:rsid w:val="00BD14A7"/>
    <w:rsid w:val="00BD1D57"/>
    <w:rsid w:val="00BD26DF"/>
    <w:rsid w:val="00BD2812"/>
    <w:rsid w:val="00BD3AEC"/>
    <w:rsid w:val="00BD3AF4"/>
    <w:rsid w:val="00BD3EAE"/>
    <w:rsid w:val="00BD588C"/>
    <w:rsid w:val="00BD5968"/>
    <w:rsid w:val="00BD644C"/>
    <w:rsid w:val="00BD68B1"/>
    <w:rsid w:val="00BD7E3F"/>
    <w:rsid w:val="00BE001D"/>
    <w:rsid w:val="00BE07DB"/>
    <w:rsid w:val="00BE2438"/>
    <w:rsid w:val="00BE5DF1"/>
    <w:rsid w:val="00BE6420"/>
    <w:rsid w:val="00BE7290"/>
    <w:rsid w:val="00BE74DE"/>
    <w:rsid w:val="00BE762F"/>
    <w:rsid w:val="00BE77FB"/>
    <w:rsid w:val="00BF19B6"/>
    <w:rsid w:val="00BF19E7"/>
    <w:rsid w:val="00BF1B7D"/>
    <w:rsid w:val="00BF49D0"/>
    <w:rsid w:val="00BF4EED"/>
    <w:rsid w:val="00BF548E"/>
    <w:rsid w:val="00BF59D3"/>
    <w:rsid w:val="00BF5A9F"/>
    <w:rsid w:val="00BF5AC5"/>
    <w:rsid w:val="00BF665C"/>
    <w:rsid w:val="00BF67F1"/>
    <w:rsid w:val="00BF6A15"/>
    <w:rsid w:val="00BF7AD3"/>
    <w:rsid w:val="00C01758"/>
    <w:rsid w:val="00C02721"/>
    <w:rsid w:val="00C0375D"/>
    <w:rsid w:val="00C04259"/>
    <w:rsid w:val="00C04B76"/>
    <w:rsid w:val="00C05464"/>
    <w:rsid w:val="00C056AE"/>
    <w:rsid w:val="00C0571E"/>
    <w:rsid w:val="00C05BDD"/>
    <w:rsid w:val="00C063AC"/>
    <w:rsid w:val="00C102DF"/>
    <w:rsid w:val="00C105E7"/>
    <w:rsid w:val="00C108D2"/>
    <w:rsid w:val="00C10F88"/>
    <w:rsid w:val="00C110FC"/>
    <w:rsid w:val="00C116F6"/>
    <w:rsid w:val="00C11C16"/>
    <w:rsid w:val="00C11EFF"/>
    <w:rsid w:val="00C12517"/>
    <w:rsid w:val="00C14BC0"/>
    <w:rsid w:val="00C15F59"/>
    <w:rsid w:val="00C204C0"/>
    <w:rsid w:val="00C204C4"/>
    <w:rsid w:val="00C2185C"/>
    <w:rsid w:val="00C21A60"/>
    <w:rsid w:val="00C228B4"/>
    <w:rsid w:val="00C22B6E"/>
    <w:rsid w:val="00C263A4"/>
    <w:rsid w:val="00C267A4"/>
    <w:rsid w:val="00C272F7"/>
    <w:rsid w:val="00C30DEE"/>
    <w:rsid w:val="00C3179F"/>
    <w:rsid w:val="00C31C5E"/>
    <w:rsid w:val="00C3226B"/>
    <w:rsid w:val="00C3267C"/>
    <w:rsid w:val="00C34056"/>
    <w:rsid w:val="00C345DB"/>
    <w:rsid w:val="00C35B47"/>
    <w:rsid w:val="00C35BB1"/>
    <w:rsid w:val="00C35DF2"/>
    <w:rsid w:val="00C360FD"/>
    <w:rsid w:val="00C361C0"/>
    <w:rsid w:val="00C37344"/>
    <w:rsid w:val="00C3738E"/>
    <w:rsid w:val="00C374D4"/>
    <w:rsid w:val="00C376F4"/>
    <w:rsid w:val="00C40560"/>
    <w:rsid w:val="00C41A85"/>
    <w:rsid w:val="00C41DF0"/>
    <w:rsid w:val="00C41E18"/>
    <w:rsid w:val="00C42504"/>
    <w:rsid w:val="00C42547"/>
    <w:rsid w:val="00C43016"/>
    <w:rsid w:val="00C43146"/>
    <w:rsid w:val="00C43A17"/>
    <w:rsid w:val="00C44C4E"/>
    <w:rsid w:val="00C456B4"/>
    <w:rsid w:val="00C45B03"/>
    <w:rsid w:val="00C475E3"/>
    <w:rsid w:val="00C50086"/>
    <w:rsid w:val="00C50480"/>
    <w:rsid w:val="00C5277D"/>
    <w:rsid w:val="00C52D2C"/>
    <w:rsid w:val="00C53344"/>
    <w:rsid w:val="00C5367B"/>
    <w:rsid w:val="00C538D9"/>
    <w:rsid w:val="00C54276"/>
    <w:rsid w:val="00C5540F"/>
    <w:rsid w:val="00C57CA8"/>
    <w:rsid w:val="00C60078"/>
    <w:rsid w:val="00C6042E"/>
    <w:rsid w:val="00C60EFF"/>
    <w:rsid w:val="00C6226D"/>
    <w:rsid w:val="00C62970"/>
    <w:rsid w:val="00C62BC4"/>
    <w:rsid w:val="00C63179"/>
    <w:rsid w:val="00C63A28"/>
    <w:rsid w:val="00C641ED"/>
    <w:rsid w:val="00C65765"/>
    <w:rsid w:val="00C66A66"/>
    <w:rsid w:val="00C66F07"/>
    <w:rsid w:val="00C67215"/>
    <w:rsid w:val="00C67218"/>
    <w:rsid w:val="00C70472"/>
    <w:rsid w:val="00C716D2"/>
    <w:rsid w:val="00C71BCA"/>
    <w:rsid w:val="00C73116"/>
    <w:rsid w:val="00C73A96"/>
    <w:rsid w:val="00C7486D"/>
    <w:rsid w:val="00C75BDE"/>
    <w:rsid w:val="00C75C53"/>
    <w:rsid w:val="00C75E6B"/>
    <w:rsid w:val="00C75EE7"/>
    <w:rsid w:val="00C76558"/>
    <w:rsid w:val="00C776F4"/>
    <w:rsid w:val="00C80656"/>
    <w:rsid w:val="00C81AB4"/>
    <w:rsid w:val="00C81AD0"/>
    <w:rsid w:val="00C821AC"/>
    <w:rsid w:val="00C82B49"/>
    <w:rsid w:val="00C842C1"/>
    <w:rsid w:val="00C8486D"/>
    <w:rsid w:val="00C850EB"/>
    <w:rsid w:val="00C8564D"/>
    <w:rsid w:val="00C85E40"/>
    <w:rsid w:val="00C8609B"/>
    <w:rsid w:val="00C86242"/>
    <w:rsid w:val="00C86ABA"/>
    <w:rsid w:val="00C86EB4"/>
    <w:rsid w:val="00C875E1"/>
    <w:rsid w:val="00C87669"/>
    <w:rsid w:val="00C87E10"/>
    <w:rsid w:val="00C90015"/>
    <w:rsid w:val="00C90145"/>
    <w:rsid w:val="00C9027E"/>
    <w:rsid w:val="00C90396"/>
    <w:rsid w:val="00C90483"/>
    <w:rsid w:val="00C912F8"/>
    <w:rsid w:val="00C916C6"/>
    <w:rsid w:val="00C92438"/>
    <w:rsid w:val="00C965C2"/>
    <w:rsid w:val="00CA03A6"/>
    <w:rsid w:val="00CA051A"/>
    <w:rsid w:val="00CA2A4B"/>
    <w:rsid w:val="00CA2B52"/>
    <w:rsid w:val="00CA41CC"/>
    <w:rsid w:val="00CA4212"/>
    <w:rsid w:val="00CA421C"/>
    <w:rsid w:val="00CA4BD9"/>
    <w:rsid w:val="00CA4F3B"/>
    <w:rsid w:val="00CA5085"/>
    <w:rsid w:val="00CA50A3"/>
    <w:rsid w:val="00CA57DF"/>
    <w:rsid w:val="00CA5AD9"/>
    <w:rsid w:val="00CA5C39"/>
    <w:rsid w:val="00CA6E9A"/>
    <w:rsid w:val="00CA7414"/>
    <w:rsid w:val="00CB0F8A"/>
    <w:rsid w:val="00CB17B6"/>
    <w:rsid w:val="00CB3C24"/>
    <w:rsid w:val="00CB3E00"/>
    <w:rsid w:val="00CB4678"/>
    <w:rsid w:val="00CB46F1"/>
    <w:rsid w:val="00CB48FD"/>
    <w:rsid w:val="00CB4A6C"/>
    <w:rsid w:val="00CB4EBF"/>
    <w:rsid w:val="00CB5A94"/>
    <w:rsid w:val="00CB6587"/>
    <w:rsid w:val="00CB7827"/>
    <w:rsid w:val="00CC0121"/>
    <w:rsid w:val="00CC03A6"/>
    <w:rsid w:val="00CC1C49"/>
    <w:rsid w:val="00CC37D7"/>
    <w:rsid w:val="00CC3FFE"/>
    <w:rsid w:val="00CC426A"/>
    <w:rsid w:val="00CC440C"/>
    <w:rsid w:val="00CC542B"/>
    <w:rsid w:val="00CC5F1C"/>
    <w:rsid w:val="00CC71CC"/>
    <w:rsid w:val="00CC7723"/>
    <w:rsid w:val="00CD080C"/>
    <w:rsid w:val="00CD2078"/>
    <w:rsid w:val="00CD32AA"/>
    <w:rsid w:val="00CD3A24"/>
    <w:rsid w:val="00CD43B6"/>
    <w:rsid w:val="00CD49A5"/>
    <w:rsid w:val="00CD4CE8"/>
    <w:rsid w:val="00CD526F"/>
    <w:rsid w:val="00CD5BDE"/>
    <w:rsid w:val="00CE0042"/>
    <w:rsid w:val="00CE043D"/>
    <w:rsid w:val="00CE0F5A"/>
    <w:rsid w:val="00CE0F80"/>
    <w:rsid w:val="00CE2DAF"/>
    <w:rsid w:val="00CE2FC9"/>
    <w:rsid w:val="00CE358B"/>
    <w:rsid w:val="00CE38E0"/>
    <w:rsid w:val="00CE3C89"/>
    <w:rsid w:val="00CE5FC2"/>
    <w:rsid w:val="00CE68B3"/>
    <w:rsid w:val="00CE709E"/>
    <w:rsid w:val="00CE7212"/>
    <w:rsid w:val="00CE73FD"/>
    <w:rsid w:val="00CE771E"/>
    <w:rsid w:val="00CE776B"/>
    <w:rsid w:val="00CF02B1"/>
    <w:rsid w:val="00CF13F2"/>
    <w:rsid w:val="00CF1F37"/>
    <w:rsid w:val="00CF2C99"/>
    <w:rsid w:val="00CF3109"/>
    <w:rsid w:val="00CF43C8"/>
    <w:rsid w:val="00CF4F26"/>
    <w:rsid w:val="00CF5619"/>
    <w:rsid w:val="00CF586A"/>
    <w:rsid w:val="00D011CC"/>
    <w:rsid w:val="00D0138F"/>
    <w:rsid w:val="00D01B21"/>
    <w:rsid w:val="00D01F50"/>
    <w:rsid w:val="00D02384"/>
    <w:rsid w:val="00D034E8"/>
    <w:rsid w:val="00D0350D"/>
    <w:rsid w:val="00D0350E"/>
    <w:rsid w:val="00D0352D"/>
    <w:rsid w:val="00D03EF0"/>
    <w:rsid w:val="00D03F0C"/>
    <w:rsid w:val="00D05525"/>
    <w:rsid w:val="00D05833"/>
    <w:rsid w:val="00D06B8B"/>
    <w:rsid w:val="00D0763F"/>
    <w:rsid w:val="00D07C38"/>
    <w:rsid w:val="00D106B6"/>
    <w:rsid w:val="00D10ED1"/>
    <w:rsid w:val="00D1115A"/>
    <w:rsid w:val="00D119F8"/>
    <w:rsid w:val="00D11B7E"/>
    <w:rsid w:val="00D11C4F"/>
    <w:rsid w:val="00D11D3E"/>
    <w:rsid w:val="00D11ED8"/>
    <w:rsid w:val="00D1367C"/>
    <w:rsid w:val="00D13FFE"/>
    <w:rsid w:val="00D14208"/>
    <w:rsid w:val="00D1583A"/>
    <w:rsid w:val="00D1643D"/>
    <w:rsid w:val="00D16A0F"/>
    <w:rsid w:val="00D17D12"/>
    <w:rsid w:val="00D207A7"/>
    <w:rsid w:val="00D20D7A"/>
    <w:rsid w:val="00D20F9E"/>
    <w:rsid w:val="00D213E9"/>
    <w:rsid w:val="00D2162C"/>
    <w:rsid w:val="00D22D8E"/>
    <w:rsid w:val="00D23E6B"/>
    <w:rsid w:val="00D24BFE"/>
    <w:rsid w:val="00D26654"/>
    <w:rsid w:val="00D26A35"/>
    <w:rsid w:val="00D26EAC"/>
    <w:rsid w:val="00D3075C"/>
    <w:rsid w:val="00D31807"/>
    <w:rsid w:val="00D3250C"/>
    <w:rsid w:val="00D340B1"/>
    <w:rsid w:val="00D35126"/>
    <w:rsid w:val="00D35639"/>
    <w:rsid w:val="00D3645F"/>
    <w:rsid w:val="00D36880"/>
    <w:rsid w:val="00D36B31"/>
    <w:rsid w:val="00D37964"/>
    <w:rsid w:val="00D37DBA"/>
    <w:rsid w:val="00D40138"/>
    <w:rsid w:val="00D444D2"/>
    <w:rsid w:val="00D44E9C"/>
    <w:rsid w:val="00D45A2B"/>
    <w:rsid w:val="00D45D8E"/>
    <w:rsid w:val="00D46079"/>
    <w:rsid w:val="00D46265"/>
    <w:rsid w:val="00D46DB1"/>
    <w:rsid w:val="00D500F9"/>
    <w:rsid w:val="00D502BC"/>
    <w:rsid w:val="00D50C29"/>
    <w:rsid w:val="00D51E34"/>
    <w:rsid w:val="00D54691"/>
    <w:rsid w:val="00D548D6"/>
    <w:rsid w:val="00D551E4"/>
    <w:rsid w:val="00D55711"/>
    <w:rsid w:val="00D56650"/>
    <w:rsid w:val="00D5717F"/>
    <w:rsid w:val="00D57685"/>
    <w:rsid w:val="00D60798"/>
    <w:rsid w:val="00D60C87"/>
    <w:rsid w:val="00D61447"/>
    <w:rsid w:val="00D6190C"/>
    <w:rsid w:val="00D62038"/>
    <w:rsid w:val="00D62656"/>
    <w:rsid w:val="00D62736"/>
    <w:rsid w:val="00D62927"/>
    <w:rsid w:val="00D62D42"/>
    <w:rsid w:val="00D63C4F"/>
    <w:rsid w:val="00D63D87"/>
    <w:rsid w:val="00D64DC9"/>
    <w:rsid w:val="00D65AD5"/>
    <w:rsid w:val="00D66B7E"/>
    <w:rsid w:val="00D66F46"/>
    <w:rsid w:val="00D67708"/>
    <w:rsid w:val="00D70370"/>
    <w:rsid w:val="00D71AFB"/>
    <w:rsid w:val="00D71B98"/>
    <w:rsid w:val="00D71F13"/>
    <w:rsid w:val="00D72420"/>
    <w:rsid w:val="00D74D78"/>
    <w:rsid w:val="00D754D9"/>
    <w:rsid w:val="00D756D1"/>
    <w:rsid w:val="00D7683F"/>
    <w:rsid w:val="00D80DE8"/>
    <w:rsid w:val="00D81074"/>
    <w:rsid w:val="00D81273"/>
    <w:rsid w:val="00D81CF9"/>
    <w:rsid w:val="00D826AD"/>
    <w:rsid w:val="00D8318D"/>
    <w:rsid w:val="00D8344F"/>
    <w:rsid w:val="00D83627"/>
    <w:rsid w:val="00D84FE4"/>
    <w:rsid w:val="00D85113"/>
    <w:rsid w:val="00D86736"/>
    <w:rsid w:val="00D87A0F"/>
    <w:rsid w:val="00D906FB"/>
    <w:rsid w:val="00D9077D"/>
    <w:rsid w:val="00D914DC"/>
    <w:rsid w:val="00D91D80"/>
    <w:rsid w:val="00D92EC6"/>
    <w:rsid w:val="00D934CA"/>
    <w:rsid w:val="00D93FC5"/>
    <w:rsid w:val="00D94636"/>
    <w:rsid w:val="00D94944"/>
    <w:rsid w:val="00D958C4"/>
    <w:rsid w:val="00D96000"/>
    <w:rsid w:val="00D96E0D"/>
    <w:rsid w:val="00DA15EF"/>
    <w:rsid w:val="00DA28CD"/>
    <w:rsid w:val="00DA2F63"/>
    <w:rsid w:val="00DA3728"/>
    <w:rsid w:val="00DA407B"/>
    <w:rsid w:val="00DA436B"/>
    <w:rsid w:val="00DA4C1D"/>
    <w:rsid w:val="00DA57FC"/>
    <w:rsid w:val="00DA7848"/>
    <w:rsid w:val="00DA7E8B"/>
    <w:rsid w:val="00DB019B"/>
    <w:rsid w:val="00DB0488"/>
    <w:rsid w:val="00DB1021"/>
    <w:rsid w:val="00DB1E15"/>
    <w:rsid w:val="00DB1E5B"/>
    <w:rsid w:val="00DB2A0A"/>
    <w:rsid w:val="00DB2D0E"/>
    <w:rsid w:val="00DB3A57"/>
    <w:rsid w:val="00DB450F"/>
    <w:rsid w:val="00DB4A17"/>
    <w:rsid w:val="00DB4CB9"/>
    <w:rsid w:val="00DB63CF"/>
    <w:rsid w:val="00DB7FCD"/>
    <w:rsid w:val="00DC1D0D"/>
    <w:rsid w:val="00DC288B"/>
    <w:rsid w:val="00DC2F31"/>
    <w:rsid w:val="00DC2FB9"/>
    <w:rsid w:val="00DC311D"/>
    <w:rsid w:val="00DC55E6"/>
    <w:rsid w:val="00DC6E5B"/>
    <w:rsid w:val="00DC75B5"/>
    <w:rsid w:val="00DD03E8"/>
    <w:rsid w:val="00DD0508"/>
    <w:rsid w:val="00DD0B3C"/>
    <w:rsid w:val="00DD0EEF"/>
    <w:rsid w:val="00DD235E"/>
    <w:rsid w:val="00DD2474"/>
    <w:rsid w:val="00DD2655"/>
    <w:rsid w:val="00DD3F0E"/>
    <w:rsid w:val="00DD42D7"/>
    <w:rsid w:val="00DD64DA"/>
    <w:rsid w:val="00DD6B26"/>
    <w:rsid w:val="00DD724A"/>
    <w:rsid w:val="00DD77EB"/>
    <w:rsid w:val="00DD785F"/>
    <w:rsid w:val="00DD7CE8"/>
    <w:rsid w:val="00DE0190"/>
    <w:rsid w:val="00DE05D7"/>
    <w:rsid w:val="00DE0794"/>
    <w:rsid w:val="00DE1086"/>
    <w:rsid w:val="00DE13F8"/>
    <w:rsid w:val="00DE1526"/>
    <w:rsid w:val="00DE1CA0"/>
    <w:rsid w:val="00DE1CE3"/>
    <w:rsid w:val="00DE2A49"/>
    <w:rsid w:val="00DE2D3B"/>
    <w:rsid w:val="00DE343A"/>
    <w:rsid w:val="00DE4F9D"/>
    <w:rsid w:val="00DE5101"/>
    <w:rsid w:val="00DE51F1"/>
    <w:rsid w:val="00DF1FEE"/>
    <w:rsid w:val="00DF21FA"/>
    <w:rsid w:val="00DF5522"/>
    <w:rsid w:val="00DF5FD5"/>
    <w:rsid w:val="00DF6D17"/>
    <w:rsid w:val="00DF7145"/>
    <w:rsid w:val="00DF7489"/>
    <w:rsid w:val="00DF79C2"/>
    <w:rsid w:val="00DF7C10"/>
    <w:rsid w:val="00E00052"/>
    <w:rsid w:val="00E0092A"/>
    <w:rsid w:val="00E00CA0"/>
    <w:rsid w:val="00E014CD"/>
    <w:rsid w:val="00E02A38"/>
    <w:rsid w:val="00E04CA0"/>
    <w:rsid w:val="00E05ACB"/>
    <w:rsid w:val="00E06628"/>
    <w:rsid w:val="00E0713F"/>
    <w:rsid w:val="00E0736D"/>
    <w:rsid w:val="00E10478"/>
    <w:rsid w:val="00E11CF5"/>
    <w:rsid w:val="00E12479"/>
    <w:rsid w:val="00E127DC"/>
    <w:rsid w:val="00E142FD"/>
    <w:rsid w:val="00E14D7E"/>
    <w:rsid w:val="00E15F23"/>
    <w:rsid w:val="00E17AF3"/>
    <w:rsid w:val="00E20D26"/>
    <w:rsid w:val="00E2189C"/>
    <w:rsid w:val="00E21CB3"/>
    <w:rsid w:val="00E2316E"/>
    <w:rsid w:val="00E2328A"/>
    <w:rsid w:val="00E23AEC"/>
    <w:rsid w:val="00E242BC"/>
    <w:rsid w:val="00E25F2F"/>
    <w:rsid w:val="00E26EC6"/>
    <w:rsid w:val="00E26F18"/>
    <w:rsid w:val="00E30437"/>
    <w:rsid w:val="00E30F20"/>
    <w:rsid w:val="00E313CC"/>
    <w:rsid w:val="00E313F6"/>
    <w:rsid w:val="00E31EF1"/>
    <w:rsid w:val="00E33B65"/>
    <w:rsid w:val="00E33DD0"/>
    <w:rsid w:val="00E34957"/>
    <w:rsid w:val="00E35706"/>
    <w:rsid w:val="00E36560"/>
    <w:rsid w:val="00E36AB5"/>
    <w:rsid w:val="00E37238"/>
    <w:rsid w:val="00E4112A"/>
    <w:rsid w:val="00E4224C"/>
    <w:rsid w:val="00E42F4D"/>
    <w:rsid w:val="00E434D0"/>
    <w:rsid w:val="00E44BD8"/>
    <w:rsid w:val="00E453D5"/>
    <w:rsid w:val="00E4564B"/>
    <w:rsid w:val="00E45755"/>
    <w:rsid w:val="00E4575D"/>
    <w:rsid w:val="00E45F41"/>
    <w:rsid w:val="00E461E4"/>
    <w:rsid w:val="00E46994"/>
    <w:rsid w:val="00E46C97"/>
    <w:rsid w:val="00E47D43"/>
    <w:rsid w:val="00E51E12"/>
    <w:rsid w:val="00E52156"/>
    <w:rsid w:val="00E521EF"/>
    <w:rsid w:val="00E525D9"/>
    <w:rsid w:val="00E52647"/>
    <w:rsid w:val="00E52EA0"/>
    <w:rsid w:val="00E52EE3"/>
    <w:rsid w:val="00E534C3"/>
    <w:rsid w:val="00E553E3"/>
    <w:rsid w:val="00E5726F"/>
    <w:rsid w:val="00E57C43"/>
    <w:rsid w:val="00E57D49"/>
    <w:rsid w:val="00E60737"/>
    <w:rsid w:val="00E60E76"/>
    <w:rsid w:val="00E61135"/>
    <w:rsid w:val="00E61B1F"/>
    <w:rsid w:val="00E623DE"/>
    <w:rsid w:val="00E62E36"/>
    <w:rsid w:val="00E630EF"/>
    <w:rsid w:val="00E63BF7"/>
    <w:rsid w:val="00E63CAC"/>
    <w:rsid w:val="00E65922"/>
    <w:rsid w:val="00E65FFC"/>
    <w:rsid w:val="00E668A5"/>
    <w:rsid w:val="00E671B9"/>
    <w:rsid w:val="00E67569"/>
    <w:rsid w:val="00E67EAC"/>
    <w:rsid w:val="00E7196D"/>
    <w:rsid w:val="00E73031"/>
    <w:rsid w:val="00E734B6"/>
    <w:rsid w:val="00E7391E"/>
    <w:rsid w:val="00E73BDA"/>
    <w:rsid w:val="00E73EB1"/>
    <w:rsid w:val="00E7480A"/>
    <w:rsid w:val="00E754EF"/>
    <w:rsid w:val="00E76D8F"/>
    <w:rsid w:val="00E771AA"/>
    <w:rsid w:val="00E77753"/>
    <w:rsid w:val="00E80491"/>
    <w:rsid w:val="00E820EC"/>
    <w:rsid w:val="00E82727"/>
    <w:rsid w:val="00E833EF"/>
    <w:rsid w:val="00E838AA"/>
    <w:rsid w:val="00E83982"/>
    <w:rsid w:val="00E83F28"/>
    <w:rsid w:val="00E86411"/>
    <w:rsid w:val="00E864EB"/>
    <w:rsid w:val="00E868EF"/>
    <w:rsid w:val="00E87179"/>
    <w:rsid w:val="00E87555"/>
    <w:rsid w:val="00E905F7"/>
    <w:rsid w:val="00E90AD0"/>
    <w:rsid w:val="00E915D9"/>
    <w:rsid w:val="00E9239A"/>
    <w:rsid w:val="00E93956"/>
    <w:rsid w:val="00E94039"/>
    <w:rsid w:val="00E9467E"/>
    <w:rsid w:val="00E9577B"/>
    <w:rsid w:val="00E96426"/>
    <w:rsid w:val="00E9696B"/>
    <w:rsid w:val="00EA03E6"/>
    <w:rsid w:val="00EA085F"/>
    <w:rsid w:val="00EA0E6C"/>
    <w:rsid w:val="00EA13C7"/>
    <w:rsid w:val="00EA15C0"/>
    <w:rsid w:val="00EA17F7"/>
    <w:rsid w:val="00EA1A93"/>
    <w:rsid w:val="00EA2A6D"/>
    <w:rsid w:val="00EA344F"/>
    <w:rsid w:val="00EA49A5"/>
    <w:rsid w:val="00EA4A0C"/>
    <w:rsid w:val="00EA59B5"/>
    <w:rsid w:val="00EA5AE6"/>
    <w:rsid w:val="00EA662F"/>
    <w:rsid w:val="00EA673E"/>
    <w:rsid w:val="00EA7187"/>
    <w:rsid w:val="00EA79A5"/>
    <w:rsid w:val="00EA7E7E"/>
    <w:rsid w:val="00EB0122"/>
    <w:rsid w:val="00EB059F"/>
    <w:rsid w:val="00EB216A"/>
    <w:rsid w:val="00EB294D"/>
    <w:rsid w:val="00EB3941"/>
    <w:rsid w:val="00EB3CA9"/>
    <w:rsid w:val="00EB4945"/>
    <w:rsid w:val="00EB4CF0"/>
    <w:rsid w:val="00EB5035"/>
    <w:rsid w:val="00EB54CA"/>
    <w:rsid w:val="00EB5A52"/>
    <w:rsid w:val="00EB5E13"/>
    <w:rsid w:val="00EB615C"/>
    <w:rsid w:val="00EB62EE"/>
    <w:rsid w:val="00EB6413"/>
    <w:rsid w:val="00EB6446"/>
    <w:rsid w:val="00EB662B"/>
    <w:rsid w:val="00EB6E1E"/>
    <w:rsid w:val="00EB7FC3"/>
    <w:rsid w:val="00EC02EF"/>
    <w:rsid w:val="00EC0CAE"/>
    <w:rsid w:val="00EC0FC2"/>
    <w:rsid w:val="00EC1090"/>
    <w:rsid w:val="00EC15CC"/>
    <w:rsid w:val="00EC192D"/>
    <w:rsid w:val="00EC1E7E"/>
    <w:rsid w:val="00EC2150"/>
    <w:rsid w:val="00EC2588"/>
    <w:rsid w:val="00EC331F"/>
    <w:rsid w:val="00EC3F6C"/>
    <w:rsid w:val="00EC45B8"/>
    <w:rsid w:val="00EC4923"/>
    <w:rsid w:val="00EC4C96"/>
    <w:rsid w:val="00EC52B9"/>
    <w:rsid w:val="00EC69C8"/>
    <w:rsid w:val="00EC6F8C"/>
    <w:rsid w:val="00EC7CDE"/>
    <w:rsid w:val="00ED096C"/>
    <w:rsid w:val="00ED0A5A"/>
    <w:rsid w:val="00ED1BDE"/>
    <w:rsid w:val="00ED29E3"/>
    <w:rsid w:val="00ED363F"/>
    <w:rsid w:val="00ED3E24"/>
    <w:rsid w:val="00ED3EB2"/>
    <w:rsid w:val="00ED5259"/>
    <w:rsid w:val="00ED591F"/>
    <w:rsid w:val="00ED6410"/>
    <w:rsid w:val="00ED6C59"/>
    <w:rsid w:val="00ED70AC"/>
    <w:rsid w:val="00ED7EE3"/>
    <w:rsid w:val="00EE1171"/>
    <w:rsid w:val="00EE1409"/>
    <w:rsid w:val="00EE24D1"/>
    <w:rsid w:val="00EE291B"/>
    <w:rsid w:val="00EE2DDF"/>
    <w:rsid w:val="00EE4651"/>
    <w:rsid w:val="00EE46F4"/>
    <w:rsid w:val="00EE4A3B"/>
    <w:rsid w:val="00EE5174"/>
    <w:rsid w:val="00EE5CDC"/>
    <w:rsid w:val="00EE69CA"/>
    <w:rsid w:val="00EE6BF4"/>
    <w:rsid w:val="00EF1ACB"/>
    <w:rsid w:val="00EF2E1C"/>
    <w:rsid w:val="00EF2E2C"/>
    <w:rsid w:val="00EF35B5"/>
    <w:rsid w:val="00EF394A"/>
    <w:rsid w:val="00EF4CEE"/>
    <w:rsid w:val="00EF4D6A"/>
    <w:rsid w:val="00EF6138"/>
    <w:rsid w:val="00EF6A0C"/>
    <w:rsid w:val="00EF6A4D"/>
    <w:rsid w:val="00EF778F"/>
    <w:rsid w:val="00F00745"/>
    <w:rsid w:val="00F0084B"/>
    <w:rsid w:val="00F00ABC"/>
    <w:rsid w:val="00F04C97"/>
    <w:rsid w:val="00F05AFE"/>
    <w:rsid w:val="00F05EB8"/>
    <w:rsid w:val="00F060AA"/>
    <w:rsid w:val="00F06410"/>
    <w:rsid w:val="00F067BA"/>
    <w:rsid w:val="00F06B5B"/>
    <w:rsid w:val="00F07906"/>
    <w:rsid w:val="00F07D6B"/>
    <w:rsid w:val="00F1128F"/>
    <w:rsid w:val="00F13CD2"/>
    <w:rsid w:val="00F14063"/>
    <w:rsid w:val="00F14BCD"/>
    <w:rsid w:val="00F14C05"/>
    <w:rsid w:val="00F15541"/>
    <w:rsid w:val="00F15612"/>
    <w:rsid w:val="00F160A9"/>
    <w:rsid w:val="00F16695"/>
    <w:rsid w:val="00F1747E"/>
    <w:rsid w:val="00F20861"/>
    <w:rsid w:val="00F21F45"/>
    <w:rsid w:val="00F2262E"/>
    <w:rsid w:val="00F228C1"/>
    <w:rsid w:val="00F23C50"/>
    <w:rsid w:val="00F24527"/>
    <w:rsid w:val="00F251E6"/>
    <w:rsid w:val="00F25709"/>
    <w:rsid w:val="00F2667B"/>
    <w:rsid w:val="00F26856"/>
    <w:rsid w:val="00F26C55"/>
    <w:rsid w:val="00F26C57"/>
    <w:rsid w:val="00F272F2"/>
    <w:rsid w:val="00F3088B"/>
    <w:rsid w:val="00F31486"/>
    <w:rsid w:val="00F315F5"/>
    <w:rsid w:val="00F318BE"/>
    <w:rsid w:val="00F31FF3"/>
    <w:rsid w:val="00F3295B"/>
    <w:rsid w:val="00F33882"/>
    <w:rsid w:val="00F345C2"/>
    <w:rsid w:val="00F35C2A"/>
    <w:rsid w:val="00F37A38"/>
    <w:rsid w:val="00F420CA"/>
    <w:rsid w:val="00F42F16"/>
    <w:rsid w:val="00F4339D"/>
    <w:rsid w:val="00F43F62"/>
    <w:rsid w:val="00F44663"/>
    <w:rsid w:val="00F44C29"/>
    <w:rsid w:val="00F4651C"/>
    <w:rsid w:val="00F47036"/>
    <w:rsid w:val="00F47FB1"/>
    <w:rsid w:val="00F5010B"/>
    <w:rsid w:val="00F50A6E"/>
    <w:rsid w:val="00F511D5"/>
    <w:rsid w:val="00F526BF"/>
    <w:rsid w:val="00F53BB4"/>
    <w:rsid w:val="00F53D46"/>
    <w:rsid w:val="00F54814"/>
    <w:rsid w:val="00F55332"/>
    <w:rsid w:val="00F55703"/>
    <w:rsid w:val="00F55AC4"/>
    <w:rsid w:val="00F568A0"/>
    <w:rsid w:val="00F60294"/>
    <w:rsid w:val="00F60B78"/>
    <w:rsid w:val="00F60C24"/>
    <w:rsid w:val="00F622B2"/>
    <w:rsid w:val="00F62AB9"/>
    <w:rsid w:val="00F6401E"/>
    <w:rsid w:val="00F64D66"/>
    <w:rsid w:val="00F65768"/>
    <w:rsid w:val="00F65DD4"/>
    <w:rsid w:val="00F6682D"/>
    <w:rsid w:val="00F671E1"/>
    <w:rsid w:val="00F6769B"/>
    <w:rsid w:val="00F7066B"/>
    <w:rsid w:val="00F7073F"/>
    <w:rsid w:val="00F71709"/>
    <w:rsid w:val="00F71C02"/>
    <w:rsid w:val="00F71E96"/>
    <w:rsid w:val="00F722A7"/>
    <w:rsid w:val="00F73638"/>
    <w:rsid w:val="00F73D4D"/>
    <w:rsid w:val="00F740DA"/>
    <w:rsid w:val="00F74A99"/>
    <w:rsid w:val="00F74C3E"/>
    <w:rsid w:val="00F77051"/>
    <w:rsid w:val="00F80952"/>
    <w:rsid w:val="00F809B4"/>
    <w:rsid w:val="00F815EC"/>
    <w:rsid w:val="00F8271E"/>
    <w:rsid w:val="00F82C9F"/>
    <w:rsid w:val="00F82CC6"/>
    <w:rsid w:val="00F83B8F"/>
    <w:rsid w:val="00F84158"/>
    <w:rsid w:val="00F84D78"/>
    <w:rsid w:val="00F851DE"/>
    <w:rsid w:val="00F858CB"/>
    <w:rsid w:val="00F86302"/>
    <w:rsid w:val="00F8631C"/>
    <w:rsid w:val="00F86A75"/>
    <w:rsid w:val="00F87412"/>
    <w:rsid w:val="00F87F00"/>
    <w:rsid w:val="00F9175D"/>
    <w:rsid w:val="00F91C03"/>
    <w:rsid w:val="00F922A7"/>
    <w:rsid w:val="00F93333"/>
    <w:rsid w:val="00F940E1"/>
    <w:rsid w:val="00F94C98"/>
    <w:rsid w:val="00F95171"/>
    <w:rsid w:val="00F977A1"/>
    <w:rsid w:val="00FA04EE"/>
    <w:rsid w:val="00FA06C5"/>
    <w:rsid w:val="00FA1713"/>
    <w:rsid w:val="00FA1EB7"/>
    <w:rsid w:val="00FA292A"/>
    <w:rsid w:val="00FA313A"/>
    <w:rsid w:val="00FA34C2"/>
    <w:rsid w:val="00FA34C3"/>
    <w:rsid w:val="00FA3B8B"/>
    <w:rsid w:val="00FA45C8"/>
    <w:rsid w:val="00FA461E"/>
    <w:rsid w:val="00FA4715"/>
    <w:rsid w:val="00FA6D1B"/>
    <w:rsid w:val="00FB0343"/>
    <w:rsid w:val="00FB0611"/>
    <w:rsid w:val="00FB18AB"/>
    <w:rsid w:val="00FB25CA"/>
    <w:rsid w:val="00FB3871"/>
    <w:rsid w:val="00FB3D9D"/>
    <w:rsid w:val="00FB4410"/>
    <w:rsid w:val="00FB4864"/>
    <w:rsid w:val="00FB735D"/>
    <w:rsid w:val="00FB740D"/>
    <w:rsid w:val="00FB7DDC"/>
    <w:rsid w:val="00FC10C4"/>
    <w:rsid w:val="00FC17E8"/>
    <w:rsid w:val="00FC184B"/>
    <w:rsid w:val="00FC19CC"/>
    <w:rsid w:val="00FC4713"/>
    <w:rsid w:val="00FC4ABA"/>
    <w:rsid w:val="00FC4F4D"/>
    <w:rsid w:val="00FC506E"/>
    <w:rsid w:val="00FC57FE"/>
    <w:rsid w:val="00FC60DF"/>
    <w:rsid w:val="00FC6191"/>
    <w:rsid w:val="00FC6D8D"/>
    <w:rsid w:val="00FC6FC3"/>
    <w:rsid w:val="00FC788B"/>
    <w:rsid w:val="00FD1233"/>
    <w:rsid w:val="00FD14A9"/>
    <w:rsid w:val="00FD171F"/>
    <w:rsid w:val="00FD3434"/>
    <w:rsid w:val="00FD38B8"/>
    <w:rsid w:val="00FD4A77"/>
    <w:rsid w:val="00FD4B6C"/>
    <w:rsid w:val="00FE0A67"/>
    <w:rsid w:val="00FE0D09"/>
    <w:rsid w:val="00FE0DAC"/>
    <w:rsid w:val="00FE23D5"/>
    <w:rsid w:val="00FE2688"/>
    <w:rsid w:val="00FE28F9"/>
    <w:rsid w:val="00FE2C32"/>
    <w:rsid w:val="00FE46A8"/>
    <w:rsid w:val="00FE622D"/>
    <w:rsid w:val="00FE74BA"/>
    <w:rsid w:val="00FF0804"/>
    <w:rsid w:val="00FF197C"/>
    <w:rsid w:val="00FF2B2C"/>
    <w:rsid w:val="00FF318E"/>
    <w:rsid w:val="00FF4597"/>
    <w:rsid w:val="00FF4F0A"/>
    <w:rsid w:val="00FF5A86"/>
    <w:rsid w:val="00FF5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44B88"/>
  <w15:docId w15:val="{232272DE-B547-4984-B393-9185A048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02DB0"/>
  </w:style>
  <w:style w:type="paragraph" w:styleId="11">
    <w:name w:val="heading 1"/>
    <w:basedOn w:val="a7"/>
    <w:next w:val="a7"/>
    <w:link w:val="12"/>
    <w:uiPriority w:val="9"/>
    <w:qFormat/>
    <w:rsid w:val="007B34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7"/>
    <w:next w:val="a7"/>
    <w:link w:val="22"/>
    <w:unhideWhenUsed/>
    <w:qFormat/>
    <w:rsid w:val="00C924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1">
    <w:name w:val="heading 3"/>
    <w:aliases w:val="ПодЗаголовок"/>
    <w:basedOn w:val="a7"/>
    <w:next w:val="a7"/>
    <w:link w:val="32"/>
    <w:uiPriority w:val="9"/>
    <w:qFormat/>
    <w:rsid w:val="00E35706"/>
    <w:pPr>
      <w:keepNext/>
      <w:spacing w:after="0" w:line="240" w:lineRule="auto"/>
      <w:jc w:val="center"/>
      <w:outlineLvl w:val="2"/>
    </w:pPr>
    <w:rPr>
      <w:rFonts w:ascii="Times New Roman" w:eastAsia="Times New Roman" w:hAnsi="Times New Roman" w:cs="Arial"/>
      <w:b/>
      <w:bCs/>
      <w:i/>
      <w:sz w:val="28"/>
      <w:szCs w:val="26"/>
      <w:lang w:eastAsia="ru-RU"/>
    </w:rPr>
  </w:style>
  <w:style w:type="paragraph" w:styleId="40">
    <w:name w:val="heading 4"/>
    <w:aliases w:val="Заголовок 4 подпункт УГТП"/>
    <w:basedOn w:val="a7"/>
    <w:next w:val="a7"/>
    <w:link w:val="41"/>
    <w:qFormat/>
    <w:rsid w:val="00E35706"/>
    <w:pPr>
      <w:keepNext/>
      <w:spacing w:before="240" w:after="60" w:line="240" w:lineRule="auto"/>
      <w:jc w:val="both"/>
      <w:outlineLvl w:val="3"/>
    </w:pPr>
    <w:rPr>
      <w:rFonts w:ascii="Times New Roman" w:eastAsia="Times New Roman" w:hAnsi="Times New Roman" w:cs="Times New Roman"/>
      <w:b/>
      <w:bCs/>
      <w:sz w:val="28"/>
      <w:szCs w:val="28"/>
      <w:lang w:val="x-none" w:eastAsia="x-none"/>
    </w:rPr>
  </w:style>
  <w:style w:type="paragraph" w:styleId="5">
    <w:name w:val="heading 5"/>
    <w:basedOn w:val="a7"/>
    <w:next w:val="a7"/>
    <w:link w:val="50"/>
    <w:uiPriority w:val="9"/>
    <w:qFormat/>
    <w:rsid w:val="00E35706"/>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aliases w:val="Заголовок 6_назв_табл"/>
    <w:basedOn w:val="a7"/>
    <w:next w:val="a7"/>
    <w:link w:val="60"/>
    <w:qFormat/>
    <w:rsid w:val="00E35706"/>
    <w:p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basedOn w:val="a7"/>
    <w:next w:val="a7"/>
    <w:link w:val="70"/>
    <w:qFormat/>
    <w:rsid w:val="00E35706"/>
    <w:pPr>
      <w:spacing w:before="240" w:after="60" w:line="240" w:lineRule="auto"/>
      <w:jc w:val="both"/>
      <w:outlineLvl w:val="6"/>
    </w:pPr>
    <w:rPr>
      <w:rFonts w:ascii="Times New Roman" w:eastAsia="Times New Roman" w:hAnsi="Times New Roman" w:cs="Times New Roman"/>
      <w:sz w:val="28"/>
      <w:szCs w:val="24"/>
      <w:lang w:eastAsia="ru-RU"/>
    </w:rPr>
  </w:style>
  <w:style w:type="paragraph" w:styleId="8">
    <w:name w:val="heading 8"/>
    <w:basedOn w:val="a7"/>
    <w:next w:val="a7"/>
    <w:link w:val="80"/>
    <w:qFormat/>
    <w:rsid w:val="00E35706"/>
    <w:pPr>
      <w:spacing w:before="240" w:after="60" w:line="240" w:lineRule="auto"/>
      <w:jc w:val="both"/>
      <w:outlineLvl w:val="7"/>
    </w:pPr>
    <w:rPr>
      <w:rFonts w:ascii="Times New Roman" w:eastAsia="Times New Roman" w:hAnsi="Times New Roman" w:cs="Times New Roman"/>
      <w:i/>
      <w:iCs/>
      <w:sz w:val="28"/>
      <w:szCs w:val="24"/>
      <w:lang w:eastAsia="ru-RU"/>
    </w:rPr>
  </w:style>
  <w:style w:type="paragraph" w:styleId="9">
    <w:name w:val="heading 9"/>
    <w:basedOn w:val="a7"/>
    <w:next w:val="a7"/>
    <w:link w:val="90"/>
    <w:unhideWhenUsed/>
    <w:qFormat/>
    <w:rsid w:val="00DD7C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x-btn-inner">
    <w:name w:val="x-btn-inner"/>
    <w:basedOn w:val="a8"/>
    <w:rsid w:val="009F7901"/>
  </w:style>
  <w:style w:type="character" w:styleId="ab">
    <w:name w:val="Hyperlink"/>
    <w:basedOn w:val="a8"/>
    <w:uiPriority w:val="99"/>
    <w:unhideWhenUsed/>
    <w:rsid w:val="00CA2B52"/>
    <w:rPr>
      <w:color w:val="0000FF"/>
      <w:u w:val="single"/>
    </w:rPr>
  </w:style>
  <w:style w:type="paragraph" w:styleId="ac">
    <w:name w:val="List Paragraph"/>
    <w:basedOn w:val="a7"/>
    <w:link w:val="ad"/>
    <w:uiPriority w:val="34"/>
    <w:qFormat/>
    <w:rsid w:val="00B3790C"/>
    <w:pPr>
      <w:ind w:left="720"/>
      <w:contextualSpacing/>
    </w:pPr>
  </w:style>
  <w:style w:type="paragraph" w:styleId="ae">
    <w:name w:val="Balloon Text"/>
    <w:basedOn w:val="a7"/>
    <w:link w:val="af"/>
    <w:uiPriority w:val="99"/>
    <w:unhideWhenUsed/>
    <w:rsid w:val="002A558A"/>
    <w:pPr>
      <w:spacing w:after="0" w:line="240" w:lineRule="auto"/>
    </w:pPr>
    <w:rPr>
      <w:rFonts w:ascii="Tahoma" w:hAnsi="Tahoma" w:cs="Tahoma"/>
      <w:sz w:val="16"/>
      <w:szCs w:val="16"/>
    </w:rPr>
  </w:style>
  <w:style w:type="character" w:customStyle="1" w:styleId="af">
    <w:name w:val="Текст выноски Знак"/>
    <w:basedOn w:val="a8"/>
    <w:link w:val="ae"/>
    <w:uiPriority w:val="99"/>
    <w:rsid w:val="002A558A"/>
    <w:rPr>
      <w:rFonts w:ascii="Tahoma" w:hAnsi="Tahoma" w:cs="Tahoma"/>
      <w:sz w:val="16"/>
      <w:szCs w:val="16"/>
    </w:rPr>
  </w:style>
  <w:style w:type="paragraph" w:customStyle="1" w:styleId="10">
    <w:name w:val="Заголовок 1а"/>
    <w:basedOn w:val="a7"/>
    <w:rsid w:val="009D5C3C"/>
    <w:pPr>
      <w:numPr>
        <w:numId w:val="5"/>
      </w:numPr>
      <w:tabs>
        <w:tab w:val="num" w:pos="360"/>
      </w:tabs>
      <w:ind w:left="0" w:firstLine="0"/>
    </w:pPr>
  </w:style>
  <w:style w:type="paragraph" w:customStyle="1" w:styleId="20">
    <w:name w:val="Заголовок 2а"/>
    <w:basedOn w:val="a7"/>
    <w:rsid w:val="009D5C3C"/>
    <w:pPr>
      <w:numPr>
        <w:ilvl w:val="1"/>
        <w:numId w:val="5"/>
      </w:numPr>
      <w:tabs>
        <w:tab w:val="num" w:pos="360"/>
      </w:tabs>
      <w:ind w:left="0" w:firstLine="0"/>
    </w:pPr>
  </w:style>
  <w:style w:type="paragraph" w:customStyle="1" w:styleId="30">
    <w:name w:val="Заголовок 3а"/>
    <w:basedOn w:val="a7"/>
    <w:rsid w:val="009D5C3C"/>
    <w:pPr>
      <w:numPr>
        <w:ilvl w:val="2"/>
        <w:numId w:val="5"/>
      </w:numPr>
    </w:pPr>
  </w:style>
  <w:style w:type="paragraph" w:styleId="af0">
    <w:name w:val="Body Text Indent"/>
    <w:aliases w:val="Основной текст 1,Нумерованный список !!,Надин стиль,Знак2,Исторические события,Ист события с точкой,Основной текст с отступом Знак Знак,Body Text Indent,Основной текст с отступом1,Основной текст лево,Основной текст лево1"/>
    <w:basedOn w:val="a7"/>
    <w:link w:val="af1"/>
    <w:rsid w:val="0057368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aliases w:val="Основной текст 1 Знак,Нумерованный список !! Знак,Надин стиль Знак,Знак2 Знак,Исторические события Знак,Ист события с точкой Знак,Основной текст с отступом Знак Знак Знак,Body Text Indent Знак,Основной текст лево Знак"/>
    <w:basedOn w:val="a8"/>
    <w:link w:val="af0"/>
    <w:rsid w:val="00573684"/>
    <w:rPr>
      <w:rFonts w:ascii="Times New Roman" w:eastAsia="Times New Roman" w:hAnsi="Times New Roman" w:cs="Times New Roman"/>
      <w:sz w:val="28"/>
      <w:szCs w:val="20"/>
      <w:lang w:eastAsia="ru-RU"/>
    </w:rPr>
  </w:style>
  <w:style w:type="paragraph" w:styleId="23">
    <w:name w:val="Body Text Indent 2"/>
    <w:basedOn w:val="a7"/>
    <w:link w:val="24"/>
    <w:unhideWhenUsed/>
    <w:rsid w:val="00573684"/>
    <w:pPr>
      <w:spacing w:after="120" w:line="480" w:lineRule="auto"/>
      <w:ind w:left="283"/>
    </w:pPr>
  </w:style>
  <w:style w:type="character" w:customStyle="1" w:styleId="24">
    <w:name w:val="Основной текст с отступом 2 Знак"/>
    <w:basedOn w:val="a8"/>
    <w:link w:val="23"/>
    <w:rsid w:val="00573684"/>
  </w:style>
  <w:style w:type="table" w:styleId="af2">
    <w:name w:val="Table Grid"/>
    <w:basedOn w:val="a9"/>
    <w:rsid w:val="00EE1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aliases w:val="Знак1 Знак,Основной текст Знак Знак,Основной текст Зн"/>
    <w:basedOn w:val="a7"/>
    <w:link w:val="af4"/>
    <w:unhideWhenUsed/>
    <w:rsid w:val="001D6355"/>
    <w:pPr>
      <w:spacing w:after="120"/>
    </w:pPr>
  </w:style>
  <w:style w:type="character" w:customStyle="1" w:styleId="af4">
    <w:name w:val="Основной текст Знак"/>
    <w:aliases w:val="Знак1 Знак Знак,Основной текст Знак Знак Знак,Основной текст Зн Знак"/>
    <w:basedOn w:val="a8"/>
    <w:link w:val="af3"/>
    <w:uiPriority w:val="99"/>
    <w:rsid w:val="001D6355"/>
  </w:style>
  <w:style w:type="character" w:customStyle="1" w:styleId="13">
    <w:name w:val="Основной текст Знак1"/>
    <w:basedOn w:val="a8"/>
    <w:uiPriority w:val="99"/>
    <w:rsid w:val="001D6355"/>
    <w:rPr>
      <w:sz w:val="28"/>
      <w:lang w:val="ru-RU" w:eastAsia="ru-RU" w:bidi="ar-SA"/>
    </w:rPr>
  </w:style>
  <w:style w:type="character" w:customStyle="1" w:styleId="s10">
    <w:name w:val="s_10"/>
    <w:basedOn w:val="a8"/>
    <w:rsid w:val="00A21090"/>
  </w:style>
  <w:style w:type="numbering" w:customStyle="1" w:styleId="1">
    <w:name w:val="Стиль1"/>
    <w:uiPriority w:val="99"/>
    <w:rsid w:val="00770C03"/>
    <w:pPr>
      <w:numPr>
        <w:numId w:val="1"/>
      </w:numPr>
    </w:pPr>
  </w:style>
  <w:style w:type="numbering" w:customStyle="1" w:styleId="2">
    <w:name w:val="Стиль2"/>
    <w:uiPriority w:val="99"/>
    <w:rsid w:val="00770C03"/>
    <w:pPr>
      <w:numPr>
        <w:numId w:val="2"/>
      </w:numPr>
    </w:pPr>
  </w:style>
  <w:style w:type="paragraph" w:styleId="14">
    <w:name w:val="toc 1"/>
    <w:basedOn w:val="a7"/>
    <w:next w:val="a7"/>
    <w:autoRedefine/>
    <w:uiPriority w:val="39"/>
    <w:rsid w:val="009D53EA"/>
    <w:pPr>
      <w:tabs>
        <w:tab w:val="right" w:leader="dot" w:pos="9062"/>
      </w:tabs>
      <w:spacing w:before="120" w:after="0" w:line="240" w:lineRule="auto"/>
    </w:pPr>
    <w:rPr>
      <w:rFonts w:ascii="Times New Roman" w:eastAsia="Times New Roman" w:hAnsi="Times New Roman" w:cs="Times New Roman"/>
      <w:bCs/>
      <w:caps/>
      <w:noProof/>
      <w:lang w:eastAsia="ru-RU"/>
    </w:rPr>
  </w:style>
  <w:style w:type="paragraph" w:styleId="25">
    <w:name w:val="toc 2"/>
    <w:basedOn w:val="a7"/>
    <w:next w:val="a7"/>
    <w:autoRedefine/>
    <w:uiPriority w:val="39"/>
    <w:rsid w:val="00867B6C"/>
    <w:pPr>
      <w:tabs>
        <w:tab w:val="right" w:leader="dot" w:pos="9062"/>
      </w:tabs>
      <w:spacing w:after="0" w:line="240" w:lineRule="auto"/>
      <w:ind w:left="284"/>
    </w:pPr>
    <w:rPr>
      <w:rFonts w:ascii="Times New Roman" w:eastAsia="Times New Roman" w:hAnsi="Times New Roman" w:cs="Times New Roman"/>
      <w:bCs/>
      <w:noProof/>
      <w:sz w:val="24"/>
      <w:szCs w:val="24"/>
      <w:lang w:eastAsia="ru-RU"/>
    </w:rPr>
  </w:style>
  <w:style w:type="paragraph" w:customStyle="1" w:styleId="15">
    <w:name w:val="Цитата1"/>
    <w:basedOn w:val="a7"/>
    <w:rsid w:val="009D53EA"/>
    <w:pPr>
      <w:spacing w:after="0" w:line="240" w:lineRule="auto"/>
    </w:pPr>
    <w:rPr>
      <w:rFonts w:ascii="Times New Roman" w:eastAsia="Times New Roman" w:hAnsi="Times New Roman" w:cs="Times New Roman"/>
      <w:sz w:val="28"/>
      <w:szCs w:val="20"/>
      <w:lang w:eastAsia="ru-RU"/>
    </w:rPr>
  </w:style>
  <w:style w:type="paragraph" w:styleId="af5">
    <w:name w:val="header"/>
    <w:basedOn w:val="a7"/>
    <w:link w:val="af6"/>
    <w:uiPriority w:val="99"/>
    <w:unhideWhenUsed/>
    <w:rsid w:val="009D53EA"/>
    <w:pPr>
      <w:tabs>
        <w:tab w:val="center" w:pos="4677"/>
        <w:tab w:val="right" w:pos="9355"/>
      </w:tabs>
      <w:spacing w:after="0" w:line="240" w:lineRule="auto"/>
    </w:pPr>
  </w:style>
  <w:style w:type="character" w:customStyle="1" w:styleId="af6">
    <w:name w:val="Верхний колонтитул Знак"/>
    <w:basedOn w:val="a8"/>
    <w:link w:val="af5"/>
    <w:uiPriority w:val="99"/>
    <w:rsid w:val="009D53EA"/>
  </w:style>
  <w:style w:type="paragraph" w:styleId="af7">
    <w:name w:val="footer"/>
    <w:basedOn w:val="a7"/>
    <w:link w:val="af8"/>
    <w:uiPriority w:val="99"/>
    <w:unhideWhenUsed/>
    <w:rsid w:val="009D53EA"/>
    <w:pPr>
      <w:tabs>
        <w:tab w:val="center" w:pos="4677"/>
        <w:tab w:val="right" w:pos="9355"/>
      </w:tabs>
      <w:spacing w:after="0" w:line="240" w:lineRule="auto"/>
    </w:pPr>
  </w:style>
  <w:style w:type="character" w:customStyle="1" w:styleId="af8">
    <w:name w:val="Нижний колонтитул Знак"/>
    <w:basedOn w:val="a8"/>
    <w:link w:val="af7"/>
    <w:uiPriority w:val="99"/>
    <w:rsid w:val="009D53EA"/>
  </w:style>
  <w:style w:type="character" w:styleId="af9">
    <w:name w:val="Strong"/>
    <w:uiPriority w:val="22"/>
    <w:qFormat/>
    <w:rsid w:val="004A558D"/>
    <w:rPr>
      <w:b/>
      <w:lang w:val="ru-RU"/>
    </w:rPr>
  </w:style>
  <w:style w:type="paragraph" w:customStyle="1" w:styleId="afa">
    <w:name w:val="Осн_текст"/>
    <w:basedOn w:val="a7"/>
    <w:link w:val="afb"/>
    <w:qFormat/>
    <w:rsid w:val="0059162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b">
    <w:name w:val="Осн_текст Знак"/>
    <w:basedOn w:val="a8"/>
    <w:link w:val="afa"/>
    <w:rsid w:val="00591624"/>
    <w:rPr>
      <w:rFonts w:ascii="Times New Roman" w:eastAsia="Times New Roman" w:hAnsi="Times New Roman" w:cs="Times New Roman"/>
      <w:sz w:val="28"/>
      <w:szCs w:val="24"/>
      <w:lang w:eastAsia="ru-RU"/>
    </w:rPr>
  </w:style>
  <w:style w:type="paragraph" w:styleId="33">
    <w:name w:val="Body Text Indent 3"/>
    <w:basedOn w:val="a7"/>
    <w:link w:val="34"/>
    <w:unhideWhenUsed/>
    <w:rsid w:val="00384D5E"/>
    <w:pPr>
      <w:spacing w:after="120"/>
      <w:ind w:left="283"/>
    </w:pPr>
    <w:rPr>
      <w:sz w:val="16"/>
      <w:szCs w:val="16"/>
    </w:rPr>
  </w:style>
  <w:style w:type="character" w:customStyle="1" w:styleId="34">
    <w:name w:val="Основной текст с отступом 3 Знак"/>
    <w:basedOn w:val="a8"/>
    <w:link w:val="33"/>
    <w:uiPriority w:val="99"/>
    <w:rsid w:val="00384D5E"/>
    <w:rPr>
      <w:sz w:val="16"/>
      <w:szCs w:val="16"/>
    </w:rPr>
  </w:style>
  <w:style w:type="paragraph" w:customStyle="1" w:styleId="a6">
    <w:name w:val="рис"/>
    <w:basedOn w:val="af3"/>
    <w:rsid w:val="00384D5E"/>
    <w:pPr>
      <w:numPr>
        <w:numId w:val="3"/>
      </w:numPr>
      <w:tabs>
        <w:tab w:val="clear" w:pos="0"/>
        <w:tab w:val="num" w:pos="1637"/>
      </w:tabs>
      <w:spacing w:before="120" w:line="240" w:lineRule="auto"/>
      <w:ind w:left="1565" w:hanging="357"/>
      <w:jc w:val="center"/>
    </w:pPr>
    <w:rPr>
      <w:rFonts w:ascii="Times New Roman" w:eastAsia="Times New Roman" w:hAnsi="Times New Roman" w:cs="Times New Roman"/>
      <w:sz w:val="28"/>
      <w:szCs w:val="20"/>
      <w:lang w:eastAsia="ru-RU"/>
    </w:rPr>
  </w:style>
  <w:style w:type="paragraph" w:customStyle="1" w:styleId="42">
    <w:name w:val="заголовок 4а"/>
    <w:basedOn w:val="a7"/>
    <w:autoRedefine/>
    <w:rsid w:val="00303D4F"/>
    <w:pPr>
      <w:keepNext/>
      <w:spacing w:after="0" w:line="240" w:lineRule="auto"/>
      <w:ind w:left="7200"/>
      <w:jc w:val="right"/>
    </w:pPr>
    <w:rPr>
      <w:rFonts w:ascii="Times New Roman" w:eastAsia="Times New Roman" w:hAnsi="Times New Roman" w:cs="Times New Roman"/>
      <w:sz w:val="28"/>
      <w:szCs w:val="28"/>
      <w:lang w:eastAsia="ru-RU"/>
    </w:rPr>
  </w:style>
  <w:style w:type="paragraph" w:customStyle="1" w:styleId="110">
    <w:name w:val="Основной текст с отступом.об11"/>
    <w:basedOn w:val="a7"/>
    <w:rsid w:val="00384D5E"/>
    <w:pPr>
      <w:spacing w:after="0" w:line="240" w:lineRule="atLeast"/>
      <w:ind w:firstLine="720"/>
      <w:jc w:val="both"/>
    </w:pPr>
    <w:rPr>
      <w:rFonts w:ascii="Times New Roman" w:eastAsia="Times New Roman" w:hAnsi="Times New Roman" w:cs="Times New Roman"/>
      <w:snapToGrid w:val="0"/>
      <w:sz w:val="28"/>
      <w:szCs w:val="20"/>
      <w:lang w:eastAsia="ru-RU"/>
    </w:rPr>
  </w:style>
  <w:style w:type="paragraph" w:customStyle="1" w:styleId="afc">
    <w:name w:val="Назв"/>
    <w:basedOn w:val="afa"/>
    <w:link w:val="afd"/>
    <w:autoRedefine/>
    <w:rsid w:val="00824F3E"/>
    <w:pPr>
      <w:spacing w:after="160" w:line="259" w:lineRule="auto"/>
      <w:ind w:firstLine="0"/>
      <w:jc w:val="center"/>
    </w:pPr>
    <w:rPr>
      <w:rFonts w:eastAsiaTheme="minorEastAsia"/>
      <w:b/>
      <w:szCs w:val="28"/>
      <w:lang w:eastAsia="en-US"/>
    </w:rPr>
  </w:style>
  <w:style w:type="character" w:customStyle="1" w:styleId="afd">
    <w:name w:val="Назв Знак"/>
    <w:basedOn w:val="a8"/>
    <w:link w:val="afc"/>
    <w:rsid w:val="00824F3E"/>
    <w:rPr>
      <w:rFonts w:ascii="Times New Roman" w:eastAsiaTheme="minorEastAsia" w:hAnsi="Times New Roman" w:cs="Times New Roman"/>
      <w:b/>
      <w:sz w:val="28"/>
      <w:szCs w:val="28"/>
    </w:rPr>
  </w:style>
  <w:style w:type="paragraph" w:customStyle="1" w:styleId="afe">
    <w:name w:val="маркер"/>
    <w:basedOn w:val="afa"/>
    <w:rsid w:val="00832376"/>
    <w:pPr>
      <w:ind w:firstLine="0"/>
    </w:pPr>
    <w:rPr>
      <w:szCs w:val="28"/>
    </w:rPr>
  </w:style>
  <w:style w:type="paragraph" w:customStyle="1" w:styleId="Normal0">
    <w:name w:val="Normal 0"/>
    <w:basedOn w:val="a7"/>
    <w:link w:val="Normal00"/>
    <w:qFormat/>
    <w:rsid w:val="00832376"/>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Normal00">
    <w:name w:val="Normal 0 Знак"/>
    <w:link w:val="Normal0"/>
    <w:rsid w:val="00832376"/>
    <w:rPr>
      <w:rFonts w:ascii="Times New Roman" w:eastAsia="Times New Roman" w:hAnsi="Times New Roman" w:cs="Times New Roman"/>
      <w:sz w:val="28"/>
      <w:szCs w:val="28"/>
      <w:lang w:eastAsia="ru-RU"/>
    </w:rPr>
  </w:style>
  <w:style w:type="character" w:customStyle="1" w:styleId="blk">
    <w:name w:val="blk"/>
    <w:basedOn w:val="a8"/>
    <w:rsid w:val="001910BC"/>
  </w:style>
  <w:style w:type="paragraph" w:styleId="aff">
    <w:name w:val="Title"/>
    <w:basedOn w:val="a7"/>
    <w:link w:val="aff0"/>
    <w:qFormat/>
    <w:rsid w:val="003F7B1E"/>
    <w:pPr>
      <w:spacing w:after="120" w:line="240" w:lineRule="auto"/>
      <w:ind w:firstLine="720"/>
      <w:contextualSpacing/>
      <w:jc w:val="center"/>
    </w:pPr>
    <w:rPr>
      <w:rFonts w:ascii="Times New Roman" w:eastAsia="Times New Roman" w:hAnsi="Times New Roman" w:cs="Times New Roman"/>
      <w:b/>
      <w:sz w:val="28"/>
      <w:szCs w:val="20"/>
      <w:lang w:val="en-US" w:eastAsia="ru-RU"/>
    </w:rPr>
  </w:style>
  <w:style w:type="character" w:customStyle="1" w:styleId="aff0">
    <w:name w:val="Название Знак"/>
    <w:basedOn w:val="a8"/>
    <w:link w:val="aff"/>
    <w:rsid w:val="003F7B1E"/>
    <w:rPr>
      <w:rFonts w:ascii="Times New Roman" w:eastAsia="Times New Roman" w:hAnsi="Times New Roman" w:cs="Times New Roman"/>
      <w:b/>
      <w:sz w:val="28"/>
      <w:szCs w:val="20"/>
      <w:lang w:val="en-US" w:eastAsia="ru-RU"/>
    </w:rPr>
  </w:style>
  <w:style w:type="paragraph" w:customStyle="1" w:styleId="aff1">
    <w:name w:val="мал_маркер"/>
    <w:basedOn w:val="afe"/>
    <w:rsid w:val="003F7B1E"/>
    <w:pPr>
      <w:tabs>
        <w:tab w:val="num" w:pos="0"/>
      </w:tabs>
      <w:ind w:left="851"/>
    </w:pPr>
    <w:rPr>
      <w:sz w:val="20"/>
      <w:szCs w:val="20"/>
    </w:rPr>
  </w:style>
  <w:style w:type="paragraph" w:customStyle="1" w:styleId="a4">
    <w:name w:val="Мал_маркер"/>
    <w:basedOn w:val="a7"/>
    <w:rsid w:val="00C14BC0"/>
    <w:pPr>
      <w:numPr>
        <w:numId w:val="4"/>
      </w:numPr>
      <w:tabs>
        <w:tab w:val="left" w:pos="284"/>
      </w:tabs>
      <w:spacing w:after="0" w:line="240" w:lineRule="auto"/>
      <w:jc w:val="both"/>
      <w:outlineLvl w:val="0"/>
    </w:pPr>
    <w:rPr>
      <w:rFonts w:ascii="Times New Roman" w:eastAsia="Times New Roman" w:hAnsi="Times New Roman" w:cs="Times New Roman"/>
      <w:sz w:val="20"/>
      <w:szCs w:val="20"/>
      <w:lang w:eastAsia="ru-RU"/>
    </w:rPr>
  </w:style>
  <w:style w:type="paragraph" w:customStyle="1" w:styleId="aff2">
    <w:name w:val="Оглавл"/>
    <w:basedOn w:val="af0"/>
    <w:link w:val="aff3"/>
    <w:uiPriority w:val="99"/>
    <w:qFormat/>
    <w:rsid w:val="00107E1D"/>
    <w:pPr>
      <w:ind w:firstLine="0"/>
      <w:jc w:val="center"/>
    </w:pPr>
    <w:rPr>
      <w:b/>
      <w:bCs/>
    </w:rPr>
  </w:style>
  <w:style w:type="character" w:customStyle="1" w:styleId="12">
    <w:name w:val="Заголовок 1 Знак"/>
    <w:basedOn w:val="a8"/>
    <w:link w:val="11"/>
    <w:uiPriority w:val="9"/>
    <w:rsid w:val="007B348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aliases w:val="Заголовок 2 Знак Знак Знак,таблица 1а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8"/>
    <w:link w:val="21"/>
    <w:rsid w:val="00C92438"/>
    <w:rPr>
      <w:rFonts w:asciiTheme="majorHAnsi" w:eastAsiaTheme="majorEastAsia" w:hAnsiTheme="majorHAnsi" w:cstheme="majorBidi"/>
      <w:color w:val="2E74B5" w:themeColor="accent1" w:themeShade="BF"/>
      <w:sz w:val="26"/>
      <w:szCs w:val="26"/>
    </w:rPr>
  </w:style>
  <w:style w:type="numbering" w:customStyle="1" w:styleId="3">
    <w:name w:val="Стиль3"/>
    <w:uiPriority w:val="99"/>
    <w:rsid w:val="001A43D0"/>
    <w:pPr>
      <w:numPr>
        <w:numId w:val="6"/>
      </w:numPr>
    </w:pPr>
  </w:style>
  <w:style w:type="paragraph" w:styleId="aff4">
    <w:name w:val="TOC Heading"/>
    <w:basedOn w:val="11"/>
    <w:next w:val="a7"/>
    <w:uiPriority w:val="39"/>
    <w:unhideWhenUsed/>
    <w:qFormat/>
    <w:rsid w:val="009B346B"/>
    <w:pPr>
      <w:outlineLvl w:val="9"/>
    </w:pPr>
    <w:rPr>
      <w:lang w:eastAsia="ru-RU"/>
    </w:rPr>
  </w:style>
  <w:style w:type="numbering" w:customStyle="1" w:styleId="4">
    <w:name w:val="Стиль4"/>
    <w:uiPriority w:val="99"/>
    <w:rsid w:val="00EB3CA9"/>
    <w:pPr>
      <w:numPr>
        <w:numId w:val="7"/>
      </w:numPr>
    </w:pPr>
  </w:style>
  <w:style w:type="character" w:customStyle="1" w:styleId="90">
    <w:name w:val="Заголовок 9 Знак"/>
    <w:basedOn w:val="a8"/>
    <w:link w:val="9"/>
    <w:uiPriority w:val="99"/>
    <w:rsid w:val="00DD7CE8"/>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link w:val="ConsPlusNormal0"/>
    <w:rsid w:val="008F0470"/>
    <w:pPr>
      <w:widowControl w:val="0"/>
      <w:autoSpaceDE w:val="0"/>
      <w:autoSpaceDN w:val="0"/>
      <w:spacing w:after="0" w:line="240" w:lineRule="auto"/>
    </w:pPr>
    <w:rPr>
      <w:rFonts w:ascii="Calibri" w:eastAsia="Times New Roman" w:hAnsi="Calibri" w:cs="Calibri"/>
      <w:szCs w:val="20"/>
      <w:lang w:eastAsia="ru-RU"/>
    </w:rPr>
  </w:style>
  <w:style w:type="character" w:customStyle="1" w:styleId="spelle">
    <w:name w:val="spelle"/>
    <w:basedOn w:val="a8"/>
    <w:rsid w:val="00F420CA"/>
  </w:style>
  <w:style w:type="paragraph" w:styleId="aff5">
    <w:name w:val="Normal (Web)"/>
    <w:aliases w:val="Обычный (Web),Обычный (веб)1"/>
    <w:basedOn w:val="a7"/>
    <w:qFormat/>
    <w:rsid w:val="00B47D55"/>
    <w:pPr>
      <w:spacing w:before="100" w:after="100" w:line="240" w:lineRule="auto"/>
    </w:pPr>
    <w:rPr>
      <w:rFonts w:ascii="Arial" w:eastAsia="Calibri" w:hAnsi="Arial" w:cs="Times New Roman"/>
      <w:sz w:val="18"/>
      <w:szCs w:val="20"/>
      <w:lang w:eastAsia="ru-RU"/>
    </w:rPr>
  </w:style>
  <w:style w:type="paragraph" w:customStyle="1" w:styleId="aff6">
    <w:name w:val="Внутренний адрес"/>
    <w:basedOn w:val="a7"/>
    <w:rsid w:val="0005208B"/>
    <w:pPr>
      <w:spacing w:after="0" w:line="240" w:lineRule="auto"/>
      <w:jc w:val="both"/>
    </w:pPr>
    <w:rPr>
      <w:rFonts w:ascii="Times New Roman" w:eastAsia="Times New Roman" w:hAnsi="Times New Roman" w:cs="Times New Roman"/>
      <w:sz w:val="28"/>
      <w:szCs w:val="20"/>
      <w:lang w:val="en-US" w:eastAsia="ru-RU"/>
    </w:rPr>
  </w:style>
  <w:style w:type="paragraph" w:customStyle="1" w:styleId="aff7">
    <w:name w:val="Номер"/>
    <w:basedOn w:val="a7"/>
    <w:link w:val="aff8"/>
    <w:rsid w:val="00F37A38"/>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paragraph" w:customStyle="1" w:styleId="26">
    <w:name w:val="ффф2"/>
    <w:basedOn w:val="a7"/>
    <w:rsid w:val="00F37A38"/>
    <w:pPr>
      <w:spacing w:after="0" w:line="240" w:lineRule="atLeast"/>
      <w:jc w:val="both"/>
    </w:pPr>
    <w:rPr>
      <w:rFonts w:ascii="Times New Roman" w:eastAsia="Times New Roman" w:hAnsi="Times New Roman" w:cs="Times New Roman"/>
      <w:sz w:val="28"/>
      <w:szCs w:val="20"/>
      <w:lang w:eastAsia="ru-RU"/>
    </w:rPr>
  </w:style>
  <w:style w:type="paragraph" w:customStyle="1" w:styleId="16">
    <w:name w:val="Стиль Заголовок 1а + не полужирный"/>
    <w:basedOn w:val="a7"/>
    <w:autoRedefine/>
    <w:rsid w:val="00752DB5"/>
    <w:pPr>
      <w:widowControl w:val="0"/>
      <w:suppressAutoHyphens/>
      <w:spacing w:line="240" w:lineRule="auto"/>
      <w:ind w:firstLine="709"/>
      <w:jc w:val="center"/>
      <w:outlineLvl w:val="0"/>
    </w:pPr>
    <w:rPr>
      <w:rFonts w:ascii="Times New Roman" w:eastAsia="Times New Roman" w:hAnsi="Times New Roman" w:cs="Times New Roman"/>
      <w:b/>
      <w:sz w:val="28"/>
      <w:szCs w:val="28"/>
      <w:lang w:eastAsia="ru-RU"/>
    </w:rPr>
  </w:style>
  <w:style w:type="paragraph" w:customStyle="1" w:styleId="a5">
    <w:name w:val="Маркер"/>
    <w:basedOn w:val="afa"/>
    <w:link w:val="aff9"/>
    <w:rsid w:val="00591518"/>
    <w:pPr>
      <w:numPr>
        <w:numId w:val="8"/>
      </w:numPr>
    </w:pPr>
    <w:rPr>
      <w:szCs w:val="20"/>
    </w:rPr>
  </w:style>
  <w:style w:type="character" w:customStyle="1" w:styleId="aff9">
    <w:name w:val="Маркер Знак Знак"/>
    <w:link w:val="a5"/>
    <w:rsid w:val="00591518"/>
    <w:rPr>
      <w:rFonts w:ascii="Times New Roman" w:eastAsia="Times New Roman" w:hAnsi="Times New Roman" w:cs="Times New Roman"/>
      <w:sz w:val="28"/>
      <w:szCs w:val="20"/>
      <w:lang w:eastAsia="ru-RU"/>
    </w:rPr>
  </w:style>
  <w:style w:type="table" w:customStyle="1" w:styleId="17">
    <w:name w:val="Сетка таблицы1"/>
    <w:basedOn w:val="a9"/>
    <w:next w:val="af2"/>
    <w:uiPriority w:val="39"/>
    <w:rsid w:val="00D10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9"/>
    <w:next w:val="af2"/>
    <w:uiPriority w:val="39"/>
    <w:rsid w:val="0052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basedOn w:val="a8"/>
    <w:unhideWhenUsed/>
    <w:rsid w:val="006D20A5"/>
    <w:rPr>
      <w:sz w:val="16"/>
      <w:szCs w:val="16"/>
    </w:rPr>
  </w:style>
  <w:style w:type="paragraph" w:styleId="affb">
    <w:name w:val="annotation text"/>
    <w:basedOn w:val="a7"/>
    <w:link w:val="affc"/>
    <w:uiPriority w:val="99"/>
    <w:unhideWhenUsed/>
    <w:rsid w:val="006D20A5"/>
    <w:pPr>
      <w:spacing w:line="240" w:lineRule="auto"/>
    </w:pPr>
    <w:rPr>
      <w:sz w:val="20"/>
      <w:szCs w:val="20"/>
    </w:rPr>
  </w:style>
  <w:style w:type="character" w:customStyle="1" w:styleId="affc">
    <w:name w:val="Текст примечания Знак"/>
    <w:basedOn w:val="a8"/>
    <w:link w:val="affb"/>
    <w:uiPriority w:val="99"/>
    <w:rsid w:val="006D20A5"/>
    <w:rPr>
      <w:sz w:val="20"/>
      <w:szCs w:val="20"/>
    </w:rPr>
  </w:style>
  <w:style w:type="paragraph" w:styleId="affd">
    <w:name w:val="annotation subject"/>
    <w:basedOn w:val="affb"/>
    <w:next w:val="affb"/>
    <w:link w:val="affe"/>
    <w:unhideWhenUsed/>
    <w:rsid w:val="006D20A5"/>
    <w:rPr>
      <w:b/>
      <w:bCs/>
    </w:rPr>
  </w:style>
  <w:style w:type="character" w:customStyle="1" w:styleId="affe">
    <w:name w:val="Тема примечания Знак"/>
    <w:basedOn w:val="affc"/>
    <w:link w:val="affd"/>
    <w:rsid w:val="006D20A5"/>
    <w:rPr>
      <w:b/>
      <w:bCs/>
      <w:sz w:val="20"/>
      <w:szCs w:val="20"/>
    </w:rPr>
  </w:style>
  <w:style w:type="paragraph" w:customStyle="1" w:styleId="Default">
    <w:name w:val="Default"/>
    <w:qFormat/>
    <w:rsid w:val="0006180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5">
    <w:name w:val="Сетка таблицы3"/>
    <w:basedOn w:val="a9"/>
    <w:next w:val="af2"/>
    <w:uiPriority w:val="39"/>
    <w:rsid w:val="00506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Emphasis"/>
    <w:basedOn w:val="a8"/>
    <w:qFormat/>
    <w:rsid w:val="00285230"/>
    <w:rPr>
      <w:i/>
      <w:iCs/>
    </w:rPr>
  </w:style>
  <w:style w:type="paragraph" w:customStyle="1" w:styleId="ConsPlusTitle">
    <w:name w:val="ConsPlusTitle"/>
    <w:rsid w:val="00B43F3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fff0">
    <w:name w:val="Основной Знак"/>
    <w:basedOn w:val="a8"/>
    <w:link w:val="afff1"/>
    <w:locked/>
    <w:rsid w:val="00B74338"/>
    <w:rPr>
      <w:sz w:val="28"/>
    </w:rPr>
  </w:style>
  <w:style w:type="paragraph" w:customStyle="1" w:styleId="afff1">
    <w:name w:val="Основной"/>
    <w:basedOn w:val="a7"/>
    <w:link w:val="afff0"/>
    <w:rsid w:val="00B74338"/>
    <w:pPr>
      <w:widowControl w:val="0"/>
      <w:adjustRightInd w:val="0"/>
      <w:spacing w:after="0" w:line="360" w:lineRule="atLeast"/>
      <w:ind w:firstLine="540"/>
      <w:jc w:val="both"/>
    </w:pPr>
    <w:rPr>
      <w:sz w:val="28"/>
    </w:rPr>
  </w:style>
  <w:style w:type="paragraph" w:customStyle="1" w:styleId="Title1">
    <w:name w:val="Title 1"/>
    <w:basedOn w:val="a7"/>
    <w:qFormat/>
    <w:rsid w:val="00B74338"/>
    <w:pPr>
      <w:pageBreakBefore/>
      <w:numPr>
        <w:numId w:val="9"/>
      </w:numPr>
      <w:spacing w:after="180" w:line="240" w:lineRule="auto"/>
      <w:ind w:left="284" w:hanging="284"/>
      <w:jc w:val="center"/>
      <w:outlineLvl w:val="0"/>
    </w:pPr>
    <w:rPr>
      <w:rFonts w:ascii="Times New Roman" w:eastAsia="Times New Roman" w:hAnsi="Times New Roman" w:cs="Times New Roman"/>
      <w:b/>
      <w:caps/>
      <w:sz w:val="28"/>
      <w:szCs w:val="24"/>
      <w:lang w:eastAsia="ru-RU"/>
    </w:rPr>
  </w:style>
  <w:style w:type="paragraph" w:customStyle="1" w:styleId="Title2">
    <w:name w:val="Title 2"/>
    <w:basedOn w:val="21"/>
    <w:qFormat/>
    <w:rsid w:val="00B74338"/>
    <w:pPr>
      <w:keepLines w:val="0"/>
      <w:numPr>
        <w:ilvl w:val="1"/>
        <w:numId w:val="9"/>
      </w:numPr>
      <w:tabs>
        <w:tab w:val="num" w:pos="360"/>
      </w:tabs>
      <w:spacing w:before="180" w:after="120" w:line="240" w:lineRule="auto"/>
      <w:ind w:left="567" w:hanging="567"/>
      <w:jc w:val="center"/>
    </w:pPr>
    <w:rPr>
      <w:rFonts w:ascii="Times New Roman" w:eastAsia="Times New Roman" w:hAnsi="Times New Roman" w:cs="Times New Roman"/>
      <w:b/>
      <w:iCs/>
      <w:color w:val="auto"/>
      <w:sz w:val="28"/>
      <w:szCs w:val="20"/>
      <w:lang w:eastAsia="ru-RU"/>
    </w:rPr>
  </w:style>
  <w:style w:type="character" w:customStyle="1" w:styleId="Name0">
    <w:name w:val="Name 0 Знак"/>
    <w:basedOn w:val="a8"/>
    <w:link w:val="Name00"/>
    <w:locked/>
    <w:rsid w:val="00B74338"/>
    <w:rPr>
      <w:i/>
      <w:sz w:val="28"/>
      <w:szCs w:val="28"/>
    </w:rPr>
  </w:style>
  <w:style w:type="paragraph" w:customStyle="1" w:styleId="Name00">
    <w:name w:val="Name 0"/>
    <w:basedOn w:val="a7"/>
    <w:link w:val="Name0"/>
    <w:qFormat/>
    <w:rsid w:val="00B74338"/>
    <w:pPr>
      <w:keepNext/>
      <w:spacing w:after="120" w:line="240" w:lineRule="auto"/>
      <w:jc w:val="center"/>
    </w:pPr>
    <w:rPr>
      <w:i/>
      <w:sz w:val="28"/>
      <w:szCs w:val="28"/>
    </w:rPr>
  </w:style>
  <w:style w:type="character" w:customStyle="1" w:styleId="Table00">
    <w:name w:val="Table 0 Знак"/>
    <w:basedOn w:val="Name0"/>
    <w:link w:val="Table0"/>
    <w:locked/>
    <w:rsid w:val="00B74338"/>
    <w:rPr>
      <w:i w:val="0"/>
      <w:sz w:val="28"/>
      <w:szCs w:val="24"/>
    </w:rPr>
  </w:style>
  <w:style w:type="paragraph" w:customStyle="1" w:styleId="Table0">
    <w:name w:val="Table 0"/>
    <w:basedOn w:val="Name00"/>
    <w:link w:val="Table00"/>
    <w:qFormat/>
    <w:rsid w:val="00B74338"/>
    <w:pPr>
      <w:numPr>
        <w:ilvl w:val="2"/>
        <w:numId w:val="9"/>
      </w:numPr>
      <w:suppressAutoHyphens/>
      <w:spacing w:before="120" w:after="0"/>
      <w:jc w:val="right"/>
    </w:pPr>
    <w:rPr>
      <w:i w:val="0"/>
      <w:szCs w:val="24"/>
    </w:rPr>
  </w:style>
  <w:style w:type="character" w:customStyle="1" w:styleId="Table1">
    <w:name w:val="Table 1 Знак"/>
    <w:basedOn w:val="a8"/>
    <w:link w:val="Table10"/>
    <w:locked/>
    <w:rsid w:val="00B74338"/>
  </w:style>
  <w:style w:type="paragraph" w:customStyle="1" w:styleId="Table10">
    <w:name w:val="Table 1"/>
    <w:basedOn w:val="a7"/>
    <w:link w:val="Table1"/>
    <w:qFormat/>
    <w:rsid w:val="00B74338"/>
    <w:pPr>
      <w:widowControl w:val="0"/>
      <w:adjustRightInd w:val="0"/>
      <w:spacing w:after="0" w:line="240" w:lineRule="auto"/>
    </w:pPr>
  </w:style>
  <w:style w:type="character" w:customStyle="1" w:styleId="Picture00">
    <w:name w:val="Picture 0 Знак"/>
    <w:basedOn w:val="Name0"/>
    <w:link w:val="Picture0"/>
    <w:locked/>
    <w:rsid w:val="00B74338"/>
    <w:rPr>
      <w:i/>
      <w:sz w:val="28"/>
      <w:szCs w:val="28"/>
    </w:rPr>
  </w:style>
  <w:style w:type="paragraph" w:customStyle="1" w:styleId="Picture0">
    <w:name w:val="Picture 0"/>
    <w:basedOn w:val="Name00"/>
    <w:link w:val="Picture00"/>
    <w:qFormat/>
    <w:rsid w:val="00B74338"/>
    <w:pPr>
      <w:numPr>
        <w:ilvl w:val="3"/>
        <w:numId w:val="9"/>
      </w:numPr>
      <w:ind w:left="0" w:firstLine="1701"/>
    </w:pPr>
  </w:style>
  <w:style w:type="character" w:styleId="afff2">
    <w:name w:val="FollowedHyperlink"/>
    <w:basedOn w:val="a8"/>
    <w:uiPriority w:val="99"/>
    <w:semiHidden/>
    <w:unhideWhenUsed/>
    <w:rsid w:val="00073782"/>
    <w:rPr>
      <w:color w:val="954F72" w:themeColor="followedHyperlink"/>
      <w:u w:val="single"/>
    </w:rPr>
  </w:style>
  <w:style w:type="table" w:customStyle="1" w:styleId="43">
    <w:name w:val="Сетка таблицы4"/>
    <w:basedOn w:val="a9"/>
    <w:next w:val="af2"/>
    <w:uiPriority w:val="39"/>
    <w:rsid w:val="00487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Шапка таблицы Знак"/>
    <w:link w:val="afff4"/>
    <w:locked/>
    <w:rsid w:val="000E3808"/>
    <w:rPr>
      <w:rFonts w:ascii="Times New Roman" w:eastAsia="Times New Roman" w:hAnsi="Times New Roman" w:cs="Times New Roman"/>
      <w:sz w:val="24"/>
      <w:szCs w:val="24"/>
      <w:lang w:eastAsia="ru-RU"/>
    </w:rPr>
  </w:style>
  <w:style w:type="paragraph" w:customStyle="1" w:styleId="afff4">
    <w:name w:val="Шапка таблицы"/>
    <w:basedOn w:val="a7"/>
    <w:link w:val="afff3"/>
    <w:qFormat/>
    <w:rsid w:val="000E3808"/>
    <w:pPr>
      <w:spacing w:after="0" w:line="240" w:lineRule="auto"/>
      <w:jc w:val="center"/>
    </w:pPr>
    <w:rPr>
      <w:rFonts w:ascii="Times New Roman" w:eastAsia="Times New Roman" w:hAnsi="Times New Roman" w:cs="Times New Roman"/>
      <w:sz w:val="24"/>
      <w:szCs w:val="24"/>
      <w:lang w:eastAsia="ru-RU"/>
    </w:rPr>
  </w:style>
  <w:style w:type="paragraph" w:customStyle="1" w:styleId="TableParagraph">
    <w:name w:val="Table Paragraph"/>
    <w:basedOn w:val="a7"/>
    <w:uiPriority w:val="1"/>
    <w:qFormat/>
    <w:rsid w:val="001F21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d">
    <w:name w:val="Абзац списка Знак"/>
    <w:link w:val="ac"/>
    <w:uiPriority w:val="34"/>
    <w:rsid w:val="00FC4F4D"/>
  </w:style>
  <w:style w:type="table" w:customStyle="1" w:styleId="310">
    <w:name w:val="Сетка таблицы31"/>
    <w:basedOn w:val="a9"/>
    <w:uiPriority w:val="39"/>
    <w:rsid w:val="00FC4F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7"/>
    <w:link w:val="29"/>
    <w:unhideWhenUsed/>
    <w:rsid w:val="008754EF"/>
    <w:pPr>
      <w:spacing w:after="120" w:line="480" w:lineRule="auto"/>
    </w:pPr>
  </w:style>
  <w:style w:type="character" w:customStyle="1" w:styleId="29">
    <w:name w:val="Основной текст 2 Знак"/>
    <w:basedOn w:val="a8"/>
    <w:link w:val="28"/>
    <w:rsid w:val="008754EF"/>
  </w:style>
  <w:style w:type="character" w:customStyle="1" w:styleId="32">
    <w:name w:val="Заголовок 3 Знак"/>
    <w:aliases w:val="ПодЗаголовок Знак"/>
    <w:basedOn w:val="a8"/>
    <w:link w:val="31"/>
    <w:rsid w:val="00E35706"/>
    <w:rPr>
      <w:rFonts w:ascii="Times New Roman" w:eastAsia="Times New Roman" w:hAnsi="Times New Roman" w:cs="Arial"/>
      <w:b/>
      <w:bCs/>
      <w:i/>
      <w:sz w:val="28"/>
      <w:szCs w:val="26"/>
      <w:lang w:eastAsia="ru-RU"/>
    </w:rPr>
  </w:style>
  <w:style w:type="character" w:customStyle="1" w:styleId="41">
    <w:name w:val="Заголовок 4 Знак"/>
    <w:aliases w:val="Заголовок 4 подпункт УГТП Знак"/>
    <w:basedOn w:val="a8"/>
    <w:link w:val="40"/>
    <w:rsid w:val="00E35706"/>
    <w:rPr>
      <w:rFonts w:ascii="Times New Roman" w:eastAsia="Times New Roman" w:hAnsi="Times New Roman" w:cs="Times New Roman"/>
      <w:b/>
      <w:bCs/>
      <w:sz w:val="28"/>
      <w:szCs w:val="28"/>
      <w:lang w:val="x-none" w:eastAsia="x-none"/>
    </w:rPr>
  </w:style>
  <w:style w:type="character" w:customStyle="1" w:styleId="50">
    <w:name w:val="Заголовок 5 Знак"/>
    <w:basedOn w:val="a8"/>
    <w:link w:val="5"/>
    <w:uiPriority w:val="9"/>
    <w:rsid w:val="00E35706"/>
    <w:rPr>
      <w:rFonts w:ascii="Times New Roman" w:eastAsia="Times New Roman" w:hAnsi="Times New Roman" w:cs="Times New Roman"/>
      <w:b/>
      <w:bCs/>
      <w:i/>
      <w:iCs/>
      <w:sz w:val="26"/>
      <w:szCs w:val="26"/>
      <w:lang w:eastAsia="ru-RU"/>
    </w:rPr>
  </w:style>
  <w:style w:type="character" w:customStyle="1" w:styleId="60">
    <w:name w:val="Заголовок 6 Знак"/>
    <w:aliases w:val="Заголовок 6_назв_табл Знак"/>
    <w:basedOn w:val="a8"/>
    <w:link w:val="6"/>
    <w:rsid w:val="00E35706"/>
    <w:rPr>
      <w:rFonts w:ascii="Times New Roman" w:eastAsia="Times New Roman" w:hAnsi="Times New Roman" w:cs="Times New Roman"/>
      <w:b/>
      <w:bCs/>
      <w:lang w:eastAsia="ru-RU"/>
    </w:rPr>
  </w:style>
  <w:style w:type="character" w:customStyle="1" w:styleId="70">
    <w:name w:val="Заголовок 7 Знак"/>
    <w:basedOn w:val="a8"/>
    <w:link w:val="7"/>
    <w:rsid w:val="00E35706"/>
    <w:rPr>
      <w:rFonts w:ascii="Times New Roman" w:eastAsia="Times New Roman" w:hAnsi="Times New Roman" w:cs="Times New Roman"/>
      <w:sz w:val="28"/>
      <w:szCs w:val="24"/>
      <w:lang w:eastAsia="ru-RU"/>
    </w:rPr>
  </w:style>
  <w:style w:type="character" w:customStyle="1" w:styleId="80">
    <w:name w:val="Заголовок 8 Знак"/>
    <w:basedOn w:val="a8"/>
    <w:link w:val="8"/>
    <w:rsid w:val="00E35706"/>
    <w:rPr>
      <w:rFonts w:ascii="Times New Roman" w:eastAsia="Times New Roman" w:hAnsi="Times New Roman" w:cs="Times New Roman"/>
      <w:i/>
      <w:iCs/>
      <w:sz w:val="28"/>
      <w:szCs w:val="24"/>
      <w:lang w:eastAsia="ru-RU"/>
    </w:rPr>
  </w:style>
  <w:style w:type="numbering" w:customStyle="1" w:styleId="18">
    <w:name w:val="Нет списка1"/>
    <w:next w:val="aa"/>
    <w:semiHidden/>
    <w:rsid w:val="00E35706"/>
  </w:style>
  <w:style w:type="paragraph" w:customStyle="1" w:styleId="afff5">
    <w:name w:val="Заголовок таблицы"/>
    <w:basedOn w:val="a7"/>
    <w:link w:val="afff6"/>
    <w:rsid w:val="00E35706"/>
    <w:pPr>
      <w:spacing w:after="0" w:line="240" w:lineRule="auto"/>
      <w:jc w:val="center"/>
    </w:pPr>
    <w:rPr>
      <w:rFonts w:ascii="Times New Roman" w:eastAsia="Times New Roman" w:hAnsi="Times New Roman" w:cs="Times New Roman"/>
      <w:i/>
      <w:sz w:val="28"/>
      <w:szCs w:val="24"/>
      <w:lang w:eastAsia="ru-RU"/>
    </w:rPr>
  </w:style>
  <w:style w:type="character" w:customStyle="1" w:styleId="afff6">
    <w:name w:val="Заголовок таблицы Знак"/>
    <w:link w:val="afff5"/>
    <w:rsid w:val="00E35706"/>
    <w:rPr>
      <w:rFonts w:ascii="Times New Roman" w:eastAsia="Times New Roman" w:hAnsi="Times New Roman" w:cs="Times New Roman"/>
      <w:i/>
      <w:sz w:val="28"/>
      <w:szCs w:val="24"/>
      <w:lang w:eastAsia="ru-RU"/>
    </w:rPr>
  </w:style>
  <w:style w:type="paragraph" w:customStyle="1" w:styleId="a0">
    <w:name w:val="Курсив"/>
    <w:basedOn w:val="a7"/>
    <w:next w:val="a7"/>
    <w:link w:val="afff7"/>
    <w:rsid w:val="00E35706"/>
    <w:pPr>
      <w:numPr>
        <w:numId w:val="10"/>
      </w:numPr>
      <w:tabs>
        <w:tab w:val="clear" w:pos="1134"/>
      </w:tabs>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1">
    <w:name w:val="Маркированный"/>
    <w:basedOn w:val="a7"/>
    <w:link w:val="afff8"/>
    <w:rsid w:val="00E35706"/>
    <w:pPr>
      <w:numPr>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afff9">
    <w:name w:val="Номер таблицы"/>
    <w:basedOn w:val="a7"/>
    <w:next w:val="afff5"/>
    <w:link w:val="afffa"/>
    <w:rsid w:val="00E35706"/>
    <w:pPr>
      <w:spacing w:after="0" w:line="240" w:lineRule="auto"/>
      <w:jc w:val="right"/>
    </w:pPr>
    <w:rPr>
      <w:rFonts w:ascii="Times New Roman" w:eastAsia="Times New Roman" w:hAnsi="Times New Roman" w:cs="Times New Roman"/>
      <w:sz w:val="28"/>
      <w:szCs w:val="24"/>
      <w:lang w:eastAsia="ru-RU"/>
    </w:rPr>
  </w:style>
  <w:style w:type="paragraph" w:customStyle="1" w:styleId="afffb">
    <w:name w:val="Подчеркивание"/>
    <w:basedOn w:val="a7"/>
    <w:next w:val="a7"/>
    <w:link w:val="afffc"/>
    <w:rsid w:val="00E35706"/>
    <w:pPr>
      <w:spacing w:after="0" w:line="240" w:lineRule="auto"/>
      <w:ind w:firstLine="709"/>
      <w:jc w:val="both"/>
    </w:pPr>
    <w:rPr>
      <w:rFonts w:ascii="Times New Roman" w:eastAsia="Times New Roman" w:hAnsi="Times New Roman" w:cs="Times New Roman"/>
      <w:sz w:val="28"/>
      <w:szCs w:val="24"/>
      <w:u w:val="single"/>
      <w:lang w:val="x-none" w:eastAsia="x-none"/>
    </w:rPr>
  </w:style>
  <w:style w:type="paragraph" w:customStyle="1" w:styleId="afffd">
    <w:name w:val="Полужирный"/>
    <w:basedOn w:val="a7"/>
    <w:link w:val="afffe"/>
    <w:rsid w:val="00E35706"/>
    <w:pPr>
      <w:spacing w:after="0" w:line="240" w:lineRule="auto"/>
      <w:ind w:firstLine="709"/>
      <w:jc w:val="both"/>
    </w:pPr>
    <w:rPr>
      <w:rFonts w:ascii="Times New Roman" w:eastAsia="Times New Roman" w:hAnsi="Times New Roman" w:cs="Times New Roman"/>
      <w:b/>
      <w:sz w:val="28"/>
      <w:szCs w:val="24"/>
      <w:lang w:eastAsia="ru-RU"/>
    </w:rPr>
  </w:style>
  <w:style w:type="character" w:customStyle="1" w:styleId="afffe">
    <w:name w:val="Полужирный Знак"/>
    <w:link w:val="afffd"/>
    <w:rsid w:val="00E35706"/>
    <w:rPr>
      <w:rFonts w:ascii="Times New Roman" w:eastAsia="Times New Roman" w:hAnsi="Times New Roman" w:cs="Times New Roman"/>
      <w:b/>
      <w:sz w:val="28"/>
      <w:szCs w:val="24"/>
      <w:lang w:eastAsia="ru-RU"/>
    </w:rPr>
  </w:style>
  <w:style w:type="paragraph" w:customStyle="1" w:styleId="affff">
    <w:name w:val="Примечания_наш стиль"/>
    <w:basedOn w:val="a7"/>
    <w:rsid w:val="00E35706"/>
    <w:pPr>
      <w:spacing w:after="0" w:line="240" w:lineRule="auto"/>
      <w:ind w:firstLine="709"/>
      <w:jc w:val="both"/>
    </w:pPr>
    <w:rPr>
      <w:rFonts w:ascii="Times New Roman" w:eastAsia="Times New Roman" w:hAnsi="Times New Roman" w:cs="Times New Roman"/>
      <w:szCs w:val="24"/>
      <w:lang w:eastAsia="ru-RU"/>
    </w:rPr>
  </w:style>
  <w:style w:type="paragraph" w:customStyle="1" w:styleId="affff0">
    <w:name w:val="содержание"/>
    <w:basedOn w:val="11"/>
    <w:next w:val="a7"/>
    <w:rsid w:val="00E35706"/>
    <w:pPr>
      <w:keepLines w:val="0"/>
      <w:pageBreakBefore/>
      <w:spacing w:before="0" w:line="240" w:lineRule="auto"/>
      <w:jc w:val="center"/>
    </w:pPr>
    <w:rPr>
      <w:rFonts w:ascii="Times New Roman" w:eastAsia="Times New Roman" w:hAnsi="Times New Roman" w:cs="Arial"/>
      <w:b/>
      <w:bCs/>
      <w:caps/>
      <w:color w:val="auto"/>
      <w:kern w:val="32"/>
      <w:sz w:val="28"/>
      <w:lang w:eastAsia="ru-RU"/>
    </w:rPr>
  </w:style>
  <w:style w:type="table" w:customStyle="1" w:styleId="affff1">
    <w:name w:val="Таблицы"/>
    <w:basedOn w:val="a9"/>
    <w:rsid w:val="00E35706"/>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fff2">
    <w:name w:val="Текст в таблицах"/>
    <w:basedOn w:val="a7"/>
    <w:link w:val="affff3"/>
    <w:qFormat/>
    <w:rsid w:val="00E35706"/>
    <w:pPr>
      <w:spacing w:after="0" w:line="240" w:lineRule="auto"/>
    </w:pPr>
    <w:rPr>
      <w:rFonts w:ascii="Times New Roman" w:eastAsia="Times New Roman" w:hAnsi="Times New Roman" w:cs="Times New Roman"/>
      <w:sz w:val="24"/>
      <w:szCs w:val="24"/>
      <w:lang w:eastAsia="ru-RU"/>
    </w:rPr>
  </w:style>
  <w:style w:type="paragraph" w:styleId="affff4">
    <w:name w:val="Document Map"/>
    <w:basedOn w:val="a7"/>
    <w:link w:val="affff5"/>
    <w:semiHidden/>
    <w:rsid w:val="00E35706"/>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f5">
    <w:name w:val="Схема документа Знак"/>
    <w:basedOn w:val="a8"/>
    <w:link w:val="affff4"/>
    <w:semiHidden/>
    <w:rsid w:val="00E35706"/>
    <w:rPr>
      <w:rFonts w:ascii="Tahoma" w:eastAsia="Times New Roman" w:hAnsi="Tahoma" w:cs="Tahoma"/>
      <w:sz w:val="20"/>
      <w:szCs w:val="20"/>
      <w:shd w:val="clear" w:color="auto" w:fill="000080"/>
      <w:lang w:eastAsia="ru-RU"/>
    </w:rPr>
  </w:style>
  <w:style w:type="paragraph" w:customStyle="1" w:styleId="affff6">
    <w:name w:val="Полужирный + По центру"/>
    <w:basedOn w:val="afffd"/>
    <w:rsid w:val="00E35706"/>
    <w:pPr>
      <w:ind w:firstLine="0"/>
      <w:jc w:val="center"/>
    </w:pPr>
    <w:rPr>
      <w:bCs/>
      <w:szCs w:val="20"/>
    </w:rPr>
  </w:style>
  <w:style w:type="paragraph" w:styleId="affff7">
    <w:name w:val="table of figures"/>
    <w:basedOn w:val="a7"/>
    <w:next w:val="a7"/>
    <w:semiHidden/>
    <w:rsid w:val="00E35706"/>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8">
    <w:name w:val="Шапка таблицы+курсив"/>
    <w:basedOn w:val="afff4"/>
    <w:link w:val="affff9"/>
    <w:rsid w:val="00E35706"/>
    <w:rPr>
      <w:i/>
    </w:rPr>
  </w:style>
  <w:style w:type="character" w:customStyle="1" w:styleId="affff9">
    <w:name w:val="Шапка таблицы+курсив Знак"/>
    <w:link w:val="affff8"/>
    <w:rsid w:val="00E35706"/>
    <w:rPr>
      <w:rFonts w:ascii="Times New Roman" w:eastAsia="Times New Roman" w:hAnsi="Times New Roman" w:cs="Times New Roman"/>
      <w:i/>
      <w:sz w:val="24"/>
      <w:szCs w:val="24"/>
      <w:lang w:eastAsia="ru-RU"/>
    </w:rPr>
  </w:style>
  <w:style w:type="paragraph" w:customStyle="1" w:styleId="affffa">
    <w:name w:val="Текст в таблицах+полужирный"/>
    <w:basedOn w:val="affff2"/>
    <w:rsid w:val="00E35706"/>
    <w:rPr>
      <w:b/>
    </w:rPr>
  </w:style>
  <w:style w:type="paragraph" w:customStyle="1" w:styleId="affffb">
    <w:name w:val="Текст в таблицах+полужирный + подчеркивание По центру"/>
    <w:basedOn w:val="affffa"/>
    <w:rsid w:val="00E35706"/>
    <w:pPr>
      <w:jc w:val="center"/>
    </w:pPr>
    <w:rPr>
      <w:bCs/>
      <w:szCs w:val="20"/>
      <w:u w:val="single"/>
    </w:rPr>
  </w:style>
  <w:style w:type="paragraph" w:customStyle="1" w:styleId="affffc">
    <w:name w:val="Текст в таблицах+полужирный + По центру"/>
    <w:basedOn w:val="affffa"/>
    <w:rsid w:val="00E35706"/>
    <w:pPr>
      <w:jc w:val="center"/>
    </w:pPr>
    <w:rPr>
      <w:bCs/>
      <w:szCs w:val="20"/>
    </w:rPr>
  </w:style>
  <w:style w:type="paragraph" w:customStyle="1" w:styleId="affffd">
    <w:name w:val="Подчеркивание + курсив"/>
    <w:basedOn w:val="afffb"/>
    <w:rsid w:val="00E35706"/>
    <w:rPr>
      <w:i/>
      <w:iCs/>
    </w:rPr>
  </w:style>
  <w:style w:type="paragraph" w:customStyle="1" w:styleId="111">
    <w:name w:val="Шапка таблицы + 11 пт"/>
    <w:basedOn w:val="afff4"/>
    <w:rsid w:val="00E35706"/>
    <w:rPr>
      <w:sz w:val="22"/>
    </w:rPr>
  </w:style>
  <w:style w:type="paragraph" w:customStyle="1" w:styleId="140">
    <w:name w:val="Шапка таблицы+курсив + 14 пт"/>
    <w:basedOn w:val="affff8"/>
    <w:link w:val="141"/>
    <w:rsid w:val="00E35706"/>
    <w:rPr>
      <w:iCs/>
      <w:sz w:val="28"/>
    </w:rPr>
  </w:style>
  <w:style w:type="character" w:customStyle="1" w:styleId="141">
    <w:name w:val="Шапка таблицы+курсив + 14 пт Знак"/>
    <w:link w:val="140"/>
    <w:rsid w:val="00E35706"/>
    <w:rPr>
      <w:rFonts w:ascii="Times New Roman" w:eastAsia="Times New Roman" w:hAnsi="Times New Roman" w:cs="Times New Roman"/>
      <w:i/>
      <w:iCs/>
      <w:sz w:val="28"/>
      <w:szCs w:val="24"/>
      <w:lang w:eastAsia="ru-RU"/>
    </w:rPr>
  </w:style>
  <w:style w:type="paragraph" w:styleId="36">
    <w:name w:val="toc 3"/>
    <w:basedOn w:val="a7"/>
    <w:next w:val="a7"/>
    <w:autoRedefine/>
    <w:uiPriority w:val="39"/>
    <w:rsid w:val="00E35706"/>
    <w:pPr>
      <w:tabs>
        <w:tab w:val="left" w:pos="1960"/>
        <w:tab w:val="right" w:leader="dot" w:pos="9360"/>
      </w:tabs>
      <w:spacing w:after="0" w:line="240" w:lineRule="auto"/>
      <w:ind w:left="560" w:firstLine="709"/>
    </w:pPr>
    <w:rPr>
      <w:rFonts w:ascii="Times New Roman" w:eastAsia="Times New Roman" w:hAnsi="Times New Roman" w:cs="Times New Roman"/>
      <w:i/>
      <w:iCs/>
      <w:sz w:val="20"/>
      <w:szCs w:val="20"/>
      <w:lang w:eastAsia="ru-RU"/>
    </w:rPr>
  </w:style>
  <w:style w:type="paragraph" w:customStyle="1" w:styleId="053">
    <w:name w:val="Текст в таблицах + Слева:  053 см"/>
    <w:basedOn w:val="affff2"/>
    <w:rsid w:val="00E35706"/>
    <w:pPr>
      <w:ind w:left="298"/>
    </w:pPr>
    <w:rPr>
      <w:szCs w:val="20"/>
    </w:rPr>
  </w:style>
  <w:style w:type="paragraph" w:styleId="affffe">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7"/>
    <w:link w:val="afffff"/>
    <w:uiPriority w:val="99"/>
    <w:rsid w:val="00E35706"/>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8"/>
    <w:link w:val="affffe"/>
    <w:uiPriority w:val="99"/>
    <w:rsid w:val="00E35706"/>
    <w:rPr>
      <w:rFonts w:ascii="Times New Roman" w:eastAsia="Times New Roman" w:hAnsi="Times New Roman" w:cs="Times New Roman"/>
      <w:sz w:val="20"/>
      <w:szCs w:val="20"/>
      <w:lang w:eastAsia="ru-RU"/>
    </w:rPr>
  </w:style>
  <w:style w:type="character" w:styleId="afffff0">
    <w:name w:val="footnote reference"/>
    <w:aliases w:val="Знак сноски-FN,Знак сноски 1"/>
    <w:semiHidden/>
    <w:rsid w:val="00E35706"/>
    <w:rPr>
      <w:vertAlign w:val="superscript"/>
    </w:rPr>
  </w:style>
  <w:style w:type="paragraph" w:styleId="afffff1">
    <w:name w:val="caption"/>
    <w:basedOn w:val="a7"/>
    <w:next w:val="a7"/>
    <w:link w:val="afffff2"/>
    <w:qFormat/>
    <w:rsid w:val="00E35706"/>
    <w:pPr>
      <w:spacing w:after="0" w:line="240" w:lineRule="auto"/>
      <w:ind w:firstLine="709"/>
      <w:jc w:val="both"/>
    </w:pPr>
    <w:rPr>
      <w:rFonts w:ascii="Times New Roman" w:eastAsia="Times New Roman" w:hAnsi="Times New Roman" w:cs="Times New Roman"/>
      <w:b/>
      <w:bCs/>
      <w:sz w:val="20"/>
      <w:szCs w:val="20"/>
      <w:lang w:val="x-none" w:eastAsia="x-none"/>
    </w:rPr>
  </w:style>
  <w:style w:type="paragraph" w:styleId="afffff3">
    <w:name w:val="Plain Text"/>
    <w:basedOn w:val="a7"/>
    <w:link w:val="afffff4"/>
    <w:rsid w:val="00E35706"/>
    <w:pPr>
      <w:autoSpaceDE w:val="0"/>
      <w:autoSpaceDN w:val="0"/>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4">
    <w:name w:val="Текст Знак"/>
    <w:basedOn w:val="a8"/>
    <w:link w:val="afffff3"/>
    <w:uiPriority w:val="99"/>
    <w:rsid w:val="00E35706"/>
    <w:rPr>
      <w:rFonts w:ascii="Times New Roman" w:eastAsia="Times New Roman" w:hAnsi="Times New Roman" w:cs="Times New Roman"/>
      <w:sz w:val="28"/>
      <w:szCs w:val="28"/>
      <w:lang w:eastAsia="ru-RU"/>
    </w:rPr>
  </w:style>
  <w:style w:type="paragraph" w:customStyle="1" w:styleId="19">
    <w:name w:val="Обычный 1"/>
    <w:basedOn w:val="a7"/>
    <w:link w:val="1a"/>
    <w:rsid w:val="00E35706"/>
    <w:pPr>
      <w:spacing w:after="0" w:line="360" w:lineRule="auto"/>
      <w:ind w:firstLine="720"/>
      <w:jc w:val="both"/>
    </w:pPr>
    <w:rPr>
      <w:rFonts w:ascii="Times New Roman" w:eastAsia="Times New Roman" w:hAnsi="Times New Roman" w:cs="Times New Roman"/>
      <w:sz w:val="20"/>
      <w:szCs w:val="20"/>
      <w:lang w:eastAsia="ru-RU"/>
    </w:rPr>
  </w:style>
  <w:style w:type="character" w:customStyle="1" w:styleId="1a">
    <w:name w:val="Обычный 1 Знак"/>
    <w:link w:val="19"/>
    <w:rsid w:val="00E35706"/>
    <w:rPr>
      <w:rFonts w:ascii="Times New Roman" w:eastAsia="Times New Roman" w:hAnsi="Times New Roman" w:cs="Times New Roman"/>
      <w:sz w:val="20"/>
      <w:szCs w:val="20"/>
      <w:lang w:eastAsia="ru-RU"/>
    </w:rPr>
  </w:style>
  <w:style w:type="paragraph" w:customStyle="1" w:styleId="afffff5">
    <w:name w:val="ОсновнойРПС"/>
    <w:basedOn w:val="af0"/>
    <w:link w:val="afffff6"/>
    <w:qFormat/>
    <w:rsid w:val="00E35706"/>
    <w:pPr>
      <w:spacing w:line="360" w:lineRule="auto"/>
      <w:ind w:firstLine="709"/>
    </w:pPr>
    <w:rPr>
      <w:szCs w:val="28"/>
    </w:rPr>
  </w:style>
  <w:style w:type="character" w:customStyle="1" w:styleId="afffff6">
    <w:name w:val="ОсновнойРПС Знак"/>
    <w:link w:val="afffff5"/>
    <w:rsid w:val="00E35706"/>
    <w:rPr>
      <w:rFonts w:ascii="Times New Roman" w:eastAsia="Times New Roman" w:hAnsi="Times New Roman" w:cs="Times New Roman"/>
      <w:sz w:val="28"/>
      <w:szCs w:val="28"/>
      <w:lang w:eastAsia="ru-RU"/>
    </w:rPr>
  </w:style>
  <w:style w:type="paragraph" w:customStyle="1" w:styleId="1b">
    <w:name w:val="обычный 1"/>
    <w:basedOn w:val="affff7"/>
    <w:link w:val="1c"/>
    <w:rsid w:val="00E35706"/>
    <w:pPr>
      <w:spacing w:line="360" w:lineRule="auto"/>
      <w:ind w:firstLine="680"/>
    </w:pPr>
    <w:rPr>
      <w:color w:val="000000"/>
      <w:szCs w:val="20"/>
    </w:rPr>
  </w:style>
  <w:style w:type="character" w:customStyle="1" w:styleId="1c">
    <w:name w:val="обычный 1 Знак"/>
    <w:link w:val="1b"/>
    <w:rsid w:val="00E35706"/>
    <w:rPr>
      <w:rFonts w:ascii="Times New Roman" w:eastAsia="Times New Roman" w:hAnsi="Times New Roman" w:cs="Times New Roman"/>
      <w:color w:val="000000"/>
      <w:sz w:val="28"/>
      <w:szCs w:val="20"/>
      <w:lang w:eastAsia="ru-RU"/>
    </w:rPr>
  </w:style>
  <w:style w:type="paragraph" w:customStyle="1" w:styleId="afffff7">
    <w:name w:val="ОсновнойСТП"/>
    <w:basedOn w:val="af0"/>
    <w:link w:val="afffff8"/>
    <w:rsid w:val="00E35706"/>
    <w:pPr>
      <w:tabs>
        <w:tab w:val="num" w:pos="1219"/>
      </w:tabs>
      <w:ind w:firstLine="851"/>
    </w:pPr>
    <w:rPr>
      <w:szCs w:val="28"/>
    </w:rPr>
  </w:style>
  <w:style w:type="character" w:customStyle="1" w:styleId="afff8">
    <w:name w:val="Маркированный Знак"/>
    <w:link w:val="a1"/>
    <w:rsid w:val="00E35706"/>
    <w:rPr>
      <w:rFonts w:ascii="Times New Roman" w:eastAsia="Times New Roman" w:hAnsi="Times New Roman" w:cs="Times New Roman"/>
      <w:sz w:val="28"/>
      <w:szCs w:val="24"/>
      <w:lang w:eastAsia="ru-RU"/>
    </w:rPr>
  </w:style>
  <w:style w:type="table" w:customStyle="1" w:styleId="51">
    <w:name w:val="Сетка таблицы5"/>
    <w:basedOn w:val="a9"/>
    <w:next w:val="af2"/>
    <w:rsid w:val="00E35706"/>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введение"/>
    <w:basedOn w:val="11"/>
    <w:next w:val="a7"/>
    <w:rsid w:val="00E35706"/>
    <w:pPr>
      <w:keepLines w:val="0"/>
      <w:pageBreakBefore/>
      <w:spacing w:before="0" w:line="240" w:lineRule="auto"/>
      <w:jc w:val="center"/>
    </w:pPr>
    <w:rPr>
      <w:rFonts w:ascii="Times New Roman" w:eastAsia="Times New Roman" w:hAnsi="Times New Roman" w:cs="Arial"/>
      <w:b/>
      <w:bCs/>
      <w:caps/>
      <w:noProof/>
      <w:color w:val="auto"/>
      <w:kern w:val="32"/>
      <w:sz w:val="28"/>
      <w:lang w:eastAsia="ru-RU"/>
    </w:rPr>
  </w:style>
  <w:style w:type="paragraph" w:styleId="a3">
    <w:name w:val="List Bullet"/>
    <w:basedOn w:val="a7"/>
    <w:autoRedefine/>
    <w:rsid w:val="00E35706"/>
    <w:pPr>
      <w:numPr>
        <w:numId w:val="13"/>
      </w:numPr>
      <w:tabs>
        <w:tab w:val="left" w:pos="1134"/>
      </w:tabs>
      <w:spacing w:after="0" w:line="240" w:lineRule="auto"/>
      <w:ind w:left="0" w:firstLine="709"/>
      <w:jc w:val="both"/>
    </w:pPr>
    <w:rPr>
      <w:rFonts w:ascii="Times New Roman" w:eastAsia="Times New Roman" w:hAnsi="Times New Roman" w:cs="Times New Roman"/>
      <w:sz w:val="28"/>
      <w:szCs w:val="28"/>
      <w:lang w:eastAsia="ru-RU"/>
    </w:rPr>
  </w:style>
  <w:style w:type="paragraph" w:customStyle="1" w:styleId="afffffa">
    <w:name w:val="Список с номерами"/>
    <w:basedOn w:val="a7"/>
    <w:rsid w:val="00E35706"/>
    <w:pPr>
      <w:tabs>
        <w:tab w:val="num" w:pos="360"/>
        <w:tab w:val="num" w:pos="1276"/>
      </w:tabs>
      <w:spacing w:before="120" w:after="0" w:line="240" w:lineRule="auto"/>
      <w:ind w:firstLine="851"/>
      <w:jc w:val="both"/>
    </w:pPr>
    <w:rPr>
      <w:rFonts w:ascii="Times New Roman" w:eastAsia="Times New Roman" w:hAnsi="Times New Roman" w:cs="Times New Roman"/>
      <w:sz w:val="16"/>
      <w:szCs w:val="20"/>
      <w:lang w:eastAsia="ru-RU"/>
    </w:rPr>
  </w:style>
  <w:style w:type="paragraph" w:styleId="37">
    <w:name w:val="Body Text 3"/>
    <w:basedOn w:val="a7"/>
    <w:link w:val="38"/>
    <w:rsid w:val="00E35706"/>
    <w:pPr>
      <w:spacing w:after="120" w:line="240" w:lineRule="auto"/>
      <w:ind w:firstLine="709"/>
      <w:jc w:val="both"/>
    </w:pPr>
    <w:rPr>
      <w:rFonts w:ascii="Times New Roman" w:eastAsia="Times New Roman" w:hAnsi="Times New Roman" w:cs="Times New Roman"/>
      <w:sz w:val="16"/>
      <w:szCs w:val="16"/>
      <w:lang w:val="x-none" w:eastAsia="x-none"/>
    </w:rPr>
  </w:style>
  <w:style w:type="character" w:customStyle="1" w:styleId="38">
    <w:name w:val="Основной текст 3 Знак"/>
    <w:basedOn w:val="a8"/>
    <w:link w:val="37"/>
    <w:rsid w:val="00E35706"/>
    <w:rPr>
      <w:rFonts w:ascii="Times New Roman" w:eastAsia="Times New Roman" w:hAnsi="Times New Roman" w:cs="Times New Roman"/>
      <w:sz w:val="16"/>
      <w:szCs w:val="16"/>
      <w:lang w:val="x-none" w:eastAsia="x-none"/>
    </w:rPr>
  </w:style>
  <w:style w:type="character" w:customStyle="1" w:styleId="afffff8">
    <w:name w:val="ОсновнойСТП Знак"/>
    <w:link w:val="afffff7"/>
    <w:rsid w:val="00E35706"/>
    <w:rPr>
      <w:rFonts w:ascii="Times New Roman" w:eastAsia="Times New Roman" w:hAnsi="Times New Roman" w:cs="Times New Roman"/>
      <w:sz w:val="28"/>
      <w:szCs w:val="28"/>
      <w:lang w:eastAsia="ru-RU"/>
    </w:rPr>
  </w:style>
  <w:style w:type="character" w:customStyle="1" w:styleId="afffa">
    <w:name w:val="Номер таблицы Знак"/>
    <w:link w:val="afff9"/>
    <w:rsid w:val="00E35706"/>
    <w:rPr>
      <w:rFonts w:ascii="Times New Roman" w:eastAsia="Times New Roman" w:hAnsi="Times New Roman" w:cs="Times New Roman"/>
      <w:sz w:val="28"/>
      <w:szCs w:val="24"/>
      <w:lang w:eastAsia="ru-RU"/>
    </w:rPr>
  </w:style>
  <w:style w:type="character" w:styleId="afffffb">
    <w:name w:val="page number"/>
    <w:rsid w:val="00E35706"/>
    <w:rPr>
      <w:rFonts w:cs="Times New Roman"/>
    </w:rPr>
  </w:style>
  <w:style w:type="paragraph" w:customStyle="1" w:styleId="1d">
    <w:name w:val="оглавление1"/>
    <w:basedOn w:val="a7"/>
    <w:rsid w:val="00E35706"/>
    <w:pPr>
      <w:spacing w:after="0" w:line="240" w:lineRule="auto"/>
    </w:pPr>
    <w:rPr>
      <w:rFonts w:ascii="Times New Roman" w:eastAsia="Times New Roman" w:hAnsi="Times New Roman" w:cs="Times New Roman"/>
      <w:b/>
      <w:smallCaps/>
      <w:sz w:val="28"/>
      <w:szCs w:val="28"/>
      <w:lang w:eastAsia="ru-RU"/>
    </w:rPr>
  </w:style>
  <w:style w:type="character" w:customStyle="1" w:styleId="ConsPlusNormal0">
    <w:name w:val="ConsPlusNormal Знак"/>
    <w:link w:val="ConsPlusNormal"/>
    <w:rsid w:val="00E35706"/>
    <w:rPr>
      <w:rFonts w:ascii="Calibri" w:eastAsia="Times New Roman" w:hAnsi="Calibri" w:cs="Calibri"/>
      <w:szCs w:val="20"/>
      <w:lang w:eastAsia="ru-RU"/>
    </w:rPr>
  </w:style>
  <w:style w:type="paragraph" w:customStyle="1" w:styleId="1e">
    <w:name w:val="заголовок 1"/>
    <w:basedOn w:val="a7"/>
    <w:next w:val="a7"/>
    <w:rsid w:val="00E35706"/>
    <w:pPr>
      <w:keepNext/>
      <w:spacing w:after="0" w:line="240" w:lineRule="auto"/>
    </w:pPr>
    <w:rPr>
      <w:rFonts w:ascii="Times New Roman" w:eastAsia="Times New Roman" w:hAnsi="Times New Roman" w:cs="Times New Roman"/>
      <w:sz w:val="24"/>
      <w:szCs w:val="20"/>
      <w:lang w:eastAsia="ru-RU"/>
    </w:rPr>
  </w:style>
  <w:style w:type="paragraph" w:customStyle="1" w:styleId="font8">
    <w:name w:val="font8"/>
    <w:basedOn w:val="a7"/>
    <w:rsid w:val="00E35706"/>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1f">
    <w:name w:val="таб1"/>
    <w:basedOn w:val="a7"/>
    <w:next w:val="afffff1"/>
    <w:autoRedefine/>
    <w:rsid w:val="00E35706"/>
    <w:pPr>
      <w:spacing w:after="0" w:line="240" w:lineRule="auto"/>
      <w:jc w:val="right"/>
    </w:pPr>
    <w:rPr>
      <w:rFonts w:ascii="Times New Roman" w:eastAsia="Times New Roman" w:hAnsi="Times New Roman" w:cs="Times New Roman"/>
      <w:sz w:val="28"/>
      <w:szCs w:val="28"/>
      <w:lang w:eastAsia="ru-RU"/>
    </w:rPr>
  </w:style>
  <w:style w:type="paragraph" w:customStyle="1" w:styleId="xl28">
    <w:name w:val="xl28"/>
    <w:basedOn w:val="a7"/>
    <w:rsid w:val="00E357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character" w:customStyle="1" w:styleId="39">
    <w:name w:val="Знак Знак3"/>
    <w:locked/>
    <w:rsid w:val="00E35706"/>
    <w:rPr>
      <w:sz w:val="28"/>
      <w:szCs w:val="28"/>
      <w:lang w:val="ru-RU" w:eastAsia="ru-RU" w:bidi="ar-SA"/>
    </w:rPr>
  </w:style>
  <w:style w:type="paragraph" w:customStyle="1" w:styleId="afffffc">
    <w:name w:val="РПС_заголовок таблицы"/>
    <w:basedOn w:val="afffff5"/>
    <w:rsid w:val="00E35706"/>
    <w:pPr>
      <w:spacing w:line="240" w:lineRule="auto"/>
      <w:jc w:val="center"/>
    </w:pPr>
    <w:rPr>
      <w:bCs/>
      <w:i/>
    </w:rPr>
  </w:style>
  <w:style w:type="paragraph" w:styleId="a">
    <w:name w:val="List Continue"/>
    <w:basedOn w:val="a7"/>
    <w:rsid w:val="00E35706"/>
    <w:pPr>
      <w:numPr>
        <w:numId w:val="11"/>
      </w:numPr>
      <w:tabs>
        <w:tab w:val="clear" w:pos="643"/>
      </w:tabs>
      <w:spacing w:after="120" w:line="240" w:lineRule="auto"/>
      <w:ind w:left="283" w:firstLine="0"/>
    </w:pPr>
    <w:rPr>
      <w:rFonts w:ascii="Times New Roman" w:eastAsia="Times New Roman" w:hAnsi="Times New Roman" w:cs="Times New Roman"/>
      <w:sz w:val="20"/>
      <w:szCs w:val="20"/>
      <w:lang w:eastAsia="ru-RU"/>
    </w:rPr>
  </w:style>
  <w:style w:type="paragraph" w:styleId="44">
    <w:name w:val="toc 4"/>
    <w:basedOn w:val="a7"/>
    <w:next w:val="a7"/>
    <w:autoRedefine/>
    <w:semiHidden/>
    <w:rsid w:val="00E35706"/>
    <w:pPr>
      <w:spacing w:after="0" w:line="240" w:lineRule="auto"/>
      <w:ind w:left="840" w:firstLine="709"/>
    </w:pPr>
    <w:rPr>
      <w:rFonts w:ascii="Times New Roman" w:eastAsia="Times New Roman" w:hAnsi="Times New Roman" w:cs="Times New Roman"/>
      <w:sz w:val="18"/>
      <w:szCs w:val="18"/>
      <w:lang w:eastAsia="ru-RU"/>
    </w:rPr>
  </w:style>
  <w:style w:type="paragraph" w:styleId="52">
    <w:name w:val="toc 5"/>
    <w:basedOn w:val="a7"/>
    <w:next w:val="a7"/>
    <w:autoRedefine/>
    <w:semiHidden/>
    <w:rsid w:val="00E35706"/>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7"/>
    <w:next w:val="a7"/>
    <w:autoRedefine/>
    <w:uiPriority w:val="39"/>
    <w:rsid w:val="00E35706"/>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7"/>
    <w:next w:val="a7"/>
    <w:autoRedefine/>
    <w:semiHidden/>
    <w:rsid w:val="00E35706"/>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7"/>
    <w:next w:val="a7"/>
    <w:autoRedefine/>
    <w:semiHidden/>
    <w:rsid w:val="00E35706"/>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7"/>
    <w:next w:val="a7"/>
    <w:autoRedefine/>
    <w:semiHidden/>
    <w:rsid w:val="00E35706"/>
    <w:pPr>
      <w:spacing w:after="0" w:line="240" w:lineRule="auto"/>
      <w:ind w:left="2240" w:firstLine="709"/>
    </w:pPr>
    <w:rPr>
      <w:rFonts w:ascii="Times New Roman" w:eastAsia="Times New Roman" w:hAnsi="Times New Roman" w:cs="Times New Roman"/>
      <w:sz w:val="18"/>
      <w:szCs w:val="18"/>
      <w:lang w:eastAsia="ru-RU"/>
    </w:rPr>
  </w:style>
  <w:style w:type="character" w:customStyle="1" w:styleId="affff3">
    <w:name w:val="Текст в таблицах Знак"/>
    <w:link w:val="affff2"/>
    <w:rsid w:val="00E35706"/>
    <w:rPr>
      <w:rFonts w:ascii="Times New Roman" w:eastAsia="Times New Roman" w:hAnsi="Times New Roman" w:cs="Times New Roman"/>
      <w:sz w:val="24"/>
      <w:szCs w:val="24"/>
      <w:lang w:eastAsia="ru-RU"/>
    </w:rPr>
  </w:style>
  <w:style w:type="character" w:customStyle="1" w:styleId="afffffd">
    <w:name w:val="Обычный + номер Знак"/>
    <w:link w:val="a2"/>
    <w:rsid w:val="00E35706"/>
    <w:rPr>
      <w:sz w:val="28"/>
    </w:rPr>
  </w:style>
  <w:style w:type="paragraph" w:customStyle="1" w:styleId="a2">
    <w:name w:val="Обычный + номер"/>
    <w:basedOn w:val="a7"/>
    <w:link w:val="afffffd"/>
    <w:rsid w:val="00E35706"/>
    <w:pPr>
      <w:numPr>
        <w:numId w:val="12"/>
      </w:numPr>
      <w:tabs>
        <w:tab w:val="left" w:pos="1134"/>
      </w:tabs>
      <w:spacing w:after="0" w:line="240" w:lineRule="auto"/>
      <w:jc w:val="both"/>
    </w:pPr>
    <w:rPr>
      <w:sz w:val="28"/>
    </w:rPr>
  </w:style>
  <w:style w:type="character" w:customStyle="1" w:styleId="aff8">
    <w:name w:val="Номер Знак"/>
    <w:link w:val="aff7"/>
    <w:rsid w:val="00E35706"/>
    <w:rPr>
      <w:rFonts w:ascii="Times New Roman" w:eastAsia="Times New Roman" w:hAnsi="Times New Roman" w:cs="Times New Roman"/>
      <w:sz w:val="28"/>
      <w:szCs w:val="20"/>
      <w:lang w:eastAsia="ru-RU"/>
    </w:rPr>
  </w:style>
  <w:style w:type="character" w:customStyle="1" w:styleId="210">
    <w:name w:val="Знак Знак21"/>
    <w:semiHidden/>
    <w:locked/>
    <w:rsid w:val="00E35706"/>
    <w:rPr>
      <w:sz w:val="28"/>
      <w:szCs w:val="28"/>
      <w:lang w:val="ru-RU" w:eastAsia="ru-RU" w:bidi="ar-SA"/>
    </w:rPr>
  </w:style>
  <w:style w:type="character" w:customStyle="1" w:styleId="72">
    <w:name w:val="Знак Знак7"/>
    <w:rsid w:val="00E35706"/>
    <w:rPr>
      <w:sz w:val="28"/>
    </w:rPr>
  </w:style>
  <w:style w:type="character" w:customStyle="1" w:styleId="afffffe">
    <w:name w:val="Маркированный Знак Знак"/>
    <w:rsid w:val="00E35706"/>
    <w:rPr>
      <w:sz w:val="28"/>
      <w:szCs w:val="24"/>
    </w:rPr>
  </w:style>
  <w:style w:type="paragraph" w:customStyle="1" w:styleId="affffff">
    <w:name w:val="Номер табл."/>
    <w:basedOn w:val="a7"/>
    <w:qFormat/>
    <w:rsid w:val="00E35706"/>
    <w:pPr>
      <w:spacing w:after="0" w:line="240" w:lineRule="auto"/>
      <w:ind w:firstLine="709"/>
      <w:jc w:val="right"/>
    </w:pPr>
    <w:rPr>
      <w:rFonts w:ascii="Times New Roman" w:eastAsia="Times New Roman" w:hAnsi="Times New Roman" w:cs="Times New Roman"/>
      <w:sz w:val="28"/>
      <w:szCs w:val="24"/>
      <w:lang w:eastAsia="ru-RU"/>
    </w:rPr>
  </w:style>
  <w:style w:type="character" w:customStyle="1" w:styleId="afffc">
    <w:name w:val="Подчеркивание Знак"/>
    <w:link w:val="afffb"/>
    <w:rsid w:val="00E35706"/>
    <w:rPr>
      <w:rFonts w:ascii="Times New Roman" w:eastAsia="Times New Roman" w:hAnsi="Times New Roman" w:cs="Times New Roman"/>
      <w:sz w:val="28"/>
      <w:szCs w:val="24"/>
      <w:u w:val="single"/>
      <w:lang w:val="x-none" w:eastAsia="x-none"/>
    </w:rPr>
  </w:style>
  <w:style w:type="paragraph" w:customStyle="1" w:styleId="affffff0">
    <w:name w:val="внутри  таблиц"/>
    <w:basedOn w:val="a7"/>
    <w:link w:val="affffff1"/>
    <w:rsid w:val="00E35706"/>
    <w:pPr>
      <w:spacing w:after="0" w:line="240" w:lineRule="auto"/>
      <w:ind w:left="-57" w:right="-57"/>
      <w:jc w:val="center"/>
    </w:pPr>
    <w:rPr>
      <w:rFonts w:ascii="Times New Roman" w:eastAsia="Times New Roman" w:hAnsi="Times New Roman" w:cs="Times New Roman"/>
      <w:snapToGrid w:val="0"/>
      <w:sz w:val="20"/>
      <w:szCs w:val="20"/>
      <w:lang w:val="x-none" w:eastAsia="x-none"/>
    </w:rPr>
  </w:style>
  <w:style w:type="character" w:customStyle="1" w:styleId="affffff1">
    <w:name w:val="внутри  таблиц Знак"/>
    <w:link w:val="affffff0"/>
    <w:rsid w:val="00E35706"/>
    <w:rPr>
      <w:rFonts w:ascii="Times New Roman" w:eastAsia="Times New Roman" w:hAnsi="Times New Roman" w:cs="Times New Roman"/>
      <w:snapToGrid w:val="0"/>
      <w:sz w:val="20"/>
      <w:szCs w:val="20"/>
      <w:lang w:val="x-none" w:eastAsia="x-none"/>
    </w:rPr>
  </w:style>
  <w:style w:type="character" w:customStyle="1" w:styleId="affffff2">
    <w:name w:val="Гипертекстовая ссылка"/>
    <w:uiPriority w:val="99"/>
    <w:rsid w:val="00E35706"/>
    <w:rPr>
      <w:color w:val="008000"/>
    </w:rPr>
  </w:style>
  <w:style w:type="paragraph" w:styleId="affffff3">
    <w:name w:val="No Spacing"/>
    <w:link w:val="affffff4"/>
    <w:uiPriority w:val="1"/>
    <w:qFormat/>
    <w:rsid w:val="00E35706"/>
    <w:pPr>
      <w:spacing w:after="0" w:line="240" w:lineRule="auto"/>
    </w:pPr>
    <w:rPr>
      <w:rFonts w:ascii="Calibri" w:eastAsia="Times New Roman" w:hAnsi="Calibri" w:cs="Times New Roman"/>
    </w:rPr>
  </w:style>
  <w:style w:type="character" w:customStyle="1" w:styleId="1f0">
    <w:name w:val="Название Знак1"/>
    <w:rsid w:val="00E35706"/>
    <w:rPr>
      <w:b/>
      <w:sz w:val="28"/>
      <w:lang w:val="en-US"/>
    </w:rPr>
  </w:style>
  <w:style w:type="character" w:customStyle="1" w:styleId="53">
    <w:name w:val="5_текст Знак"/>
    <w:link w:val="54"/>
    <w:locked/>
    <w:rsid w:val="00E35706"/>
    <w:rPr>
      <w:sz w:val="24"/>
      <w:szCs w:val="24"/>
    </w:rPr>
  </w:style>
  <w:style w:type="paragraph" w:customStyle="1" w:styleId="54">
    <w:name w:val="5_текст"/>
    <w:basedOn w:val="af3"/>
    <w:link w:val="53"/>
    <w:qFormat/>
    <w:rsid w:val="00E35706"/>
    <w:pPr>
      <w:spacing w:line="240" w:lineRule="auto"/>
      <w:ind w:left="1571"/>
    </w:pPr>
    <w:rPr>
      <w:sz w:val="24"/>
      <w:szCs w:val="24"/>
    </w:rPr>
  </w:style>
  <w:style w:type="character" w:customStyle="1" w:styleId="affffff4">
    <w:name w:val="Без интервала Знак"/>
    <w:link w:val="affffff3"/>
    <w:uiPriority w:val="1"/>
    <w:rsid w:val="00E35706"/>
    <w:rPr>
      <w:rFonts w:ascii="Calibri" w:eastAsia="Times New Roman" w:hAnsi="Calibri" w:cs="Times New Roman"/>
    </w:rPr>
  </w:style>
  <w:style w:type="character" w:customStyle="1" w:styleId="aff3">
    <w:name w:val="Оглавл Знак"/>
    <w:link w:val="aff2"/>
    <w:uiPriority w:val="99"/>
    <w:rsid w:val="00E35706"/>
    <w:rPr>
      <w:rFonts w:ascii="Times New Roman" w:eastAsia="Times New Roman" w:hAnsi="Times New Roman" w:cs="Times New Roman"/>
      <w:b/>
      <w:bCs/>
      <w:sz w:val="28"/>
      <w:szCs w:val="20"/>
      <w:lang w:eastAsia="ru-RU"/>
    </w:rPr>
  </w:style>
  <w:style w:type="character" w:customStyle="1" w:styleId="afffff2">
    <w:name w:val="Название объекта Знак"/>
    <w:link w:val="afffff1"/>
    <w:locked/>
    <w:rsid w:val="00E35706"/>
    <w:rPr>
      <w:rFonts w:ascii="Times New Roman" w:eastAsia="Times New Roman" w:hAnsi="Times New Roman" w:cs="Times New Roman"/>
      <w:b/>
      <w:bCs/>
      <w:sz w:val="20"/>
      <w:szCs w:val="20"/>
      <w:lang w:val="x-none" w:eastAsia="x-none"/>
    </w:rPr>
  </w:style>
  <w:style w:type="character" w:customStyle="1" w:styleId="211pt">
    <w:name w:val="Основной текст (2) + 11 pt"/>
    <w:rsid w:val="00E3570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_"/>
    <w:link w:val="2b"/>
    <w:locked/>
    <w:rsid w:val="00E35706"/>
    <w:rPr>
      <w:sz w:val="26"/>
      <w:szCs w:val="26"/>
      <w:shd w:val="clear" w:color="auto" w:fill="FFFFFF"/>
    </w:rPr>
  </w:style>
  <w:style w:type="paragraph" w:customStyle="1" w:styleId="2b">
    <w:name w:val="Основной текст (2)"/>
    <w:basedOn w:val="a7"/>
    <w:link w:val="2a"/>
    <w:rsid w:val="00E35706"/>
    <w:pPr>
      <w:widowControl w:val="0"/>
      <w:shd w:val="clear" w:color="auto" w:fill="FFFFFF"/>
      <w:spacing w:after="180" w:line="350" w:lineRule="exact"/>
      <w:ind w:hanging="200"/>
      <w:jc w:val="both"/>
    </w:pPr>
    <w:rPr>
      <w:sz w:val="26"/>
      <w:szCs w:val="26"/>
    </w:rPr>
  </w:style>
  <w:style w:type="character" w:customStyle="1" w:styleId="afff7">
    <w:name w:val="Курсив Знак"/>
    <w:link w:val="a0"/>
    <w:rsid w:val="00E35706"/>
    <w:rPr>
      <w:rFonts w:ascii="Times New Roman" w:eastAsia="Times New Roman" w:hAnsi="Times New Roman" w:cs="Times New Roman"/>
      <w:i/>
      <w:sz w:val="28"/>
      <w:szCs w:val="24"/>
      <w:lang w:eastAsia="ru-RU"/>
    </w:rPr>
  </w:style>
  <w:style w:type="table" w:customStyle="1" w:styleId="112">
    <w:name w:val="Сетка таблицы11"/>
    <w:basedOn w:val="a9"/>
    <w:next w:val="af2"/>
    <w:rsid w:val="00E35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a"/>
    <w:uiPriority w:val="99"/>
    <w:semiHidden/>
    <w:unhideWhenUsed/>
    <w:rsid w:val="00F47036"/>
  </w:style>
  <w:style w:type="paragraph" w:customStyle="1" w:styleId="3a">
    <w:name w:val="3_Подраздел"/>
    <w:basedOn w:val="afffff3"/>
    <w:link w:val="3b"/>
    <w:qFormat/>
    <w:rsid w:val="00F47036"/>
    <w:pPr>
      <w:suppressAutoHyphens/>
      <w:autoSpaceDE/>
      <w:autoSpaceDN/>
      <w:spacing w:line="240" w:lineRule="auto"/>
      <w:ind w:firstLine="709"/>
      <w:contextualSpacing/>
    </w:pPr>
    <w:rPr>
      <w:rFonts w:eastAsia="Calibri"/>
      <w:b/>
      <w:i/>
      <w:sz w:val="24"/>
      <w:szCs w:val="24"/>
      <w:lang w:eastAsia="en-US"/>
    </w:rPr>
  </w:style>
  <w:style w:type="paragraph" w:customStyle="1" w:styleId="1f1">
    <w:name w:val="1_ЧАСТЬ"/>
    <w:basedOn w:val="11"/>
    <w:rsid w:val="00F47036"/>
    <w:pPr>
      <w:keepLines w:val="0"/>
      <w:pageBreakBefore/>
      <w:suppressAutoHyphens/>
      <w:spacing w:before="0" w:after="240" w:line="240" w:lineRule="auto"/>
      <w:ind w:left="709"/>
      <w:jc w:val="both"/>
    </w:pPr>
    <w:rPr>
      <w:rFonts w:ascii="Times New Roman" w:eastAsia="Calibri" w:hAnsi="Times New Roman" w:cs="Times New Roman"/>
      <w:b/>
      <w:bCs/>
      <w:caps/>
      <w:color w:val="auto"/>
      <w:kern w:val="1"/>
      <w:sz w:val="28"/>
    </w:rPr>
  </w:style>
  <w:style w:type="paragraph" w:customStyle="1" w:styleId="3c">
    <w:name w:val="3_текст"/>
    <w:basedOn w:val="af3"/>
    <w:link w:val="3d"/>
    <w:qFormat/>
    <w:rsid w:val="00F47036"/>
    <w:pPr>
      <w:suppressAutoHyphen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d">
    <w:name w:val="3_текст Знак"/>
    <w:link w:val="3c"/>
    <w:rsid w:val="00F47036"/>
    <w:rPr>
      <w:rFonts w:ascii="Times New Roman" w:eastAsia="Times New Roman" w:hAnsi="Times New Roman" w:cs="Times New Roman"/>
      <w:sz w:val="24"/>
      <w:szCs w:val="24"/>
      <w:lang w:eastAsia="ru-RU"/>
    </w:rPr>
  </w:style>
  <w:style w:type="character" w:customStyle="1" w:styleId="3b">
    <w:name w:val="3_Подраздел Знак"/>
    <w:link w:val="3a"/>
    <w:rsid w:val="00F47036"/>
    <w:rPr>
      <w:rFonts w:ascii="Times New Roman" w:eastAsia="Calibri" w:hAnsi="Times New Roman" w:cs="Times New Roman"/>
      <w:b/>
      <w:i/>
      <w:sz w:val="24"/>
      <w:szCs w:val="24"/>
    </w:rPr>
  </w:style>
  <w:style w:type="numbering" w:customStyle="1" w:styleId="3e">
    <w:name w:val="Нет списка3"/>
    <w:next w:val="aa"/>
    <w:uiPriority w:val="99"/>
    <w:semiHidden/>
    <w:rsid w:val="00F47036"/>
  </w:style>
  <w:style w:type="paragraph" w:customStyle="1" w:styleId="XML">
    <w:name w:val="XML_заголовок_таблицы"/>
    <w:basedOn w:val="afffff3"/>
    <w:rsid w:val="00F47036"/>
    <w:pPr>
      <w:autoSpaceDE/>
      <w:autoSpaceDN/>
      <w:spacing w:line="240" w:lineRule="auto"/>
      <w:ind w:firstLine="0"/>
      <w:jc w:val="center"/>
    </w:pPr>
    <w:rPr>
      <w:b/>
      <w:sz w:val="22"/>
      <w:szCs w:val="22"/>
    </w:rPr>
  </w:style>
  <w:style w:type="table" w:customStyle="1" w:styleId="XML0">
    <w:name w:val="XML_таблица"/>
    <w:basedOn w:val="a9"/>
    <w:rsid w:val="00F47036"/>
    <w:pPr>
      <w:spacing w:after="0" w:line="240" w:lineRule="auto"/>
      <w:jc w:val="center"/>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8"/>
    <w:rsid w:val="00F47036"/>
  </w:style>
  <w:style w:type="paragraph" w:customStyle="1" w:styleId="affffff5">
    <w:name w:val="Прижатый влево"/>
    <w:basedOn w:val="a7"/>
    <w:next w:val="a7"/>
    <w:uiPriority w:val="99"/>
    <w:rsid w:val="00F4703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2d">
    <w:name w:val="2_Раздел"/>
    <w:basedOn w:val="21"/>
    <w:rsid w:val="00F47036"/>
    <w:pPr>
      <w:keepLines w:val="0"/>
      <w:suppressAutoHyphens/>
      <w:spacing w:before="0" w:line="240" w:lineRule="auto"/>
      <w:ind w:firstLine="567"/>
      <w:jc w:val="both"/>
    </w:pPr>
    <w:rPr>
      <w:rFonts w:ascii="Times New Roman" w:eastAsia="Calibri" w:hAnsi="Times New Roman" w:cs="Times New Roman"/>
      <w:b/>
      <w:iCs/>
      <w:color w:val="000000"/>
      <w:sz w:val="24"/>
      <w:szCs w:val="23"/>
    </w:rPr>
  </w:style>
  <w:style w:type="paragraph" w:customStyle="1" w:styleId="s1">
    <w:name w:val="s_1"/>
    <w:basedOn w:val="a7"/>
    <w:rsid w:val="00F47036"/>
    <w:pPr>
      <w:suppressAutoHyphens/>
      <w:spacing w:before="280" w:after="280" w:line="240" w:lineRule="auto"/>
    </w:pPr>
    <w:rPr>
      <w:rFonts w:ascii="Times New Roman" w:eastAsia="Times New Roman" w:hAnsi="Times New Roman" w:cs="Times New Roman"/>
      <w:sz w:val="24"/>
      <w:szCs w:val="24"/>
      <w:lang w:eastAsia="ru-RU"/>
    </w:rPr>
  </w:style>
  <w:style w:type="table" w:customStyle="1" w:styleId="62">
    <w:name w:val="Сетка таблицы6"/>
    <w:basedOn w:val="a9"/>
    <w:next w:val="af2"/>
    <w:uiPriority w:val="39"/>
    <w:rsid w:val="00F470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8"/>
    <w:rsid w:val="00F47036"/>
  </w:style>
  <w:style w:type="paragraph" w:customStyle="1" w:styleId="formattext">
    <w:name w:val="formattext"/>
    <w:basedOn w:val="a7"/>
    <w:rsid w:val="00F47036"/>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s16">
    <w:name w:val="s_16"/>
    <w:basedOn w:val="a7"/>
    <w:rsid w:val="00F47036"/>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affffff6">
    <w:name w:val="Нормальный (таблица)"/>
    <w:basedOn w:val="a7"/>
    <w:next w:val="a7"/>
    <w:uiPriority w:val="99"/>
    <w:rsid w:val="00F4703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e">
    <w:name w:val="2_Раздел Знак"/>
    <w:rsid w:val="00F47036"/>
    <w:rPr>
      <w:rFonts w:ascii="Times New Roman" w:eastAsia="Calibri" w:hAnsi="Times New Roman"/>
      <w:b/>
      <w:bCs/>
      <w:iCs/>
      <w:color w:val="000000"/>
      <w:sz w:val="24"/>
      <w:szCs w:val="24"/>
      <w:lang w:val="ru-RU" w:eastAsia="ru-RU" w:bidi="ar-SA"/>
    </w:rPr>
  </w:style>
  <w:style w:type="character" w:customStyle="1" w:styleId="311">
    <w:name w:val="Заголовок 3 Знак1"/>
    <w:uiPriority w:val="9"/>
    <w:semiHidden/>
    <w:rsid w:val="00F47036"/>
    <w:rPr>
      <w:rFonts w:ascii="Calibri Light" w:eastAsia="Times New Roman" w:hAnsi="Calibri Light" w:cs="Times New Roman"/>
      <w:b/>
      <w:bCs/>
      <w:sz w:val="26"/>
      <w:szCs w:val="26"/>
    </w:rPr>
  </w:style>
  <w:style w:type="paragraph" w:styleId="affffff7">
    <w:name w:val="endnote text"/>
    <w:basedOn w:val="a7"/>
    <w:link w:val="affffff8"/>
    <w:uiPriority w:val="99"/>
    <w:semiHidden/>
    <w:unhideWhenUsed/>
    <w:rsid w:val="00F47036"/>
    <w:pPr>
      <w:spacing w:after="0" w:line="240" w:lineRule="auto"/>
    </w:pPr>
    <w:rPr>
      <w:rFonts w:ascii="Times New Roman" w:eastAsia="Times New Roman" w:hAnsi="Times New Roman" w:cs="Times New Roman"/>
      <w:sz w:val="20"/>
      <w:szCs w:val="20"/>
      <w:lang w:eastAsia="ru-RU"/>
    </w:rPr>
  </w:style>
  <w:style w:type="character" w:customStyle="1" w:styleId="affffff8">
    <w:name w:val="Текст концевой сноски Знак"/>
    <w:basedOn w:val="a8"/>
    <w:link w:val="affffff7"/>
    <w:uiPriority w:val="99"/>
    <w:semiHidden/>
    <w:rsid w:val="00F47036"/>
    <w:rPr>
      <w:rFonts w:ascii="Times New Roman" w:eastAsia="Times New Roman" w:hAnsi="Times New Roman" w:cs="Times New Roman"/>
      <w:sz w:val="20"/>
      <w:szCs w:val="20"/>
      <w:lang w:eastAsia="ru-RU"/>
    </w:rPr>
  </w:style>
  <w:style w:type="character" w:styleId="affffff9">
    <w:name w:val="endnote reference"/>
    <w:uiPriority w:val="99"/>
    <w:semiHidden/>
    <w:unhideWhenUsed/>
    <w:rsid w:val="00F47036"/>
    <w:rPr>
      <w:vertAlign w:val="superscript"/>
    </w:rPr>
  </w:style>
  <w:style w:type="paragraph" w:customStyle="1" w:styleId="affffffa">
    <w:name w:val="Комментарий"/>
    <w:basedOn w:val="a7"/>
    <w:next w:val="a7"/>
    <w:uiPriority w:val="99"/>
    <w:rsid w:val="00F47036"/>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fffb">
    <w:name w:val="Информация о версии"/>
    <w:basedOn w:val="affffffa"/>
    <w:next w:val="a7"/>
    <w:uiPriority w:val="99"/>
    <w:rsid w:val="00F47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31">
      <w:bodyDiv w:val="1"/>
      <w:marLeft w:val="0"/>
      <w:marRight w:val="0"/>
      <w:marTop w:val="0"/>
      <w:marBottom w:val="0"/>
      <w:divBdr>
        <w:top w:val="none" w:sz="0" w:space="0" w:color="auto"/>
        <w:left w:val="none" w:sz="0" w:space="0" w:color="auto"/>
        <w:bottom w:val="none" w:sz="0" w:space="0" w:color="auto"/>
        <w:right w:val="none" w:sz="0" w:space="0" w:color="auto"/>
      </w:divBdr>
    </w:div>
    <w:div w:id="11230205">
      <w:bodyDiv w:val="1"/>
      <w:marLeft w:val="0"/>
      <w:marRight w:val="0"/>
      <w:marTop w:val="0"/>
      <w:marBottom w:val="0"/>
      <w:divBdr>
        <w:top w:val="none" w:sz="0" w:space="0" w:color="auto"/>
        <w:left w:val="none" w:sz="0" w:space="0" w:color="auto"/>
        <w:bottom w:val="none" w:sz="0" w:space="0" w:color="auto"/>
        <w:right w:val="none" w:sz="0" w:space="0" w:color="auto"/>
      </w:divBdr>
    </w:div>
    <w:div w:id="14842242">
      <w:bodyDiv w:val="1"/>
      <w:marLeft w:val="0"/>
      <w:marRight w:val="0"/>
      <w:marTop w:val="0"/>
      <w:marBottom w:val="0"/>
      <w:divBdr>
        <w:top w:val="none" w:sz="0" w:space="0" w:color="auto"/>
        <w:left w:val="none" w:sz="0" w:space="0" w:color="auto"/>
        <w:bottom w:val="none" w:sz="0" w:space="0" w:color="auto"/>
        <w:right w:val="none" w:sz="0" w:space="0" w:color="auto"/>
      </w:divBdr>
    </w:div>
    <w:div w:id="27604555">
      <w:bodyDiv w:val="1"/>
      <w:marLeft w:val="0"/>
      <w:marRight w:val="0"/>
      <w:marTop w:val="0"/>
      <w:marBottom w:val="0"/>
      <w:divBdr>
        <w:top w:val="none" w:sz="0" w:space="0" w:color="auto"/>
        <w:left w:val="none" w:sz="0" w:space="0" w:color="auto"/>
        <w:bottom w:val="none" w:sz="0" w:space="0" w:color="auto"/>
        <w:right w:val="none" w:sz="0" w:space="0" w:color="auto"/>
      </w:divBdr>
    </w:div>
    <w:div w:id="64838579">
      <w:bodyDiv w:val="1"/>
      <w:marLeft w:val="0"/>
      <w:marRight w:val="0"/>
      <w:marTop w:val="0"/>
      <w:marBottom w:val="0"/>
      <w:divBdr>
        <w:top w:val="none" w:sz="0" w:space="0" w:color="auto"/>
        <w:left w:val="none" w:sz="0" w:space="0" w:color="auto"/>
        <w:bottom w:val="none" w:sz="0" w:space="0" w:color="auto"/>
        <w:right w:val="none" w:sz="0" w:space="0" w:color="auto"/>
      </w:divBdr>
    </w:div>
    <w:div w:id="110131522">
      <w:bodyDiv w:val="1"/>
      <w:marLeft w:val="0"/>
      <w:marRight w:val="0"/>
      <w:marTop w:val="0"/>
      <w:marBottom w:val="0"/>
      <w:divBdr>
        <w:top w:val="none" w:sz="0" w:space="0" w:color="auto"/>
        <w:left w:val="none" w:sz="0" w:space="0" w:color="auto"/>
        <w:bottom w:val="none" w:sz="0" w:space="0" w:color="auto"/>
        <w:right w:val="none" w:sz="0" w:space="0" w:color="auto"/>
      </w:divBdr>
    </w:div>
    <w:div w:id="131871426">
      <w:bodyDiv w:val="1"/>
      <w:marLeft w:val="0"/>
      <w:marRight w:val="0"/>
      <w:marTop w:val="0"/>
      <w:marBottom w:val="0"/>
      <w:divBdr>
        <w:top w:val="none" w:sz="0" w:space="0" w:color="auto"/>
        <w:left w:val="none" w:sz="0" w:space="0" w:color="auto"/>
        <w:bottom w:val="none" w:sz="0" w:space="0" w:color="auto"/>
        <w:right w:val="none" w:sz="0" w:space="0" w:color="auto"/>
      </w:divBdr>
    </w:div>
    <w:div w:id="139468975">
      <w:bodyDiv w:val="1"/>
      <w:marLeft w:val="0"/>
      <w:marRight w:val="0"/>
      <w:marTop w:val="0"/>
      <w:marBottom w:val="0"/>
      <w:divBdr>
        <w:top w:val="none" w:sz="0" w:space="0" w:color="auto"/>
        <w:left w:val="none" w:sz="0" w:space="0" w:color="auto"/>
        <w:bottom w:val="none" w:sz="0" w:space="0" w:color="auto"/>
        <w:right w:val="none" w:sz="0" w:space="0" w:color="auto"/>
      </w:divBdr>
    </w:div>
    <w:div w:id="143855076">
      <w:bodyDiv w:val="1"/>
      <w:marLeft w:val="0"/>
      <w:marRight w:val="0"/>
      <w:marTop w:val="0"/>
      <w:marBottom w:val="0"/>
      <w:divBdr>
        <w:top w:val="none" w:sz="0" w:space="0" w:color="auto"/>
        <w:left w:val="none" w:sz="0" w:space="0" w:color="auto"/>
        <w:bottom w:val="none" w:sz="0" w:space="0" w:color="auto"/>
        <w:right w:val="none" w:sz="0" w:space="0" w:color="auto"/>
      </w:divBdr>
    </w:div>
    <w:div w:id="163472102">
      <w:bodyDiv w:val="1"/>
      <w:marLeft w:val="0"/>
      <w:marRight w:val="0"/>
      <w:marTop w:val="0"/>
      <w:marBottom w:val="0"/>
      <w:divBdr>
        <w:top w:val="none" w:sz="0" w:space="0" w:color="auto"/>
        <w:left w:val="none" w:sz="0" w:space="0" w:color="auto"/>
        <w:bottom w:val="none" w:sz="0" w:space="0" w:color="auto"/>
        <w:right w:val="none" w:sz="0" w:space="0" w:color="auto"/>
      </w:divBdr>
    </w:div>
    <w:div w:id="175926947">
      <w:bodyDiv w:val="1"/>
      <w:marLeft w:val="0"/>
      <w:marRight w:val="0"/>
      <w:marTop w:val="0"/>
      <w:marBottom w:val="0"/>
      <w:divBdr>
        <w:top w:val="none" w:sz="0" w:space="0" w:color="auto"/>
        <w:left w:val="none" w:sz="0" w:space="0" w:color="auto"/>
        <w:bottom w:val="none" w:sz="0" w:space="0" w:color="auto"/>
        <w:right w:val="none" w:sz="0" w:space="0" w:color="auto"/>
      </w:divBdr>
    </w:div>
    <w:div w:id="185407282">
      <w:bodyDiv w:val="1"/>
      <w:marLeft w:val="0"/>
      <w:marRight w:val="0"/>
      <w:marTop w:val="0"/>
      <w:marBottom w:val="0"/>
      <w:divBdr>
        <w:top w:val="none" w:sz="0" w:space="0" w:color="auto"/>
        <w:left w:val="none" w:sz="0" w:space="0" w:color="auto"/>
        <w:bottom w:val="none" w:sz="0" w:space="0" w:color="auto"/>
        <w:right w:val="none" w:sz="0" w:space="0" w:color="auto"/>
      </w:divBdr>
    </w:div>
    <w:div w:id="200440811">
      <w:bodyDiv w:val="1"/>
      <w:marLeft w:val="0"/>
      <w:marRight w:val="0"/>
      <w:marTop w:val="0"/>
      <w:marBottom w:val="0"/>
      <w:divBdr>
        <w:top w:val="none" w:sz="0" w:space="0" w:color="auto"/>
        <w:left w:val="none" w:sz="0" w:space="0" w:color="auto"/>
        <w:bottom w:val="none" w:sz="0" w:space="0" w:color="auto"/>
        <w:right w:val="none" w:sz="0" w:space="0" w:color="auto"/>
      </w:divBdr>
    </w:div>
    <w:div w:id="212548911">
      <w:bodyDiv w:val="1"/>
      <w:marLeft w:val="0"/>
      <w:marRight w:val="0"/>
      <w:marTop w:val="0"/>
      <w:marBottom w:val="0"/>
      <w:divBdr>
        <w:top w:val="none" w:sz="0" w:space="0" w:color="auto"/>
        <w:left w:val="none" w:sz="0" w:space="0" w:color="auto"/>
        <w:bottom w:val="none" w:sz="0" w:space="0" w:color="auto"/>
        <w:right w:val="none" w:sz="0" w:space="0" w:color="auto"/>
      </w:divBdr>
      <w:divsChild>
        <w:div w:id="1765031876">
          <w:marLeft w:val="0"/>
          <w:marRight w:val="0"/>
          <w:marTop w:val="0"/>
          <w:marBottom w:val="0"/>
          <w:divBdr>
            <w:top w:val="none" w:sz="0" w:space="0" w:color="auto"/>
            <w:left w:val="none" w:sz="0" w:space="0" w:color="auto"/>
            <w:bottom w:val="none" w:sz="0" w:space="0" w:color="auto"/>
            <w:right w:val="none" w:sz="0" w:space="0" w:color="auto"/>
          </w:divBdr>
          <w:divsChild>
            <w:div w:id="236328023">
              <w:marLeft w:val="0"/>
              <w:marRight w:val="0"/>
              <w:marTop w:val="0"/>
              <w:marBottom w:val="0"/>
              <w:divBdr>
                <w:top w:val="none" w:sz="0" w:space="0" w:color="auto"/>
                <w:left w:val="none" w:sz="0" w:space="0" w:color="auto"/>
                <w:bottom w:val="none" w:sz="0" w:space="0" w:color="auto"/>
                <w:right w:val="none" w:sz="0" w:space="0" w:color="auto"/>
              </w:divBdr>
              <w:divsChild>
                <w:div w:id="1114789954">
                  <w:marLeft w:val="0"/>
                  <w:marRight w:val="0"/>
                  <w:marTop w:val="0"/>
                  <w:marBottom w:val="0"/>
                  <w:divBdr>
                    <w:top w:val="none" w:sz="0" w:space="0" w:color="auto"/>
                    <w:left w:val="none" w:sz="0" w:space="0" w:color="auto"/>
                    <w:bottom w:val="none" w:sz="0" w:space="0" w:color="auto"/>
                    <w:right w:val="none" w:sz="0" w:space="0" w:color="auto"/>
                  </w:divBdr>
                  <w:divsChild>
                    <w:div w:id="568082285">
                      <w:marLeft w:val="0"/>
                      <w:marRight w:val="0"/>
                      <w:marTop w:val="0"/>
                      <w:marBottom w:val="0"/>
                      <w:divBdr>
                        <w:top w:val="none" w:sz="0" w:space="0" w:color="auto"/>
                        <w:left w:val="none" w:sz="0" w:space="0" w:color="auto"/>
                        <w:bottom w:val="none" w:sz="0" w:space="0" w:color="auto"/>
                        <w:right w:val="none" w:sz="0" w:space="0" w:color="auto"/>
                      </w:divBdr>
                    </w:div>
                    <w:div w:id="1497961992">
                      <w:marLeft w:val="0"/>
                      <w:marRight w:val="0"/>
                      <w:marTop w:val="0"/>
                      <w:marBottom w:val="0"/>
                      <w:divBdr>
                        <w:top w:val="none" w:sz="0" w:space="0" w:color="auto"/>
                        <w:left w:val="none" w:sz="0" w:space="0" w:color="auto"/>
                        <w:bottom w:val="none" w:sz="0" w:space="0" w:color="auto"/>
                        <w:right w:val="none" w:sz="0" w:space="0" w:color="auto"/>
                      </w:divBdr>
                      <w:divsChild>
                        <w:div w:id="1871987172">
                          <w:marLeft w:val="0"/>
                          <w:marRight w:val="0"/>
                          <w:marTop w:val="0"/>
                          <w:marBottom w:val="0"/>
                          <w:divBdr>
                            <w:top w:val="none" w:sz="0" w:space="0" w:color="auto"/>
                            <w:left w:val="none" w:sz="0" w:space="0" w:color="auto"/>
                            <w:bottom w:val="none" w:sz="0" w:space="0" w:color="auto"/>
                            <w:right w:val="none" w:sz="0" w:space="0" w:color="auto"/>
                          </w:divBdr>
                          <w:divsChild>
                            <w:div w:id="15835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211734">
      <w:bodyDiv w:val="1"/>
      <w:marLeft w:val="0"/>
      <w:marRight w:val="0"/>
      <w:marTop w:val="0"/>
      <w:marBottom w:val="0"/>
      <w:divBdr>
        <w:top w:val="none" w:sz="0" w:space="0" w:color="auto"/>
        <w:left w:val="none" w:sz="0" w:space="0" w:color="auto"/>
        <w:bottom w:val="none" w:sz="0" w:space="0" w:color="auto"/>
        <w:right w:val="none" w:sz="0" w:space="0" w:color="auto"/>
      </w:divBdr>
    </w:div>
    <w:div w:id="239680908">
      <w:bodyDiv w:val="1"/>
      <w:marLeft w:val="0"/>
      <w:marRight w:val="0"/>
      <w:marTop w:val="0"/>
      <w:marBottom w:val="0"/>
      <w:divBdr>
        <w:top w:val="none" w:sz="0" w:space="0" w:color="auto"/>
        <w:left w:val="none" w:sz="0" w:space="0" w:color="auto"/>
        <w:bottom w:val="none" w:sz="0" w:space="0" w:color="auto"/>
        <w:right w:val="none" w:sz="0" w:space="0" w:color="auto"/>
      </w:divBdr>
    </w:div>
    <w:div w:id="258030480">
      <w:bodyDiv w:val="1"/>
      <w:marLeft w:val="0"/>
      <w:marRight w:val="0"/>
      <w:marTop w:val="0"/>
      <w:marBottom w:val="0"/>
      <w:divBdr>
        <w:top w:val="none" w:sz="0" w:space="0" w:color="auto"/>
        <w:left w:val="none" w:sz="0" w:space="0" w:color="auto"/>
        <w:bottom w:val="none" w:sz="0" w:space="0" w:color="auto"/>
        <w:right w:val="none" w:sz="0" w:space="0" w:color="auto"/>
      </w:divBdr>
    </w:div>
    <w:div w:id="261228236">
      <w:bodyDiv w:val="1"/>
      <w:marLeft w:val="0"/>
      <w:marRight w:val="0"/>
      <w:marTop w:val="0"/>
      <w:marBottom w:val="0"/>
      <w:divBdr>
        <w:top w:val="none" w:sz="0" w:space="0" w:color="auto"/>
        <w:left w:val="none" w:sz="0" w:space="0" w:color="auto"/>
        <w:bottom w:val="none" w:sz="0" w:space="0" w:color="auto"/>
        <w:right w:val="none" w:sz="0" w:space="0" w:color="auto"/>
      </w:divBdr>
    </w:div>
    <w:div w:id="276526576">
      <w:bodyDiv w:val="1"/>
      <w:marLeft w:val="0"/>
      <w:marRight w:val="0"/>
      <w:marTop w:val="0"/>
      <w:marBottom w:val="0"/>
      <w:divBdr>
        <w:top w:val="none" w:sz="0" w:space="0" w:color="auto"/>
        <w:left w:val="none" w:sz="0" w:space="0" w:color="auto"/>
        <w:bottom w:val="none" w:sz="0" w:space="0" w:color="auto"/>
        <w:right w:val="none" w:sz="0" w:space="0" w:color="auto"/>
      </w:divBdr>
    </w:div>
    <w:div w:id="286276504">
      <w:bodyDiv w:val="1"/>
      <w:marLeft w:val="0"/>
      <w:marRight w:val="0"/>
      <w:marTop w:val="0"/>
      <w:marBottom w:val="0"/>
      <w:divBdr>
        <w:top w:val="none" w:sz="0" w:space="0" w:color="auto"/>
        <w:left w:val="none" w:sz="0" w:space="0" w:color="auto"/>
        <w:bottom w:val="none" w:sz="0" w:space="0" w:color="auto"/>
        <w:right w:val="none" w:sz="0" w:space="0" w:color="auto"/>
      </w:divBdr>
      <w:divsChild>
        <w:div w:id="340208662">
          <w:marLeft w:val="0"/>
          <w:marRight w:val="0"/>
          <w:marTop w:val="0"/>
          <w:marBottom w:val="0"/>
          <w:divBdr>
            <w:top w:val="none" w:sz="0" w:space="0" w:color="auto"/>
            <w:left w:val="none" w:sz="0" w:space="0" w:color="auto"/>
            <w:bottom w:val="none" w:sz="0" w:space="0" w:color="auto"/>
            <w:right w:val="none" w:sz="0" w:space="0" w:color="auto"/>
          </w:divBdr>
          <w:divsChild>
            <w:div w:id="284428015">
              <w:marLeft w:val="0"/>
              <w:marRight w:val="0"/>
              <w:marTop w:val="0"/>
              <w:marBottom w:val="0"/>
              <w:divBdr>
                <w:top w:val="none" w:sz="0" w:space="0" w:color="auto"/>
                <w:left w:val="none" w:sz="0" w:space="0" w:color="auto"/>
                <w:bottom w:val="none" w:sz="0" w:space="0" w:color="auto"/>
                <w:right w:val="none" w:sz="0" w:space="0" w:color="auto"/>
              </w:divBdr>
              <w:divsChild>
                <w:div w:id="321201438">
                  <w:marLeft w:val="0"/>
                  <w:marRight w:val="0"/>
                  <w:marTop w:val="0"/>
                  <w:marBottom w:val="0"/>
                  <w:divBdr>
                    <w:top w:val="none" w:sz="0" w:space="0" w:color="auto"/>
                    <w:left w:val="none" w:sz="0" w:space="0" w:color="auto"/>
                    <w:bottom w:val="none" w:sz="0" w:space="0" w:color="auto"/>
                    <w:right w:val="none" w:sz="0" w:space="0" w:color="auto"/>
                  </w:divBdr>
                  <w:divsChild>
                    <w:div w:id="1238324534">
                      <w:marLeft w:val="0"/>
                      <w:marRight w:val="0"/>
                      <w:marTop w:val="0"/>
                      <w:marBottom w:val="0"/>
                      <w:divBdr>
                        <w:top w:val="none" w:sz="0" w:space="0" w:color="auto"/>
                        <w:left w:val="none" w:sz="0" w:space="0" w:color="auto"/>
                        <w:bottom w:val="none" w:sz="0" w:space="0" w:color="auto"/>
                        <w:right w:val="none" w:sz="0" w:space="0" w:color="auto"/>
                      </w:divBdr>
                    </w:div>
                  </w:divsChild>
                </w:div>
                <w:div w:id="517158122">
                  <w:marLeft w:val="0"/>
                  <w:marRight w:val="75"/>
                  <w:marTop w:val="0"/>
                  <w:marBottom w:val="75"/>
                  <w:divBdr>
                    <w:top w:val="none" w:sz="0" w:space="0" w:color="auto"/>
                    <w:left w:val="none" w:sz="0" w:space="0" w:color="auto"/>
                    <w:bottom w:val="none" w:sz="0" w:space="0" w:color="auto"/>
                    <w:right w:val="none" w:sz="0" w:space="0" w:color="auto"/>
                  </w:divBdr>
                  <w:divsChild>
                    <w:div w:id="1322588766">
                      <w:marLeft w:val="0"/>
                      <w:marRight w:val="0"/>
                      <w:marTop w:val="0"/>
                      <w:marBottom w:val="0"/>
                      <w:divBdr>
                        <w:top w:val="none" w:sz="0" w:space="0" w:color="auto"/>
                        <w:left w:val="none" w:sz="0" w:space="0" w:color="auto"/>
                        <w:bottom w:val="none" w:sz="0" w:space="0" w:color="auto"/>
                        <w:right w:val="none" w:sz="0" w:space="0" w:color="auto"/>
                      </w:divBdr>
                      <w:divsChild>
                        <w:div w:id="1341201008">
                          <w:marLeft w:val="0"/>
                          <w:marRight w:val="0"/>
                          <w:marTop w:val="0"/>
                          <w:marBottom w:val="0"/>
                          <w:divBdr>
                            <w:top w:val="none" w:sz="0" w:space="0" w:color="auto"/>
                            <w:left w:val="none" w:sz="0" w:space="0" w:color="auto"/>
                            <w:bottom w:val="none" w:sz="0" w:space="0" w:color="auto"/>
                            <w:right w:val="none" w:sz="0" w:space="0" w:color="auto"/>
                          </w:divBdr>
                          <w:divsChild>
                            <w:div w:id="454569936">
                              <w:marLeft w:val="0"/>
                              <w:marRight w:val="120"/>
                              <w:marTop w:val="0"/>
                              <w:marBottom w:val="0"/>
                              <w:divBdr>
                                <w:top w:val="none" w:sz="0" w:space="0" w:color="auto"/>
                                <w:left w:val="none" w:sz="0" w:space="0" w:color="auto"/>
                                <w:bottom w:val="none" w:sz="0" w:space="0" w:color="auto"/>
                                <w:right w:val="none" w:sz="0" w:space="0" w:color="auto"/>
                              </w:divBdr>
                            </w:div>
                            <w:div w:id="1337609028">
                              <w:marLeft w:val="0"/>
                              <w:marRight w:val="120"/>
                              <w:marTop w:val="0"/>
                              <w:marBottom w:val="60"/>
                              <w:divBdr>
                                <w:top w:val="none" w:sz="0" w:space="0" w:color="auto"/>
                                <w:left w:val="none" w:sz="0" w:space="0" w:color="auto"/>
                                <w:bottom w:val="none" w:sz="0" w:space="0" w:color="auto"/>
                                <w:right w:val="none" w:sz="0" w:space="0" w:color="auto"/>
                              </w:divBdr>
                              <w:divsChild>
                                <w:div w:id="1763062079">
                                  <w:marLeft w:val="0"/>
                                  <w:marRight w:val="0"/>
                                  <w:marTop w:val="0"/>
                                  <w:marBottom w:val="0"/>
                                  <w:divBdr>
                                    <w:top w:val="none" w:sz="0" w:space="0" w:color="auto"/>
                                    <w:left w:val="none" w:sz="0" w:space="0" w:color="auto"/>
                                    <w:bottom w:val="none" w:sz="0" w:space="0" w:color="auto"/>
                                    <w:right w:val="none" w:sz="0" w:space="0" w:color="auto"/>
                                  </w:divBdr>
                                  <w:divsChild>
                                    <w:div w:id="1834419390">
                                      <w:marLeft w:val="0"/>
                                      <w:marRight w:val="0"/>
                                      <w:marTop w:val="0"/>
                                      <w:marBottom w:val="0"/>
                                      <w:divBdr>
                                        <w:top w:val="none" w:sz="0" w:space="0" w:color="auto"/>
                                        <w:left w:val="none" w:sz="0" w:space="0" w:color="auto"/>
                                        <w:bottom w:val="none" w:sz="0" w:space="0" w:color="auto"/>
                                        <w:right w:val="none" w:sz="0" w:space="0" w:color="auto"/>
                                      </w:divBdr>
                                      <w:divsChild>
                                        <w:div w:id="1835679311">
                                          <w:marLeft w:val="0"/>
                                          <w:marRight w:val="0"/>
                                          <w:marTop w:val="0"/>
                                          <w:marBottom w:val="0"/>
                                          <w:divBdr>
                                            <w:top w:val="none" w:sz="0" w:space="0" w:color="auto"/>
                                            <w:left w:val="none" w:sz="0" w:space="0" w:color="auto"/>
                                            <w:bottom w:val="none" w:sz="0" w:space="0" w:color="auto"/>
                                            <w:right w:val="none" w:sz="0" w:space="0" w:color="auto"/>
                                          </w:divBdr>
                                          <w:divsChild>
                                            <w:div w:id="505679882">
                                              <w:marLeft w:val="0"/>
                                              <w:marRight w:val="0"/>
                                              <w:marTop w:val="0"/>
                                              <w:marBottom w:val="0"/>
                                              <w:divBdr>
                                                <w:top w:val="none" w:sz="0" w:space="0" w:color="auto"/>
                                                <w:left w:val="none" w:sz="0" w:space="0" w:color="auto"/>
                                                <w:bottom w:val="none" w:sz="0" w:space="0" w:color="auto"/>
                                                <w:right w:val="none" w:sz="0" w:space="0" w:color="auto"/>
                                              </w:divBdr>
                                              <w:divsChild>
                                                <w:div w:id="100879303">
                                                  <w:marLeft w:val="0"/>
                                                  <w:marRight w:val="0"/>
                                                  <w:marTop w:val="0"/>
                                                  <w:marBottom w:val="0"/>
                                                  <w:divBdr>
                                                    <w:top w:val="none" w:sz="0" w:space="0" w:color="auto"/>
                                                    <w:left w:val="none" w:sz="0" w:space="0" w:color="auto"/>
                                                    <w:bottom w:val="none" w:sz="0" w:space="0" w:color="auto"/>
                                                    <w:right w:val="none" w:sz="0" w:space="0" w:color="auto"/>
                                                  </w:divBdr>
                                                  <w:divsChild>
                                                    <w:div w:id="3177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892503">
          <w:marLeft w:val="0"/>
          <w:marRight w:val="0"/>
          <w:marTop w:val="0"/>
          <w:marBottom w:val="0"/>
          <w:divBdr>
            <w:top w:val="none" w:sz="0" w:space="0" w:color="auto"/>
            <w:left w:val="none" w:sz="0" w:space="0" w:color="auto"/>
            <w:bottom w:val="none" w:sz="0" w:space="0" w:color="auto"/>
            <w:right w:val="none" w:sz="0" w:space="0" w:color="auto"/>
          </w:divBdr>
          <w:divsChild>
            <w:div w:id="309872637">
              <w:marLeft w:val="0"/>
              <w:marRight w:val="0"/>
              <w:marTop w:val="0"/>
              <w:marBottom w:val="0"/>
              <w:divBdr>
                <w:top w:val="none" w:sz="0" w:space="0" w:color="auto"/>
                <w:left w:val="none" w:sz="0" w:space="0" w:color="auto"/>
                <w:bottom w:val="none" w:sz="0" w:space="0" w:color="auto"/>
                <w:right w:val="none" w:sz="0" w:space="0" w:color="auto"/>
              </w:divBdr>
              <w:divsChild>
                <w:div w:id="750271119">
                  <w:marLeft w:val="0"/>
                  <w:marRight w:val="0"/>
                  <w:marTop w:val="0"/>
                  <w:marBottom w:val="0"/>
                  <w:divBdr>
                    <w:top w:val="none" w:sz="0" w:space="0" w:color="auto"/>
                    <w:left w:val="none" w:sz="0" w:space="0" w:color="auto"/>
                    <w:bottom w:val="none" w:sz="0" w:space="0" w:color="auto"/>
                    <w:right w:val="none" w:sz="0" w:space="0" w:color="auto"/>
                  </w:divBdr>
                  <w:divsChild>
                    <w:div w:id="1590119020">
                      <w:marLeft w:val="0"/>
                      <w:marRight w:val="0"/>
                      <w:marTop w:val="0"/>
                      <w:marBottom w:val="0"/>
                      <w:divBdr>
                        <w:top w:val="none" w:sz="0" w:space="0" w:color="auto"/>
                        <w:left w:val="none" w:sz="0" w:space="0" w:color="auto"/>
                        <w:bottom w:val="none" w:sz="0" w:space="0" w:color="auto"/>
                        <w:right w:val="none" w:sz="0" w:space="0" w:color="auto"/>
                      </w:divBdr>
                      <w:divsChild>
                        <w:div w:id="1191841091">
                          <w:marLeft w:val="0"/>
                          <w:marRight w:val="0"/>
                          <w:marTop w:val="0"/>
                          <w:marBottom w:val="0"/>
                          <w:divBdr>
                            <w:top w:val="none" w:sz="0" w:space="0" w:color="auto"/>
                            <w:left w:val="none" w:sz="0" w:space="0" w:color="auto"/>
                            <w:bottom w:val="none" w:sz="0" w:space="0" w:color="auto"/>
                            <w:right w:val="none" w:sz="0" w:space="0" w:color="auto"/>
                          </w:divBdr>
                          <w:divsChild>
                            <w:div w:id="1015960487">
                              <w:marLeft w:val="0"/>
                              <w:marRight w:val="0"/>
                              <w:marTop w:val="0"/>
                              <w:marBottom w:val="0"/>
                              <w:divBdr>
                                <w:top w:val="none" w:sz="0" w:space="0" w:color="auto"/>
                                <w:left w:val="none" w:sz="0" w:space="0" w:color="auto"/>
                                <w:bottom w:val="none" w:sz="0" w:space="0" w:color="auto"/>
                                <w:right w:val="none" w:sz="0" w:space="0" w:color="auto"/>
                              </w:divBdr>
                            </w:div>
                          </w:divsChild>
                        </w:div>
                        <w:div w:id="15706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6657">
          <w:marLeft w:val="0"/>
          <w:marRight w:val="0"/>
          <w:marTop w:val="0"/>
          <w:marBottom w:val="0"/>
          <w:divBdr>
            <w:top w:val="none" w:sz="0" w:space="0" w:color="auto"/>
            <w:left w:val="none" w:sz="0" w:space="0" w:color="auto"/>
            <w:bottom w:val="none" w:sz="0" w:space="0" w:color="auto"/>
            <w:right w:val="none" w:sz="0" w:space="0" w:color="auto"/>
          </w:divBdr>
          <w:divsChild>
            <w:div w:id="2002464660">
              <w:marLeft w:val="0"/>
              <w:marRight w:val="0"/>
              <w:marTop w:val="0"/>
              <w:marBottom w:val="0"/>
              <w:divBdr>
                <w:top w:val="none" w:sz="0" w:space="0" w:color="auto"/>
                <w:left w:val="none" w:sz="0" w:space="0" w:color="auto"/>
                <w:bottom w:val="none" w:sz="0" w:space="0" w:color="auto"/>
                <w:right w:val="none" w:sz="0" w:space="0" w:color="auto"/>
              </w:divBdr>
              <w:divsChild>
                <w:div w:id="1427339592">
                  <w:marLeft w:val="0"/>
                  <w:marRight w:val="0"/>
                  <w:marTop w:val="0"/>
                  <w:marBottom w:val="0"/>
                  <w:divBdr>
                    <w:top w:val="none" w:sz="0" w:space="0" w:color="auto"/>
                    <w:left w:val="none" w:sz="0" w:space="0" w:color="auto"/>
                    <w:bottom w:val="none" w:sz="0" w:space="0" w:color="auto"/>
                    <w:right w:val="none" w:sz="0" w:space="0" w:color="auto"/>
                  </w:divBdr>
                  <w:divsChild>
                    <w:div w:id="1272931450">
                      <w:marLeft w:val="0"/>
                      <w:marRight w:val="0"/>
                      <w:marTop w:val="0"/>
                      <w:marBottom w:val="0"/>
                      <w:divBdr>
                        <w:top w:val="none" w:sz="0" w:space="0" w:color="auto"/>
                        <w:left w:val="none" w:sz="0" w:space="0" w:color="auto"/>
                        <w:bottom w:val="none" w:sz="0" w:space="0" w:color="auto"/>
                        <w:right w:val="none" w:sz="0" w:space="0" w:color="auto"/>
                      </w:divBdr>
                      <w:divsChild>
                        <w:div w:id="16524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141266">
      <w:bodyDiv w:val="1"/>
      <w:marLeft w:val="0"/>
      <w:marRight w:val="0"/>
      <w:marTop w:val="0"/>
      <w:marBottom w:val="0"/>
      <w:divBdr>
        <w:top w:val="none" w:sz="0" w:space="0" w:color="auto"/>
        <w:left w:val="none" w:sz="0" w:space="0" w:color="auto"/>
        <w:bottom w:val="none" w:sz="0" w:space="0" w:color="auto"/>
        <w:right w:val="none" w:sz="0" w:space="0" w:color="auto"/>
      </w:divBdr>
    </w:div>
    <w:div w:id="333068184">
      <w:bodyDiv w:val="1"/>
      <w:marLeft w:val="0"/>
      <w:marRight w:val="0"/>
      <w:marTop w:val="0"/>
      <w:marBottom w:val="0"/>
      <w:divBdr>
        <w:top w:val="none" w:sz="0" w:space="0" w:color="auto"/>
        <w:left w:val="none" w:sz="0" w:space="0" w:color="auto"/>
        <w:bottom w:val="none" w:sz="0" w:space="0" w:color="auto"/>
        <w:right w:val="none" w:sz="0" w:space="0" w:color="auto"/>
      </w:divBdr>
      <w:divsChild>
        <w:div w:id="225410434">
          <w:marLeft w:val="0"/>
          <w:marRight w:val="0"/>
          <w:marTop w:val="120"/>
          <w:marBottom w:val="0"/>
          <w:divBdr>
            <w:top w:val="none" w:sz="0" w:space="0" w:color="auto"/>
            <w:left w:val="none" w:sz="0" w:space="0" w:color="auto"/>
            <w:bottom w:val="none" w:sz="0" w:space="0" w:color="auto"/>
            <w:right w:val="none" w:sz="0" w:space="0" w:color="auto"/>
          </w:divBdr>
        </w:div>
        <w:div w:id="276525646">
          <w:marLeft w:val="0"/>
          <w:marRight w:val="0"/>
          <w:marTop w:val="120"/>
          <w:marBottom w:val="0"/>
          <w:divBdr>
            <w:top w:val="none" w:sz="0" w:space="0" w:color="auto"/>
            <w:left w:val="none" w:sz="0" w:space="0" w:color="auto"/>
            <w:bottom w:val="none" w:sz="0" w:space="0" w:color="auto"/>
            <w:right w:val="none" w:sz="0" w:space="0" w:color="auto"/>
          </w:divBdr>
        </w:div>
        <w:div w:id="1271739109">
          <w:marLeft w:val="0"/>
          <w:marRight w:val="0"/>
          <w:marTop w:val="120"/>
          <w:marBottom w:val="0"/>
          <w:divBdr>
            <w:top w:val="none" w:sz="0" w:space="0" w:color="auto"/>
            <w:left w:val="none" w:sz="0" w:space="0" w:color="auto"/>
            <w:bottom w:val="none" w:sz="0" w:space="0" w:color="auto"/>
            <w:right w:val="none" w:sz="0" w:space="0" w:color="auto"/>
          </w:divBdr>
        </w:div>
        <w:div w:id="1300500128">
          <w:marLeft w:val="0"/>
          <w:marRight w:val="0"/>
          <w:marTop w:val="120"/>
          <w:marBottom w:val="0"/>
          <w:divBdr>
            <w:top w:val="none" w:sz="0" w:space="0" w:color="auto"/>
            <w:left w:val="none" w:sz="0" w:space="0" w:color="auto"/>
            <w:bottom w:val="none" w:sz="0" w:space="0" w:color="auto"/>
            <w:right w:val="none" w:sz="0" w:space="0" w:color="auto"/>
          </w:divBdr>
        </w:div>
      </w:divsChild>
    </w:div>
    <w:div w:id="338507797">
      <w:bodyDiv w:val="1"/>
      <w:marLeft w:val="0"/>
      <w:marRight w:val="0"/>
      <w:marTop w:val="0"/>
      <w:marBottom w:val="0"/>
      <w:divBdr>
        <w:top w:val="none" w:sz="0" w:space="0" w:color="auto"/>
        <w:left w:val="none" w:sz="0" w:space="0" w:color="auto"/>
        <w:bottom w:val="none" w:sz="0" w:space="0" w:color="auto"/>
        <w:right w:val="none" w:sz="0" w:space="0" w:color="auto"/>
      </w:divBdr>
    </w:div>
    <w:div w:id="357774749">
      <w:bodyDiv w:val="1"/>
      <w:marLeft w:val="0"/>
      <w:marRight w:val="0"/>
      <w:marTop w:val="0"/>
      <w:marBottom w:val="0"/>
      <w:divBdr>
        <w:top w:val="none" w:sz="0" w:space="0" w:color="auto"/>
        <w:left w:val="none" w:sz="0" w:space="0" w:color="auto"/>
        <w:bottom w:val="none" w:sz="0" w:space="0" w:color="auto"/>
        <w:right w:val="none" w:sz="0" w:space="0" w:color="auto"/>
      </w:divBdr>
    </w:div>
    <w:div w:id="360517405">
      <w:bodyDiv w:val="1"/>
      <w:marLeft w:val="0"/>
      <w:marRight w:val="0"/>
      <w:marTop w:val="0"/>
      <w:marBottom w:val="0"/>
      <w:divBdr>
        <w:top w:val="none" w:sz="0" w:space="0" w:color="auto"/>
        <w:left w:val="none" w:sz="0" w:space="0" w:color="auto"/>
        <w:bottom w:val="none" w:sz="0" w:space="0" w:color="auto"/>
        <w:right w:val="none" w:sz="0" w:space="0" w:color="auto"/>
      </w:divBdr>
    </w:div>
    <w:div w:id="373771981">
      <w:bodyDiv w:val="1"/>
      <w:marLeft w:val="0"/>
      <w:marRight w:val="0"/>
      <w:marTop w:val="0"/>
      <w:marBottom w:val="0"/>
      <w:divBdr>
        <w:top w:val="none" w:sz="0" w:space="0" w:color="auto"/>
        <w:left w:val="none" w:sz="0" w:space="0" w:color="auto"/>
        <w:bottom w:val="none" w:sz="0" w:space="0" w:color="auto"/>
        <w:right w:val="none" w:sz="0" w:space="0" w:color="auto"/>
      </w:divBdr>
    </w:div>
    <w:div w:id="394207871">
      <w:bodyDiv w:val="1"/>
      <w:marLeft w:val="0"/>
      <w:marRight w:val="0"/>
      <w:marTop w:val="0"/>
      <w:marBottom w:val="0"/>
      <w:divBdr>
        <w:top w:val="none" w:sz="0" w:space="0" w:color="auto"/>
        <w:left w:val="none" w:sz="0" w:space="0" w:color="auto"/>
        <w:bottom w:val="none" w:sz="0" w:space="0" w:color="auto"/>
        <w:right w:val="none" w:sz="0" w:space="0" w:color="auto"/>
      </w:divBdr>
      <w:divsChild>
        <w:div w:id="935290134">
          <w:marLeft w:val="0"/>
          <w:marRight w:val="0"/>
          <w:marTop w:val="0"/>
          <w:marBottom w:val="0"/>
          <w:divBdr>
            <w:top w:val="none" w:sz="0" w:space="0" w:color="auto"/>
            <w:left w:val="none" w:sz="0" w:space="0" w:color="auto"/>
            <w:bottom w:val="none" w:sz="0" w:space="0" w:color="auto"/>
            <w:right w:val="none" w:sz="0" w:space="0" w:color="auto"/>
          </w:divBdr>
        </w:div>
      </w:divsChild>
    </w:div>
    <w:div w:id="411588240">
      <w:bodyDiv w:val="1"/>
      <w:marLeft w:val="0"/>
      <w:marRight w:val="0"/>
      <w:marTop w:val="0"/>
      <w:marBottom w:val="0"/>
      <w:divBdr>
        <w:top w:val="none" w:sz="0" w:space="0" w:color="auto"/>
        <w:left w:val="none" w:sz="0" w:space="0" w:color="auto"/>
        <w:bottom w:val="none" w:sz="0" w:space="0" w:color="auto"/>
        <w:right w:val="none" w:sz="0" w:space="0" w:color="auto"/>
      </w:divBdr>
    </w:div>
    <w:div w:id="424884367">
      <w:bodyDiv w:val="1"/>
      <w:marLeft w:val="0"/>
      <w:marRight w:val="0"/>
      <w:marTop w:val="0"/>
      <w:marBottom w:val="0"/>
      <w:divBdr>
        <w:top w:val="none" w:sz="0" w:space="0" w:color="auto"/>
        <w:left w:val="none" w:sz="0" w:space="0" w:color="auto"/>
        <w:bottom w:val="none" w:sz="0" w:space="0" w:color="auto"/>
        <w:right w:val="none" w:sz="0" w:space="0" w:color="auto"/>
      </w:divBdr>
    </w:div>
    <w:div w:id="466631011">
      <w:bodyDiv w:val="1"/>
      <w:marLeft w:val="0"/>
      <w:marRight w:val="0"/>
      <w:marTop w:val="0"/>
      <w:marBottom w:val="0"/>
      <w:divBdr>
        <w:top w:val="none" w:sz="0" w:space="0" w:color="auto"/>
        <w:left w:val="none" w:sz="0" w:space="0" w:color="auto"/>
        <w:bottom w:val="none" w:sz="0" w:space="0" w:color="auto"/>
        <w:right w:val="none" w:sz="0" w:space="0" w:color="auto"/>
      </w:divBdr>
      <w:divsChild>
        <w:div w:id="1794130656">
          <w:marLeft w:val="0"/>
          <w:marRight w:val="0"/>
          <w:marTop w:val="0"/>
          <w:marBottom w:val="0"/>
          <w:divBdr>
            <w:top w:val="none" w:sz="0" w:space="0" w:color="auto"/>
            <w:left w:val="none" w:sz="0" w:space="0" w:color="auto"/>
            <w:bottom w:val="none" w:sz="0" w:space="0" w:color="auto"/>
            <w:right w:val="none" w:sz="0" w:space="0" w:color="auto"/>
          </w:divBdr>
        </w:div>
      </w:divsChild>
    </w:div>
    <w:div w:id="525169128">
      <w:bodyDiv w:val="1"/>
      <w:marLeft w:val="0"/>
      <w:marRight w:val="0"/>
      <w:marTop w:val="0"/>
      <w:marBottom w:val="0"/>
      <w:divBdr>
        <w:top w:val="none" w:sz="0" w:space="0" w:color="auto"/>
        <w:left w:val="none" w:sz="0" w:space="0" w:color="auto"/>
        <w:bottom w:val="none" w:sz="0" w:space="0" w:color="auto"/>
        <w:right w:val="none" w:sz="0" w:space="0" w:color="auto"/>
      </w:divBdr>
    </w:div>
    <w:div w:id="549658227">
      <w:bodyDiv w:val="1"/>
      <w:marLeft w:val="0"/>
      <w:marRight w:val="0"/>
      <w:marTop w:val="0"/>
      <w:marBottom w:val="0"/>
      <w:divBdr>
        <w:top w:val="none" w:sz="0" w:space="0" w:color="auto"/>
        <w:left w:val="none" w:sz="0" w:space="0" w:color="auto"/>
        <w:bottom w:val="none" w:sz="0" w:space="0" w:color="auto"/>
        <w:right w:val="none" w:sz="0" w:space="0" w:color="auto"/>
      </w:divBdr>
    </w:div>
    <w:div w:id="567299784">
      <w:bodyDiv w:val="1"/>
      <w:marLeft w:val="0"/>
      <w:marRight w:val="0"/>
      <w:marTop w:val="0"/>
      <w:marBottom w:val="0"/>
      <w:divBdr>
        <w:top w:val="none" w:sz="0" w:space="0" w:color="auto"/>
        <w:left w:val="none" w:sz="0" w:space="0" w:color="auto"/>
        <w:bottom w:val="none" w:sz="0" w:space="0" w:color="auto"/>
        <w:right w:val="none" w:sz="0" w:space="0" w:color="auto"/>
      </w:divBdr>
    </w:div>
    <w:div w:id="594246830">
      <w:bodyDiv w:val="1"/>
      <w:marLeft w:val="0"/>
      <w:marRight w:val="0"/>
      <w:marTop w:val="0"/>
      <w:marBottom w:val="0"/>
      <w:divBdr>
        <w:top w:val="none" w:sz="0" w:space="0" w:color="auto"/>
        <w:left w:val="none" w:sz="0" w:space="0" w:color="auto"/>
        <w:bottom w:val="none" w:sz="0" w:space="0" w:color="auto"/>
        <w:right w:val="none" w:sz="0" w:space="0" w:color="auto"/>
      </w:divBdr>
    </w:div>
    <w:div w:id="616718963">
      <w:bodyDiv w:val="1"/>
      <w:marLeft w:val="0"/>
      <w:marRight w:val="0"/>
      <w:marTop w:val="0"/>
      <w:marBottom w:val="0"/>
      <w:divBdr>
        <w:top w:val="none" w:sz="0" w:space="0" w:color="auto"/>
        <w:left w:val="none" w:sz="0" w:space="0" w:color="auto"/>
        <w:bottom w:val="none" w:sz="0" w:space="0" w:color="auto"/>
        <w:right w:val="none" w:sz="0" w:space="0" w:color="auto"/>
      </w:divBdr>
    </w:div>
    <w:div w:id="618029180">
      <w:bodyDiv w:val="1"/>
      <w:marLeft w:val="0"/>
      <w:marRight w:val="0"/>
      <w:marTop w:val="0"/>
      <w:marBottom w:val="0"/>
      <w:divBdr>
        <w:top w:val="none" w:sz="0" w:space="0" w:color="auto"/>
        <w:left w:val="none" w:sz="0" w:space="0" w:color="auto"/>
        <w:bottom w:val="none" w:sz="0" w:space="0" w:color="auto"/>
        <w:right w:val="none" w:sz="0" w:space="0" w:color="auto"/>
      </w:divBdr>
    </w:div>
    <w:div w:id="648097937">
      <w:bodyDiv w:val="1"/>
      <w:marLeft w:val="0"/>
      <w:marRight w:val="0"/>
      <w:marTop w:val="0"/>
      <w:marBottom w:val="0"/>
      <w:divBdr>
        <w:top w:val="none" w:sz="0" w:space="0" w:color="auto"/>
        <w:left w:val="none" w:sz="0" w:space="0" w:color="auto"/>
        <w:bottom w:val="none" w:sz="0" w:space="0" w:color="auto"/>
        <w:right w:val="none" w:sz="0" w:space="0" w:color="auto"/>
      </w:divBdr>
    </w:div>
    <w:div w:id="657655388">
      <w:bodyDiv w:val="1"/>
      <w:marLeft w:val="0"/>
      <w:marRight w:val="0"/>
      <w:marTop w:val="0"/>
      <w:marBottom w:val="0"/>
      <w:divBdr>
        <w:top w:val="none" w:sz="0" w:space="0" w:color="auto"/>
        <w:left w:val="none" w:sz="0" w:space="0" w:color="auto"/>
        <w:bottom w:val="none" w:sz="0" w:space="0" w:color="auto"/>
        <w:right w:val="none" w:sz="0" w:space="0" w:color="auto"/>
      </w:divBdr>
    </w:div>
    <w:div w:id="789713755">
      <w:bodyDiv w:val="1"/>
      <w:marLeft w:val="0"/>
      <w:marRight w:val="0"/>
      <w:marTop w:val="0"/>
      <w:marBottom w:val="0"/>
      <w:divBdr>
        <w:top w:val="none" w:sz="0" w:space="0" w:color="auto"/>
        <w:left w:val="none" w:sz="0" w:space="0" w:color="auto"/>
        <w:bottom w:val="none" w:sz="0" w:space="0" w:color="auto"/>
        <w:right w:val="none" w:sz="0" w:space="0" w:color="auto"/>
      </w:divBdr>
    </w:div>
    <w:div w:id="826359039">
      <w:bodyDiv w:val="1"/>
      <w:marLeft w:val="0"/>
      <w:marRight w:val="0"/>
      <w:marTop w:val="0"/>
      <w:marBottom w:val="0"/>
      <w:divBdr>
        <w:top w:val="none" w:sz="0" w:space="0" w:color="auto"/>
        <w:left w:val="none" w:sz="0" w:space="0" w:color="auto"/>
        <w:bottom w:val="none" w:sz="0" w:space="0" w:color="auto"/>
        <w:right w:val="none" w:sz="0" w:space="0" w:color="auto"/>
      </w:divBdr>
    </w:div>
    <w:div w:id="865560809">
      <w:bodyDiv w:val="1"/>
      <w:marLeft w:val="0"/>
      <w:marRight w:val="0"/>
      <w:marTop w:val="0"/>
      <w:marBottom w:val="0"/>
      <w:divBdr>
        <w:top w:val="none" w:sz="0" w:space="0" w:color="auto"/>
        <w:left w:val="none" w:sz="0" w:space="0" w:color="auto"/>
        <w:bottom w:val="none" w:sz="0" w:space="0" w:color="auto"/>
        <w:right w:val="none" w:sz="0" w:space="0" w:color="auto"/>
      </w:divBdr>
    </w:div>
    <w:div w:id="872765694">
      <w:bodyDiv w:val="1"/>
      <w:marLeft w:val="0"/>
      <w:marRight w:val="0"/>
      <w:marTop w:val="0"/>
      <w:marBottom w:val="0"/>
      <w:divBdr>
        <w:top w:val="none" w:sz="0" w:space="0" w:color="auto"/>
        <w:left w:val="none" w:sz="0" w:space="0" w:color="auto"/>
        <w:bottom w:val="none" w:sz="0" w:space="0" w:color="auto"/>
        <w:right w:val="none" w:sz="0" w:space="0" w:color="auto"/>
      </w:divBdr>
    </w:div>
    <w:div w:id="896210303">
      <w:bodyDiv w:val="1"/>
      <w:marLeft w:val="0"/>
      <w:marRight w:val="0"/>
      <w:marTop w:val="0"/>
      <w:marBottom w:val="0"/>
      <w:divBdr>
        <w:top w:val="none" w:sz="0" w:space="0" w:color="auto"/>
        <w:left w:val="none" w:sz="0" w:space="0" w:color="auto"/>
        <w:bottom w:val="none" w:sz="0" w:space="0" w:color="auto"/>
        <w:right w:val="none" w:sz="0" w:space="0" w:color="auto"/>
      </w:divBdr>
    </w:div>
    <w:div w:id="901017544">
      <w:bodyDiv w:val="1"/>
      <w:marLeft w:val="0"/>
      <w:marRight w:val="0"/>
      <w:marTop w:val="0"/>
      <w:marBottom w:val="0"/>
      <w:divBdr>
        <w:top w:val="none" w:sz="0" w:space="0" w:color="auto"/>
        <w:left w:val="none" w:sz="0" w:space="0" w:color="auto"/>
        <w:bottom w:val="none" w:sz="0" w:space="0" w:color="auto"/>
        <w:right w:val="none" w:sz="0" w:space="0" w:color="auto"/>
      </w:divBdr>
    </w:div>
    <w:div w:id="930743117">
      <w:bodyDiv w:val="1"/>
      <w:marLeft w:val="0"/>
      <w:marRight w:val="0"/>
      <w:marTop w:val="0"/>
      <w:marBottom w:val="0"/>
      <w:divBdr>
        <w:top w:val="none" w:sz="0" w:space="0" w:color="auto"/>
        <w:left w:val="none" w:sz="0" w:space="0" w:color="auto"/>
        <w:bottom w:val="none" w:sz="0" w:space="0" w:color="auto"/>
        <w:right w:val="none" w:sz="0" w:space="0" w:color="auto"/>
      </w:divBdr>
    </w:div>
    <w:div w:id="959646931">
      <w:bodyDiv w:val="1"/>
      <w:marLeft w:val="0"/>
      <w:marRight w:val="0"/>
      <w:marTop w:val="0"/>
      <w:marBottom w:val="0"/>
      <w:divBdr>
        <w:top w:val="none" w:sz="0" w:space="0" w:color="auto"/>
        <w:left w:val="none" w:sz="0" w:space="0" w:color="auto"/>
        <w:bottom w:val="none" w:sz="0" w:space="0" w:color="auto"/>
        <w:right w:val="none" w:sz="0" w:space="0" w:color="auto"/>
      </w:divBdr>
    </w:div>
    <w:div w:id="970478117">
      <w:bodyDiv w:val="1"/>
      <w:marLeft w:val="0"/>
      <w:marRight w:val="0"/>
      <w:marTop w:val="0"/>
      <w:marBottom w:val="0"/>
      <w:divBdr>
        <w:top w:val="none" w:sz="0" w:space="0" w:color="auto"/>
        <w:left w:val="none" w:sz="0" w:space="0" w:color="auto"/>
        <w:bottom w:val="none" w:sz="0" w:space="0" w:color="auto"/>
        <w:right w:val="none" w:sz="0" w:space="0" w:color="auto"/>
      </w:divBdr>
    </w:div>
    <w:div w:id="980622037">
      <w:bodyDiv w:val="1"/>
      <w:marLeft w:val="0"/>
      <w:marRight w:val="0"/>
      <w:marTop w:val="0"/>
      <w:marBottom w:val="0"/>
      <w:divBdr>
        <w:top w:val="none" w:sz="0" w:space="0" w:color="auto"/>
        <w:left w:val="none" w:sz="0" w:space="0" w:color="auto"/>
        <w:bottom w:val="none" w:sz="0" w:space="0" w:color="auto"/>
        <w:right w:val="none" w:sz="0" w:space="0" w:color="auto"/>
      </w:divBdr>
    </w:div>
    <w:div w:id="1034425880">
      <w:bodyDiv w:val="1"/>
      <w:marLeft w:val="0"/>
      <w:marRight w:val="0"/>
      <w:marTop w:val="0"/>
      <w:marBottom w:val="0"/>
      <w:divBdr>
        <w:top w:val="none" w:sz="0" w:space="0" w:color="auto"/>
        <w:left w:val="none" w:sz="0" w:space="0" w:color="auto"/>
        <w:bottom w:val="none" w:sz="0" w:space="0" w:color="auto"/>
        <w:right w:val="none" w:sz="0" w:space="0" w:color="auto"/>
      </w:divBdr>
    </w:div>
    <w:div w:id="1057439895">
      <w:bodyDiv w:val="1"/>
      <w:marLeft w:val="0"/>
      <w:marRight w:val="0"/>
      <w:marTop w:val="0"/>
      <w:marBottom w:val="0"/>
      <w:divBdr>
        <w:top w:val="none" w:sz="0" w:space="0" w:color="auto"/>
        <w:left w:val="none" w:sz="0" w:space="0" w:color="auto"/>
        <w:bottom w:val="none" w:sz="0" w:space="0" w:color="auto"/>
        <w:right w:val="none" w:sz="0" w:space="0" w:color="auto"/>
      </w:divBdr>
    </w:div>
    <w:div w:id="1058434108">
      <w:bodyDiv w:val="1"/>
      <w:marLeft w:val="0"/>
      <w:marRight w:val="0"/>
      <w:marTop w:val="0"/>
      <w:marBottom w:val="0"/>
      <w:divBdr>
        <w:top w:val="none" w:sz="0" w:space="0" w:color="auto"/>
        <w:left w:val="none" w:sz="0" w:space="0" w:color="auto"/>
        <w:bottom w:val="none" w:sz="0" w:space="0" w:color="auto"/>
        <w:right w:val="none" w:sz="0" w:space="0" w:color="auto"/>
      </w:divBdr>
    </w:div>
    <w:div w:id="1066878965">
      <w:bodyDiv w:val="1"/>
      <w:marLeft w:val="0"/>
      <w:marRight w:val="0"/>
      <w:marTop w:val="0"/>
      <w:marBottom w:val="0"/>
      <w:divBdr>
        <w:top w:val="none" w:sz="0" w:space="0" w:color="auto"/>
        <w:left w:val="none" w:sz="0" w:space="0" w:color="auto"/>
        <w:bottom w:val="none" w:sz="0" w:space="0" w:color="auto"/>
        <w:right w:val="none" w:sz="0" w:space="0" w:color="auto"/>
      </w:divBdr>
    </w:div>
    <w:div w:id="1073620324">
      <w:bodyDiv w:val="1"/>
      <w:marLeft w:val="0"/>
      <w:marRight w:val="0"/>
      <w:marTop w:val="0"/>
      <w:marBottom w:val="0"/>
      <w:divBdr>
        <w:top w:val="none" w:sz="0" w:space="0" w:color="auto"/>
        <w:left w:val="none" w:sz="0" w:space="0" w:color="auto"/>
        <w:bottom w:val="none" w:sz="0" w:space="0" w:color="auto"/>
        <w:right w:val="none" w:sz="0" w:space="0" w:color="auto"/>
      </w:divBdr>
    </w:div>
    <w:div w:id="1091125594">
      <w:bodyDiv w:val="1"/>
      <w:marLeft w:val="0"/>
      <w:marRight w:val="0"/>
      <w:marTop w:val="0"/>
      <w:marBottom w:val="0"/>
      <w:divBdr>
        <w:top w:val="none" w:sz="0" w:space="0" w:color="auto"/>
        <w:left w:val="none" w:sz="0" w:space="0" w:color="auto"/>
        <w:bottom w:val="none" w:sz="0" w:space="0" w:color="auto"/>
        <w:right w:val="none" w:sz="0" w:space="0" w:color="auto"/>
      </w:divBdr>
    </w:div>
    <w:div w:id="1143353163">
      <w:bodyDiv w:val="1"/>
      <w:marLeft w:val="0"/>
      <w:marRight w:val="0"/>
      <w:marTop w:val="0"/>
      <w:marBottom w:val="0"/>
      <w:divBdr>
        <w:top w:val="none" w:sz="0" w:space="0" w:color="auto"/>
        <w:left w:val="none" w:sz="0" w:space="0" w:color="auto"/>
        <w:bottom w:val="none" w:sz="0" w:space="0" w:color="auto"/>
        <w:right w:val="none" w:sz="0" w:space="0" w:color="auto"/>
      </w:divBdr>
    </w:div>
    <w:div w:id="1190218971">
      <w:bodyDiv w:val="1"/>
      <w:marLeft w:val="0"/>
      <w:marRight w:val="0"/>
      <w:marTop w:val="0"/>
      <w:marBottom w:val="0"/>
      <w:divBdr>
        <w:top w:val="none" w:sz="0" w:space="0" w:color="auto"/>
        <w:left w:val="none" w:sz="0" w:space="0" w:color="auto"/>
        <w:bottom w:val="none" w:sz="0" w:space="0" w:color="auto"/>
        <w:right w:val="none" w:sz="0" w:space="0" w:color="auto"/>
      </w:divBdr>
    </w:div>
    <w:div w:id="1209142074">
      <w:bodyDiv w:val="1"/>
      <w:marLeft w:val="0"/>
      <w:marRight w:val="0"/>
      <w:marTop w:val="0"/>
      <w:marBottom w:val="0"/>
      <w:divBdr>
        <w:top w:val="none" w:sz="0" w:space="0" w:color="auto"/>
        <w:left w:val="none" w:sz="0" w:space="0" w:color="auto"/>
        <w:bottom w:val="none" w:sz="0" w:space="0" w:color="auto"/>
        <w:right w:val="none" w:sz="0" w:space="0" w:color="auto"/>
      </w:divBdr>
    </w:div>
    <w:div w:id="1218542079">
      <w:bodyDiv w:val="1"/>
      <w:marLeft w:val="0"/>
      <w:marRight w:val="0"/>
      <w:marTop w:val="0"/>
      <w:marBottom w:val="0"/>
      <w:divBdr>
        <w:top w:val="none" w:sz="0" w:space="0" w:color="auto"/>
        <w:left w:val="none" w:sz="0" w:space="0" w:color="auto"/>
        <w:bottom w:val="none" w:sz="0" w:space="0" w:color="auto"/>
        <w:right w:val="none" w:sz="0" w:space="0" w:color="auto"/>
      </w:divBdr>
    </w:div>
    <w:div w:id="1227648717">
      <w:bodyDiv w:val="1"/>
      <w:marLeft w:val="0"/>
      <w:marRight w:val="0"/>
      <w:marTop w:val="0"/>
      <w:marBottom w:val="0"/>
      <w:divBdr>
        <w:top w:val="none" w:sz="0" w:space="0" w:color="auto"/>
        <w:left w:val="none" w:sz="0" w:space="0" w:color="auto"/>
        <w:bottom w:val="none" w:sz="0" w:space="0" w:color="auto"/>
        <w:right w:val="none" w:sz="0" w:space="0" w:color="auto"/>
      </w:divBdr>
    </w:div>
    <w:div w:id="1244530171">
      <w:bodyDiv w:val="1"/>
      <w:marLeft w:val="0"/>
      <w:marRight w:val="0"/>
      <w:marTop w:val="0"/>
      <w:marBottom w:val="0"/>
      <w:divBdr>
        <w:top w:val="none" w:sz="0" w:space="0" w:color="auto"/>
        <w:left w:val="none" w:sz="0" w:space="0" w:color="auto"/>
        <w:bottom w:val="none" w:sz="0" w:space="0" w:color="auto"/>
        <w:right w:val="none" w:sz="0" w:space="0" w:color="auto"/>
      </w:divBdr>
    </w:div>
    <w:div w:id="1247034712">
      <w:bodyDiv w:val="1"/>
      <w:marLeft w:val="0"/>
      <w:marRight w:val="0"/>
      <w:marTop w:val="0"/>
      <w:marBottom w:val="0"/>
      <w:divBdr>
        <w:top w:val="none" w:sz="0" w:space="0" w:color="auto"/>
        <w:left w:val="none" w:sz="0" w:space="0" w:color="auto"/>
        <w:bottom w:val="none" w:sz="0" w:space="0" w:color="auto"/>
        <w:right w:val="none" w:sz="0" w:space="0" w:color="auto"/>
      </w:divBdr>
    </w:div>
    <w:div w:id="1252206238">
      <w:bodyDiv w:val="1"/>
      <w:marLeft w:val="0"/>
      <w:marRight w:val="0"/>
      <w:marTop w:val="0"/>
      <w:marBottom w:val="0"/>
      <w:divBdr>
        <w:top w:val="none" w:sz="0" w:space="0" w:color="auto"/>
        <w:left w:val="none" w:sz="0" w:space="0" w:color="auto"/>
        <w:bottom w:val="none" w:sz="0" w:space="0" w:color="auto"/>
        <w:right w:val="none" w:sz="0" w:space="0" w:color="auto"/>
      </w:divBdr>
    </w:div>
    <w:div w:id="1254437323">
      <w:bodyDiv w:val="1"/>
      <w:marLeft w:val="0"/>
      <w:marRight w:val="0"/>
      <w:marTop w:val="0"/>
      <w:marBottom w:val="0"/>
      <w:divBdr>
        <w:top w:val="none" w:sz="0" w:space="0" w:color="auto"/>
        <w:left w:val="none" w:sz="0" w:space="0" w:color="auto"/>
        <w:bottom w:val="none" w:sz="0" w:space="0" w:color="auto"/>
        <w:right w:val="none" w:sz="0" w:space="0" w:color="auto"/>
      </w:divBdr>
    </w:div>
    <w:div w:id="1256745843">
      <w:bodyDiv w:val="1"/>
      <w:marLeft w:val="0"/>
      <w:marRight w:val="0"/>
      <w:marTop w:val="0"/>
      <w:marBottom w:val="0"/>
      <w:divBdr>
        <w:top w:val="none" w:sz="0" w:space="0" w:color="auto"/>
        <w:left w:val="none" w:sz="0" w:space="0" w:color="auto"/>
        <w:bottom w:val="none" w:sz="0" w:space="0" w:color="auto"/>
        <w:right w:val="none" w:sz="0" w:space="0" w:color="auto"/>
      </w:divBdr>
    </w:div>
    <w:div w:id="1293712240">
      <w:bodyDiv w:val="1"/>
      <w:marLeft w:val="0"/>
      <w:marRight w:val="0"/>
      <w:marTop w:val="0"/>
      <w:marBottom w:val="0"/>
      <w:divBdr>
        <w:top w:val="none" w:sz="0" w:space="0" w:color="auto"/>
        <w:left w:val="none" w:sz="0" w:space="0" w:color="auto"/>
        <w:bottom w:val="none" w:sz="0" w:space="0" w:color="auto"/>
        <w:right w:val="none" w:sz="0" w:space="0" w:color="auto"/>
      </w:divBdr>
    </w:div>
    <w:div w:id="1309171083">
      <w:bodyDiv w:val="1"/>
      <w:marLeft w:val="0"/>
      <w:marRight w:val="0"/>
      <w:marTop w:val="0"/>
      <w:marBottom w:val="0"/>
      <w:divBdr>
        <w:top w:val="none" w:sz="0" w:space="0" w:color="auto"/>
        <w:left w:val="none" w:sz="0" w:space="0" w:color="auto"/>
        <w:bottom w:val="none" w:sz="0" w:space="0" w:color="auto"/>
        <w:right w:val="none" w:sz="0" w:space="0" w:color="auto"/>
      </w:divBdr>
    </w:div>
    <w:div w:id="1312833755">
      <w:bodyDiv w:val="1"/>
      <w:marLeft w:val="0"/>
      <w:marRight w:val="0"/>
      <w:marTop w:val="0"/>
      <w:marBottom w:val="0"/>
      <w:divBdr>
        <w:top w:val="none" w:sz="0" w:space="0" w:color="auto"/>
        <w:left w:val="none" w:sz="0" w:space="0" w:color="auto"/>
        <w:bottom w:val="none" w:sz="0" w:space="0" w:color="auto"/>
        <w:right w:val="none" w:sz="0" w:space="0" w:color="auto"/>
      </w:divBdr>
      <w:divsChild>
        <w:div w:id="2128890706">
          <w:marLeft w:val="0"/>
          <w:marRight w:val="0"/>
          <w:marTop w:val="0"/>
          <w:marBottom w:val="0"/>
          <w:divBdr>
            <w:top w:val="none" w:sz="0" w:space="0" w:color="auto"/>
            <w:left w:val="none" w:sz="0" w:space="0" w:color="auto"/>
            <w:bottom w:val="none" w:sz="0" w:space="0" w:color="auto"/>
            <w:right w:val="none" w:sz="0" w:space="0" w:color="auto"/>
          </w:divBdr>
        </w:div>
        <w:div w:id="766190531">
          <w:marLeft w:val="0"/>
          <w:marRight w:val="0"/>
          <w:marTop w:val="0"/>
          <w:marBottom w:val="0"/>
          <w:divBdr>
            <w:top w:val="none" w:sz="0" w:space="0" w:color="auto"/>
            <w:left w:val="none" w:sz="0" w:space="0" w:color="auto"/>
            <w:bottom w:val="none" w:sz="0" w:space="0" w:color="auto"/>
            <w:right w:val="none" w:sz="0" w:space="0" w:color="auto"/>
          </w:divBdr>
        </w:div>
        <w:div w:id="1884361806">
          <w:marLeft w:val="0"/>
          <w:marRight w:val="0"/>
          <w:marTop w:val="0"/>
          <w:marBottom w:val="0"/>
          <w:divBdr>
            <w:top w:val="none" w:sz="0" w:space="0" w:color="auto"/>
            <w:left w:val="none" w:sz="0" w:space="0" w:color="auto"/>
            <w:bottom w:val="none" w:sz="0" w:space="0" w:color="auto"/>
            <w:right w:val="none" w:sz="0" w:space="0" w:color="auto"/>
          </w:divBdr>
        </w:div>
        <w:div w:id="5325660">
          <w:marLeft w:val="0"/>
          <w:marRight w:val="0"/>
          <w:marTop w:val="0"/>
          <w:marBottom w:val="0"/>
          <w:divBdr>
            <w:top w:val="none" w:sz="0" w:space="0" w:color="auto"/>
            <w:left w:val="none" w:sz="0" w:space="0" w:color="auto"/>
            <w:bottom w:val="none" w:sz="0" w:space="0" w:color="auto"/>
            <w:right w:val="none" w:sz="0" w:space="0" w:color="auto"/>
          </w:divBdr>
        </w:div>
        <w:div w:id="858198510">
          <w:marLeft w:val="0"/>
          <w:marRight w:val="0"/>
          <w:marTop w:val="0"/>
          <w:marBottom w:val="0"/>
          <w:divBdr>
            <w:top w:val="none" w:sz="0" w:space="0" w:color="auto"/>
            <w:left w:val="none" w:sz="0" w:space="0" w:color="auto"/>
            <w:bottom w:val="none" w:sz="0" w:space="0" w:color="auto"/>
            <w:right w:val="none" w:sz="0" w:space="0" w:color="auto"/>
          </w:divBdr>
        </w:div>
        <w:div w:id="1420712472">
          <w:marLeft w:val="0"/>
          <w:marRight w:val="0"/>
          <w:marTop w:val="0"/>
          <w:marBottom w:val="0"/>
          <w:divBdr>
            <w:top w:val="none" w:sz="0" w:space="0" w:color="auto"/>
            <w:left w:val="none" w:sz="0" w:space="0" w:color="auto"/>
            <w:bottom w:val="none" w:sz="0" w:space="0" w:color="auto"/>
            <w:right w:val="none" w:sz="0" w:space="0" w:color="auto"/>
          </w:divBdr>
        </w:div>
        <w:div w:id="1866291378">
          <w:marLeft w:val="0"/>
          <w:marRight w:val="0"/>
          <w:marTop w:val="0"/>
          <w:marBottom w:val="0"/>
          <w:divBdr>
            <w:top w:val="none" w:sz="0" w:space="0" w:color="auto"/>
            <w:left w:val="none" w:sz="0" w:space="0" w:color="auto"/>
            <w:bottom w:val="none" w:sz="0" w:space="0" w:color="auto"/>
            <w:right w:val="none" w:sz="0" w:space="0" w:color="auto"/>
          </w:divBdr>
        </w:div>
      </w:divsChild>
    </w:div>
    <w:div w:id="1328706219">
      <w:bodyDiv w:val="1"/>
      <w:marLeft w:val="0"/>
      <w:marRight w:val="0"/>
      <w:marTop w:val="0"/>
      <w:marBottom w:val="0"/>
      <w:divBdr>
        <w:top w:val="none" w:sz="0" w:space="0" w:color="auto"/>
        <w:left w:val="none" w:sz="0" w:space="0" w:color="auto"/>
        <w:bottom w:val="none" w:sz="0" w:space="0" w:color="auto"/>
        <w:right w:val="none" w:sz="0" w:space="0" w:color="auto"/>
      </w:divBdr>
    </w:div>
    <w:div w:id="1342928594">
      <w:bodyDiv w:val="1"/>
      <w:marLeft w:val="0"/>
      <w:marRight w:val="0"/>
      <w:marTop w:val="0"/>
      <w:marBottom w:val="0"/>
      <w:divBdr>
        <w:top w:val="none" w:sz="0" w:space="0" w:color="auto"/>
        <w:left w:val="none" w:sz="0" w:space="0" w:color="auto"/>
        <w:bottom w:val="none" w:sz="0" w:space="0" w:color="auto"/>
        <w:right w:val="none" w:sz="0" w:space="0" w:color="auto"/>
      </w:divBdr>
    </w:div>
    <w:div w:id="1380399686">
      <w:bodyDiv w:val="1"/>
      <w:marLeft w:val="0"/>
      <w:marRight w:val="0"/>
      <w:marTop w:val="0"/>
      <w:marBottom w:val="0"/>
      <w:divBdr>
        <w:top w:val="none" w:sz="0" w:space="0" w:color="auto"/>
        <w:left w:val="none" w:sz="0" w:space="0" w:color="auto"/>
        <w:bottom w:val="none" w:sz="0" w:space="0" w:color="auto"/>
        <w:right w:val="none" w:sz="0" w:space="0" w:color="auto"/>
      </w:divBdr>
      <w:divsChild>
        <w:div w:id="1904560135">
          <w:marLeft w:val="0"/>
          <w:marRight w:val="0"/>
          <w:marTop w:val="0"/>
          <w:marBottom w:val="0"/>
          <w:divBdr>
            <w:top w:val="none" w:sz="0" w:space="0" w:color="auto"/>
            <w:left w:val="none" w:sz="0" w:space="0" w:color="auto"/>
            <w:bottom w:val="none" w:sz="0" w:space="0" w:color="auto"/>
            <w:right w:val="none" w:sz="0" w:space="0" w:color="auto"/>
          </w:divBdr>
        </w:div>
      </w:divsChild>
    </w:div>
    <w:div w:id="1403797638">
      <w:bodyDiv w:val="1"/>
      <w:marLeft w:val="0"/>
      <w:marRight w:val="0"/>
      <w:marTop w:val="0"/>
      <w:marBottom w:val="0"/>
      <w:divBdr>
        <w:top w:val="none" w:sz="0" w:space="0" w:color="auto"/>
        <w:left w:val="none" w:sz="0" w:space="0" w:color="auto"/>
        <w:bottom w:val="none" w:sz="0" w:space="0" w:color="auto"/>
        <w:right w:val="none" w:sz="0" w:space="0" w:color="auto"/>
      </w:divBdr>
    </w:div>
    <w:div w:id="1422215443">
      <w:bodyDiv w:val="1"/>
      <w:marLeft w:val="0"/>
      <w:marRight w:val="0"/>
      <w:marTop w:val="0"/>
      <w:marBottom w:val="0"/>
      <w:divBdr>
        <w:top w:val="none" w:sz="0" w:space="0" w:color="auto"/>
        <w:left w:val="none" w:sz="0" w:space="0" w:color="auto"/>
        <w:bottom w:val="none" w:sz="0" w:space="0" w:color="auto"/>
        <w:right w:val="none" w:sz="0" w:space="0" w:color="auto"/>
      </w:divBdr>
    </w:div>
    <w:div w:id="1445029694">
      <w:bodyDiv w:val="1"/>
      <w:marLeft w:val="0"/>
      <w:marRight w:val="0"/>
      <w:marTop w:val="0"/>
      <w:marBottom w:val="0"/>
      <w:divBdr>
        <w:top w:val="none" w:sz="0" w:space="0" w:color="auto"/>
        <w:left w:val="none" w:sz="0" w:space="0" w:color="auto"/>
        <w:bottom w:val="none" w:sz="0" w:space="0" w:color="auto"/>
        <w:right w:val="none" w:sz="0" w:space="0" w:color="auto"/>
      </w:divBdr>
    </w:div>
    <w:div w:id="1461457947">
      <w:bodyDiv w:val="1"/>
      <w:marLeft w:val="0"/>
      <w:marRight w:val="0"/>
      <w:marTop w:val="0"/>
      <w:marBottom w:val="0"/>
      <w:divBdr>
        <w:top w:val="none" w:sz="0" w:space="0" w:color="auto"/>
        <w:left w:val="none" w:sz="0" w:space="0" w:color="auto"/>
        <w:bottom w:val="none" w:sz="0" w:space="0" w:color="auto"/>
        <w:right w:val="none" w:sz="0" w:space="0" w:color="auto"/>
      </w:divBdr>
    </w:div>
    <w:div w:id="1518691695">
      <w:bodyDiv w:val="1"/>
      <w:marLeft w:val="0"/>
      <w:marRight w:val="0"/>
      <w:marTop w:val="0"/>
      <w:marBottom w:val="0"/>
      <w:divBdr>
        <w:top w:val="none" w:sz="0" w:space="0" w:color="auto"/>
        <w:left w:val="none" w:sz="0" w:space="0" w:color="auto"/>
        <w:bottom w:val="none" w:sz="0" w:space="0" w:color="auto"/>
        <w:right w:val="none" w:sz="0" w:space="0" w:color="auto"/>
      </w:divBdr>
    </w:div>
    <w:div w:id="1526404244">
      <w:bodyDiv w:val="1"/>
      <w:marLeft w:val="0"/>
      <w:marRight w:val="0"/>
      <w:marTop w:val="0"/>
      <w:marBottom w:val="0"/>
      <w:divBdr>
        <w:top w:val="none" w:sz="0" w:space="0" w:color="auto"/>
        <w:left w:val="none" w:sz="0" w:space="0" w:color="auto"/>
        <w:bottom w:val="none" w:sz="0" w:space="0" w:color="auto"/>
        <w:right w:val="none" w:sz="0" w:space="0" w:color="auto"/>
      </w:divBdr>
    </w:div>
    <w:div w:id="1564872230">
      <w:bodyDiv w:val="1"/>
      <w:marLeft w:val="0"/>
      <w:marRight w:val="0"/>
      <w:marTop w:val="0"/>
      <w:marBottom w:val="0"/>
      <w:divBdr>
        <w:top w:val="none" w:sz="0" w:space="0" w:color="auto"/>
        <w:left w:val="none" w:sz="0" w:space="0" w:color="auto"/>
        <w:bottom w:val="none" w:sz="0" w:space="0" w:color="auto"/>
        <w:right w:val="none" w:sz="0" w:space="0" w:color="auto"/>
      </w:divBdr>
    </w:div>
    <w:div w:id="1592351357">
      <w:bodyDiv w:val="1"/>
      <w:marLeft w:val="0"/>
      <w:marRight w:val="0"/>
      <w:marTop w:val="0"/>
      <w:marBottom w:val="0"/>
      <w:divBdr>
        <w:top w:val="none" w:sz="0" w:space="0" w:color="auto"/>
        <w:left w:val="none" w:sz="0" w:space="0" w:color="auto"/>
        <w:bottom w:val="none" w:sz="0" w:space="0" w:color="auto"/>
        <w:right w:val="none" w:sz="0" w:space="0" w:color="auto"/>
      </w:divBdr>
    </w:div>
    <w:div w:id="1596203767">
      <w:bodyDiv w:val="1"/>
      <w:marLeft w:val="0"/>
      <w:marRight w:val="0"/>
      <w:marTop w:val="0"/>
      <w:marBottom w:val="0"/>
      <w:divBdr>
        <w:top w:val="none" w:sz="0" w:space="0" w:color="auto"/>
        <w:left w:val="none" w:sz="0" w:space="0" w:color="auto"/>
        <w:bottom w:val="none" w:sz="0" w:space="0" w:color="auto"/>
        <w:right w:val="none" w:sz="0" w:space="0" w:color="auto"/>
      </w:divBdr>
    </w:div>
    <w:div w:id="1608737345">
      <w:bodyDiv w:val="1"/>
      <w:marLeft w:val="0"/>
      <w:marRight w:val="0"/>
      <w:marTop w:val="0"/>
      <w:marBottom w:val="0"/>
      <w:divBdr>
        <w:top w:val="none" w:sz="0" w:space="0" w:color="auto"/>
        <w:left w:val="none" w:sz="0" w:space="0" w:color="auto"/>
        <w:bottom w:val="none" w:sz="0" w:space="0" w:color="auto"/>
        <w:right w:val="none" w:sz="0" w:space="0" w:color="auto"/>
      </w:divBdr>
      <w:divsChild>
        <w:div w:id="805850383">
          <w:marLeft w:val="0"/>
          <w:marRight w:val="0"/>
          <w:marTop w:val="0"/>
          <w:marBottom w:val="0"/>
          <w:divBdr>
            <w:top w:val="none" w:sz="0" w:space="0" w:color="auto"/>
            <w:left w:val="none" w:sz="0" w:space="0" w:color="auto"/>
            <w:bottom w:val="none" w:sz="0" w:space="0" w:color="auto"/>
            <w:right w:val="none" w:sz="0" w:space="0" w:color="auto"/>
          </w:divBdr>
        </w:div>
      </w:divsChild>
    </w:div>
    <w:div w:id="1622226277">
      <w:bodyDiv w:val="1"/>
      <w:marLeft w:val="0"/>
      <w:marRight w:val="0"/>
      <w:marTop w:val="0"/>
      <w:marBottom w:val="0"/>
      <w:divBdr>
        <w:top w:val="none" w:sz="0" w:space="0" w:color="auto"/>
        <w:left w:val="none" w:sz="0" w:space="0" w:color="auto"/>
        <w:bottom w:val="none" w:sz="0" w:space="0" w:color="auto"/>
        <w:right w:val="none" w:sz="0" w:space="0" w:color="auto"/>
      </w:divBdr>
    </w:div>
    <w:div w:id="1640375547">
      <w:bodyDiv w:val="1"/>
      <w:marLeft w:val="0"/>
      <w:marRight w:val="0"/>
      <w:marTop w:val="0"/>
      <w:marBottom w:val="0"/>
      <w:divBdr>
        <w:top w:val="none" w:sz="0" w:space="0" w:color="auto"/>
        <w:left w:val="none" w:sz="0" w:space="0" w:color="auto"/>
        <w:bottom w:val="none" w:sz="0" w:space="0" w:color="auto"/>
        <w:right w:val="none" w:sz="0" w:space="0" w:color="auto"/>
      </w:divBdr>
    </w:div>
    <w:div w:id="1644575223">
      <w:bodyDiv w:val="1"/>
      <w:marLeft w:val="0"/>
      <w:marRight w:val="0"/>
      <w:marTop w:val="0"/>
      <w:marBottom w:val="0"/>
      <w:divBdr>
        <w:top w:val="none" w:sz="0" w:space="0" w:color="auto"/>
        <w:left w:val="none" w:sz="0" w:space="0" w:color="auto"/>
        <w:bottom w:val="none" w:sz="0" w:space="0" w:color="auto"/>
        <w:right w:val="none" w:sz="0" w:space="0" w:color="auto"/>
      </w:divBdr>
    </w:div>
    <w:div w:id="1657297360">
      <w:bodyDiv w:val="1"/>
      <w:marLeft w:val="0"/>
      <w:marRight w:val="0"/>
      <w:marTop w:val="0"/>
      <w:marBottom w:val="0"/>
      <w:divBdr>
        <w:top w:val="none" w:sz="0" w:space="0" w:color="auto"/>
        <w:left w:val="none" w:sz="0" w:space="0" w:color="auto"/>
        <w:bottom w:val="none" w:sz="0" w:space="0" w:color="auto"/>
        <w:right w:val="none" w:sz="0" w:space="0" w:color="auto"/>
      </w:divBdr>
    </w:div>
    <w:div w:id="1657999589">
      <w:bodyDiv w:val="1"/>
      <w:marLeft w:val="0"/>
      <w:marRight w:val="0"/>
      <w:marTop w:val="0"/>
      <w:marBottom w:val="0"/>
      <w:divBdr>
        <w:top w:val="none" w:sz="0" w:space="0" w:color="auto"/>
        <w:left w:val="none" w:sz="0" w:space="0" w:color="auto"/>
        <w:bottom w:val="none" w:sz="0" w:space="0" w:color="auto"/>
        <w:right w:val="none" w:sz="0" w:space="0" w:color="auto"/>
      </w:divBdr>
      <w:divsChild>
        <w:div w:id="897089407">
          <w:marLeft w:val="0"/>
          <w:marRight w:val="0"/>
          <w:marTop w:val="0"/>
          <w:marBottom w:val="0"/>
          <w:divBdr>
            <w:top w:val="none" w:sz="0" w:space="0" w:color="auto"/>
            <w:left w:val="none" w:sz="0" w:space="0" w:color="auto"/>
            <w:bottom w:val="none" w:sz="0" w:space="0" w:color="auto"/>
            <w:right w:val="none" w:sz="0" w:space="0" w:color="auto"/>
          </w:divBdr>
        </w:div>
      </w:divsChild>
    </w:div>
    <w:div w:id="1662347323">
      <w:bodyDiv w:val="1"/>
      <w:marLeft w:val="0"/>
      <w:marRight w:val="0"/>
      <w:marTop w:val="0"/>
      <w:marBottom w:val="0"/>
      <w:divBdr>
        <w:top w:val="none" w:sz="0" w:space="0" w:color="auto"/>
        <w:left w:val="none" w:sz="0" w:space="0" w:color="auto"/>
        <w:bottom w:val="none" w:sz="0" w:space="0" w:color="auto"/>
        <w:right w:val="none" w:sz="0" w:space="0" w:color="auto"/>
      </w:divBdr>
    </w:div>
    <w:div w:id="1702975374">
      <w:bodyDiv w:val="1"/>
      <w:marLeft w:val="0"/>
      <w:marRight w:val="0"/>
      <w:marTop w:val="0"/>
      <w:marBottom w:val="0"/>
      <w:divBdr>
        <w:top w:val="none" w:sz="0" w:space="0" w:color="auto"/>
        <w:left w:val="none" w:sz="0" w:space="0" w:color="auto"/>
        <w:bottom w:val="none" w:sz="0" w:space="0" w:color="auto"/>
        <w:right w:val="none" w:sz="0" w:space="0" w:color="auto"/>
      </w:divBdr>
    </w:div>
    <w:div w:id="1721133079">
      <w:bodyDiv w:val="1"/>
      <w:marLeft w:val="0"/>
      <w:marRight w:val="0"/>
      <w:marTop w:val="0"/>
      <w:marBottom w:val="0"/>
      <w:divBdr>
        <w:top w:val="none" w:sz="0" w:space="0" w:color="auto"/>
        <w:left w:val="none" w:sz="0" w:space="0" w:color="auto"/>
        <w:bottom w:val="none" w:sz="0" w:space="0" w:color="auto"/>
        <w:right w:val="none" w:sz="0" w:space="0" w:color="auto"/>
      </w:divBdr>
    </w:div>
    <w:div w:id="1724022763">
      <w:bodyDiv w:val="1"/>
      <w:marLeft w:val="0"/>
      <w:marRight w:val="0"/>
      <w:marTop w:val="0"/>
      <w:marBottom w:val="0"/>
      <w:divBdr>
        <w:top w:val="none" w:sz="0" w:space="0" w:color="auto"/>
        <w:left w:val="none" w:sz="0" w:space="0" w:color="auto"/>
        <w:bottom w:val="none" w:sz="0" w:space="0" w:color="auto"/>
        <w:right w:val="none" w:sz="0" w:space="0" w:color="auto"/>
      </w:divBdr>
    </w:div>
    <w:div w:id="1730034703">
      <w:bodyDiv w:val="1"/>
      <w:marLeft w:val="0"/>
      <w:marRight w:val="0"/>
      <w:marTop w:val="0"/>
      <w:marBottom w:val="0"/>
      <w:divBdr>
        <w:top w:val="none" w:sz="0" w:space="0" w:color="auto"/>
        <w:left w:val="none" w:sz="0" w:space="0" w:color="auto"/>
        <w:bottom w:val="none" w:sz="0" w:space="0" w:color="auto"/>
        <w:right w:val="none" w:sz="0" w:space="0" w:color="auto"/>
      </w:divBdr>
    </w:div>
    <w:div w:id="1788812580">
      <w:bodyDiv w:val="1"/>
      <w:marLeft w:val="0"/>
      <w:marRight w:val="0"/>
      <w:marTop w:val="0"/>
      <w:marBottom w:val="0"/>
      <w:divBdr>
        <w:top w:val="none" w:sz="0" w:space="0" w:color="auto"/>
        <w:left w:val="none" w:sz="0" w:space="0" w:color="auto"/>
        <w:bottom w:val="none" w:sz="0" w:space="0" w:color="auto"/>
        <w:right w:val="none" w:sz="0" w:space="0" w:color="auto"/>
      </w:divBdr>
      <w:divsChild>
        <w:div w:id="1892376112">
          <w:marLeft w:val="0"/>
          <w:marRight w:val="0"/>
          <w:marTop w:val="0"/>
          <w:marBottom w:val="0"/>
          <w:divBdr>
            <w:top w:val="none" w:sz="0" w:space="0" w:color="auto"/>
            <w:left w:val="none" w:sz="0" w:space="0" w:color="auto"/>
            <w:bottom w:val="none" w:sz="0" w:space="0" w:color="auto"/>
            <w:right w:val="none" w:sz="0" w:space="0" w:color="auto"/>
          </w:divBdr>
        </w:div>
      </w:divsChild>
    </w:div>
    <w:div w:id="1825777417">
      <w:bodyDiv w:val="1"/>
      <w:marLeft w:val="0"/>
      <w:marRight w:val="0"/>
      <w:marTop w:val="0"/>
      <w:marBottom w:val="0"/>
      <w:divBdr>
        <w:top w:val="none" w:sz="0" w:space="0" w:color="auto"/>
        <w:left w:val="none" w:sz="0" w:space="0" w:color="auto"/>
        <w:bottom w:val="none" w:sz="0" w:space="0" w:color="auto"/>
        <w:right w:val="none" w:sz="0" w:space="0" w:color="auto"/>
      </w:divBdr>
    </w:div>
    <w:div w:id="1849830081">
      <w:bodyDiv w:val="1"/>
      <w:marLeft w:val="0"/>
      <w:marRight w:val="0"/>
      <w:marTop w:val="0"/>
      <w:marBottom w:val="0"/>
      <w:divBdr>
        <w:top w:val="none" w:sz="0" w:space="0" w:color="auto"/>
        <w:left w:val="none" w:sz="0" w:space="0" w:color="auto"/>
        <w:bottom w:val="none" w:sz="0" w:space="0" w:color="auto"/>
        <w:right w:val="none" w:sz="0" w:space="0" w:color="auto"/>
      </w:divBdr>
    </w:div>
    <w:div w:id="1872455707">
      <w:bodyDiv w:val="1"/>
      <w:marLeft w:val="0"/>
      <w:marRight w:val="0"/>
      <w:marTop w:val="0"/>
      <w:marBottom w:val="0"/>
      <w:divBdr>
        <w:top w:val="none" w:sz="0" w:space="0" w:color="auto"/>
        <w:left w:val="none" w:sz="0" w:space="0" w:color="auto"/>
        <w:bottom w:val="none" w:sz="0" w:space="0" w:color="auto"/>
        <w:right w:val="none" w:sz="0" w:space="0" w:color="auto"/>
      </w:divBdr>
    </w:div>
    <w:div w:id="1902911337">
      <w:bodyDiv w:val="1"/>
      <w:marLeft w:val="0"/>
      <w:marRight w:val="0"/>
      <w:marTop w:val="0"/>
      <w:marBottom w:val="0"/>
      <w:divBdr>
        <w:top w:val="none" w:sz="0" w:space="0" w:color="auto"/>
        <w:left w:val="none" w:sz="0" w:space="0" w:color="auto"/>
        <w:bottom w:val="none" w:sz="0" w:space="0" w:color="auto"/>
        <w:right w:val="none" w:sz="0" w:space="0" w:color="auto"/>
      </w:divBdr>
    </w:div>
    <w:div w:id="1912079947">
      <w:bodyDiv w:val="1"/>
      <w:marLeft w:val="0"/>
      <w:marRight w:val="0"/>
      <w:marTop w:val="0"/>
      <w:marBottom w:val="0"/>
      <w:divBdr>
        <w:top w:val="none" w:sz="0" w:space="0" w:color="auto"/>
        <w:left w:val="none" w:sz="0" w:space="0" w:color="auto"/>
        <w:bottom w:val="none" w:sz="0" w:space="0" w:color="auto"/>
        <w:right w:val="none" w:sz="0" w:space="0" w:color="auto"/>
      </w:divBdr>
    </w:div>
    <w:div w:id="1912109484">
      <w:bodyDiv w:val="1"/>
      <w:marLeft w:val="0"/>
      <w:marRight w:val="0"/>
      <w:marTop w:val="0"/>
      <w:marBottom w:val="0"/>
      <w:divBdr>
        <w:top w:val="none" w:sz="0" w:space="0" w:color="auto"/>
        <w:left w:val="none" w:sz="0" w:space="0" w:color="auto"/>
        <w:bottom w:val="none" w:sz="0" w:space="0" w:color="auto"/>
        <w:right w:val="none" w:sz="0" w:space="0" w:color="auto"/>
      </w:divBdr>
    </w:div>
    <w:div w:id="1942368579">
      <w:bodyDiv w:val="1"/>
      <w:marLeft w:val="0"/>
      <w:marRight w:val="0"/>
      <w:marTop w:val="0"/>
      <w:marBottom w:val="0"/>
      <w:divBdr>
        <w:top w:val="none" w:sz="0" w:space="0" w:color="auto"/>
        <w:left w:val="none" w:sz="0" w:space="0" w:color="auto"/>
        <w:bottom w:val="none" w:sz="0" w:space="0" w:color="auto"/>
        <w:right w:val="none" w:sz="0" w:space="0" w:color="auto"/>
      </w:divBdr>
    </w:div>
    <w:div w:id="1957562812">
      <w:bodyDiv w:val="1"/>
      <w:marLeft w:val="0"/>
      <w:marRight w:val="0"/>
      <w:marTop w:val="0"/>
      <w:marBottom w:val="0"/>
      <w:divBdr>
        <w:top w:val="none" w:sz="0" w:space="0" w:color="auto"/>
        <w:left w:val="none" w:sz="0" w:space="0" w:color="auto"/>
        <w:bottom w:val="none" w:sz="0" w:space="0" w:color="auto"/>
        <w:right w:val="none" w:sz="0" w:space="0" w:color="auto"/>
      </w:divBdr>
    </w:div>
    <w:div w:id="1968505307">
      <w:bodyDiv w:val="1"/>
      <w:marLeft w:val="0"/>
      <w:marRight w:val="0"/>
      <w:marTop w:val="0"/>
      <w:marBottom w:val="0"/>
      <w:divBdr>
        <w:top w:val="none" w:sz="0" w:space="0" w:color="auto"/>
        <w:left w:val="none" w:sz="0" w:space="0" w:color="auto"/>
        <w:bottom w:val="none" w:sz="0" w:space="0" w:color="auto"/>
        <w:right w:val="none" w:sz="0" w:space="0" w:color="auto"/>
      </w:divBdr>
    </w:div>
    <w:div w:id="1988510602">
      <w:bodyDiv w:val="1"/>
      <w:marLeft w:val="0"/>
      <w:marRight w:val="0"/>
      <w:marTop w:val="0"/>
      <w:marBottom w:val="0"/>
      <w:divBdr>
        <w:top w:val="none" w:sz="0" w:space="0" w:color="auto"/>
        <w:left w:val="none" w:sz="0" w:space="0" w:color="auto"/>
        <w:bottom w:val="none" w:sz="0" w:space="0" w:color="auto"/>
        <w:right w:val="none" w:sz="0" w:space="0" w:color="auto"/>
      </w:divBdr>
    </w:div>
    <w:div w:id="1999992130">
      <w:bodyDiv w:val="1"/>
      <w:marLeft w:val="0"/>
      <w:marRight w:val="0"/>
      <w:marTop w:val="0"/>
      <w:marBottom w:val="0"/>
      <w:divBdr>
        <w:top w:val="none" w:sz="0" w:space="0" w:color="auto"/>
        <w:left w:val="none" w:sz="0" w:space="0" w:color="auto"/>
        <w:bottom w:val="none" w:sz="0" w:space="0" w:color="auto"/>
        <w:right w:val="none" w:sz="0" w:space="0" w:color="auto"/>
      </w:divBdr>
    </w:div>
    <w:div w:id="2021617887">
      <w:bodyDiv w:val="1"/>
      <w:marLeft w:val="0"/>
      <w:marRight w:val="0"/>
      <w:marTop w:val="0"/>
      <w:marBottom w:val="0"/>
      <w:divBdr>
        <w:top w:val="none" w:sz="0" w:space="0" w:color="auto"/>
        <w:left w:val="none" w:sz="0" w:space="0" w:color="auto"/>
        <w:bottom w:val="none" w:sz="0" w:space="0" w:color="auto"/>
        <w:right w:val="none" w:sz="0" w:space="0" w:color="auto"/>
      </w:divBdr>
    </w:div>
    <w:div w:id="2065132531">
      <w:bodyDiv w:val="1"/>
      <w:marLeft w:val="0"/>
      <w:marRight w:val="0"/>
      <w:marTop w:val="0"/>
      <w:marBottom w:val="0"/>
      <w:divBdr>
        <w:top w:val="none" w:sz="0" w:space="0" w:color="auto"/>
        <w:left w:val="none" w:sz="0" w:space="0" w:color="auto"/>
        <w:bottom w:val="none" w:sz="0" w:space="0" w:color="auto"/>
        <w:right w:val="none" w:sz="0" w:space="0" w:color="auto"/>
      </w:divBdr>
    </w:div>
    <w:div w:id="2115593559">
      <w:bodyDiv w:val="1"/>
      <w:marLeft w:val="0"/>
      <w:marRight w:val="0"/>
      <w:marTop w:val="0"/>
      <w:marBottom w:val="0"/>
      <w:divBdr>
        <w:top w:val="none" w:sz="0" w:space="0" w:color="auto"/>
        <w:left w:val="none" w:sz="0" w:space="0" w:color="auto"/>
        <w:bottom w:val="none" w:sz="0" w:space="0" w:color="auto"/>
        <w:right w:val="none" w:sz="0" w:space="0" w:color="auto"/>
      </w:divBdr>
    </w:div>
    <w:div w:id="2122797703">
      <w:bodyDiv w:val="1"/>
      <w:marLeft w:val="0"/>
      <w:marRight w:val="0"/>
      <w:marTop w:val="0"/>
      <w:marBottom w:val="0"/>
      <w:divBdr>
        <w:top w:val="none" w:sz="0" w:space="0" w:color="auto"/>
        <w:left w:val="none" w:sz="0" w:space="0" w:color="auto"/>
        <w:bottom w:val="none" w:sz="0" w:space="0" w:color="auto"/>
        <w:right w:val="none" w:sz="0" w:space="0" w:color="auto"/>
      </w:divBdr>
    </w:div>
    <w:div w:id="21279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80E4-2FA4-4470-A10A-7A6085AE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29951</Words>
  <Characters>170722</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Юрист</cp:lastModifiedBy>
  <cp:revision>3</cp:revision>
  <cp:lastPrinted>2023-04-03T07:20:00Z</cp:lastPrinted>
  <dcterms:created xsi:type="dcterms:W3CDTF">2023-05-02T05:46:00Z</dcterms:created>
  <dcterms:modified xsi:type="dcterms:W3CDTF">2023-05-02T05:47:00Z</dcterms:modified>
</cp:coreProperties>
</file>