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lastColumn="0" w:firstColumn="1" w:lastRow="0" w:firstRow="1"/>
      </w:tblPr>
      <w:tblGrid>
        <w:gridCol w:w="4261"/>
        <w:gridCol w:w="593"/>
        <w:gridCol w:w="958"/>
        <w:gridCol w:w="3899"/>
        <w:gridCol w:w="495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СОВЕТЫ</w:t>
              <w:br/>
            </w:r>
          </w:p>
        </w:tc>
      </w:tr>
      <w:tr>
        <w:trPr>
          <w:trHeight w:val="1021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ind w:hanging="0"/>
              <w:jc w:val="center"/>
              <w:rPr>
                <w:rFonts w:ascii="Times New Roman" w:hAnsi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 июня 2024 года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857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/>
              <w:jc w:val="center"/>
              <w:outlineLvl w:val="0"/>
              <w:rPr>
                <w:rFonts w:ascii="Times New Roman" w:hAnsi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/>
              <w:jc w:val="center"/>
              <w:outlineLvl w:val="0"/>
              <w:rPr>
                <w:rFonts w:ascii="Times New Roman" w:hAnsi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ind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4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О внесении изменений в Кодекс этики и служебного </w:t>
      </w:r>
    </w:p>
    <w:p>
      <w:pPr>
        <w:pStyle w:val="Normal"/>
        <w:ind w:hanging="0"/>
        <w:jc w:val="left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поведения муниципальных служащих органов местного</w:t>
      </w:r>
    </w:p>
    <w:p>
      <w:pPr>
        <w:pStyle w:val="Normal"/>
        <w:ind w:hanging="0"/>
        <w:jc w:val="left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самоуправления Буинского муниципального района </w:t>
      </w:r>
    </w:p>
    <w:p>
      <w:pPr>
        <w:pStyle w:val="Normal"/>
        <w:ind w:hanging="0"/>
        <w:jc w:val="left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Республики Татарстан, утвержденный решением Совета </w:t>
      </w:r>
    </w:p>
    <w:p>
      <w:pPr>
        <w:pStyle w:val="Normal"/>
        <w:ind w:hanging="0"/>
        <w:jc w:val="left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Буинского муниципального района Республики Татарстан</w:t>
      </w:r>
    </w:p>
    <w:p>
      <w:pPr>
        <w:pStyle w:val="Normal"/>
        <w:ind w:hanging="0"/>
        <w:jc w:val="left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от 22 февраля 2018 года №5-29</w:t>
      </w:r>
    </w:p>
    <w:p>
      <w:pPr>
        <w:pStyle w:val="Normal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</w:r>
    </w:p>
    <w:p>
      <w:pPr>
        <w:pStyle w:val="Normal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13.06.2023 №258-ФЗ «О внесении изменений в отдельные законодательные акты Российской Федерации»,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>
        <w:rPr>
          <w:rFonts w:ascii="Times New Roman" w:hAnsi="Times New Roman"/>
          <w:bCs/>
          <w:kern w:val="2"/>
          <w:sz w:val="28"/>
          <w:szCs w:val="28"/>
        </w:rPr>
        <w:t>Кодекс этики и служебного поведения муниципальных служащих органов местного самоуправления Буинского муниципального района Республики Татарстан, утвержденный решением Совета Буинского муниципального района Республики Татарстан от 22 февраля 2018 года №5-29 «Об утверждении Кодекса этики и служебного поведения муниципальных служащих органов местного самоуправления Буинского муниципального района Республики Татарстан» (в редакции решения от 30.10.2020 №4-2)</w:t>
      </w:r>
      <w:r>
        <w:rPr>
          <w:rFonts w:ascii="Times New Roman" w:hAnsi="Times New Roman"/>
          <w:sz w:val="28"/>
          <w:szCs w:val="28"/>
        </w:rPr>
        <w:t>, внести следующие изменения: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Подпункт 1 пункта 31 изменить и изложить в следующей редакции: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(далее – подразделение кадровой службы по профилактике правонарушений) или в соответствии со статьей 13.4 Федерального закона от 25.12.2008 года №273-ФЗ «О противодействии коррупции» уполномоченным подразделением Администрации Президента Российской Федерации.».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>
      <w:pPr>
        <w:pStyle w:val="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Буинского </w:t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района,</w:t>
      </w:r>
    </w:p>
    <w:p>
      <w:pPr>
        <w:pStyle w:val="Normal"/>
        <w:ind w:hanging="0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председатель Совета                                                                                    Р.Р. Камартдинов</w:t>
      </w:r>
    </w:p>
    <w:sectPr>
      <w:footerReference w:type="default" r:id="rId3"/>
      <w:type w:val="nextPage"/>
      <w:pgSz w:w="11906" w:h="16838"/>
      <w:pgMar w:left="1134" w:right="567" w:header="0" w:top="1134" w:footer="0" w:bottom="99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83473941"/>
    </w:sdtPr>
    <w:sdtContent>
      <w:p>
        <w:pPr>
          <w:pStyle w:val="Style25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5d77"/>
    <w:pPr>
      <w:widowControl/>
      <w:bidi w:val="0"/>
      <w:spacing w:lineRule="auto" w:line="240" w:before="0" w:after="0"/>
      <w:ind w:firstLine="567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475d77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2">
    <w:name w:val="Heading 2"/>
    <w:basedOn w:val="Normal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Normal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Normal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Название Знак"/>
    <w:basedOn w:val="DefaultParagraphFont"/>
    <w:link w:val="a3"/>
    <w:qFormat/>
    <w:rsid w:val="001a458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1" w:customStyle="1">
    <w:name w:val="Текст выноски Знак"/>
    <w:basedOn w:val="DefaultParagraphFont"/>
    <w:link w:val="a5"/>
    <w:uiPriority w:val="99"/>
    <w:semiHidden/>
    <w:qFormat/>
    <w:rsid w:val="001a458d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Style12" w:customStyle="1">
    <w:name w:val="Основной текст Знак"/>
    <w:basedOn w:val="DefaultParagraphFont"/>
    <w:link w:val="a7"/>
    <w:qFormat/>
    <w:rsid w:val="001a458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>
    <w:name w:val="Интернет-ссылка"/>
    <w:basedOn w:val="DefaultParagraphFont"/>
    <w:rsid w:val="00475d77"/>
    <w:rPr>
      <w:color w:val="0000FF"/>
      <w:u w:val="none"/>
    </w:rPr>
  </w:style>
  <w:style w:type="character" w:styleId="Style14" w:customStyle="1">
    <w:name w:val="Верхний колонтитул Знак"/>
    <w:basedOn w:val="DefaultParagraphFont"/>
    <w:link w:val="aa"/>
    <w:uiPriority w:val="99"/>
    <w:qFormat/>
    <w:rsid w:val="00eb7aed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eb7aed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qFormat/>
    <w:rsid w:val="001a0bd0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1a0bd0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1a0bd0"/>
    <w:rPr>
      <w:rFonts w:ascii="Arial" w:hAnsi="Arial" w:eastAsia="Times New Roman" w:cs="Arial"/>
      <w:b/>
      <w:bCs/>
      <w:sz w:val="28"/>
      <w:szCs w:val="26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1a0bd0"/>
    <w:rPr>
      <w:rFonts w:ascii="Arial" w:hAnsi="Arial" w:eastAsia="Times New Roman" w:cs="Times New Roman"/>
      <w:b/>
      <w:bCs/>
      <w:sz w:val="26"/>
      <w:szCs w:val="28"/>
      <w:lang w:eastAsia="ru-RU"/>
    </w:rPr>
  </w:style>
  <w:style w:type="character" w:styleId="HTMLVariable">
    <w:name w:val="HTML Variable"/>
    <w:basedOn w:val="DefaultParagraphFont"/>
    <w:qFormat/>
    <w:rsid w:val="00475d77"/>
    <w:rPr>
      <w:rFonts w:ascii="Arial" w:hAnsi="Arial"/>
      <w:b w:val="false"/>
      <w:i w:val="false"/>
      <w:iCs/>
      <w:color w:val="0000FF"/>
      <w:sz w:val="24"/>
      <w:u w:val="none"/>
    </w:rPr>
  </w:style>
  <w:style w:type="character" w:styleId="Style16" w:customStyle="1">
    <w:name w:val="Текст примечания Знак"/>
    <w:basedOn w:val="DefaultParagraphFont"/>
    <w:link w:val="af0"/>
    <w:semiHidden/>
    <w:qFormat/>
    <w:rsid w:val="001a0bd0"/>
    <w:rPr>
      <w:rFonts w:ascii="Courier" w:hAnsi="Courier" w:eastAsia="Times New Roman" w:cs="Times New Roman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a8"/>
    <w:rsid w:val="001a458d"/>
    <w:pPr>
      <w:jc w:val="center"/>
    </w:pPr>
    <w:rPr>
      <w:sz w:val="28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link w:val="a4"/>
    <w:qFormat/>
    <w:rsid w:val="001a458d"/>
    <w:pPr>
      <w:jc w:val="center"/>
    </w:pPr>
    <w:rPr>
      <w:sz w:val="28"/>
      <w:szCs w:val="2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a458d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b"/>
    <w:uiPriority w:val="99"/>
    <w:unhideWhenUsed/>
    <w:rsid w:val="00eb7ae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d"/>
    <w:uiPriority w:val="99"/>
    <w:unhideWhenUsed/>
    <w:rsid w:val="00eb7ae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764ee"/>
    <w:pPr>
      <w:spacing w:before="0" w:after="0"/>
      <w:ind w:left="720" w:firstLine="567"/>
      <w:contextualSpacing/>
    </w:pPr>
    <w:rPr/>
  </w:style>
  <w:style w:type="paragraph" w:styleId="Headertext" w:customStyle="1">
    <w:name w:val="headertext"/>
    <w:basedOn w:val="Normal"/>
    <w:qFormat/>
    <w:rsid w:val="00fe1fc3"/>
    <w:pPr>
      <w:spacing w:beforeAutospacing="1" w:afterAutospacing="1"/>
    </w:pPr>
    <w:rPr/>
  </w:style>
  <w:style w:type="paragraph" w:styleId="Annotationtext">
    <w:name w:val="annotation text"/>
    <w:basedOn w:val="Normal"/>
    <w:link w:val="af1"/>
    <w:semiHidden/>
    <w:qFormat/>
    <w:rsid w:val="00475d77"/>
    <w:pPr/>
    <w:rPr>
      <w:rFonts w:ascii="Courier" w:hAnsi="Courier"/>
      <w:sz w:val="22"/>
      <w:szCs w:val="20"/>
    </w:rPr>
  </w:style>
  <w:style w:type="paragraph" w:styleId="Title" w:customStyle="1">
    <w:name w:val="Title!Название НПА"/>
    <w:basedOn w:val="Normal"/>
    <w:qFormat/>
    <w:rsid w:val="00475d77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Application" w:customStyle="1">
    <w:name w:val="Application!Приложение"/>
    <w:qFormat/>
    <w:rsid w:val="00475d77"/>
    <w:pPr>
      <w:widowControl/>
      <w:bidi w:val="0"/>
      <w:spacing w:lineRule="auto" w:line="240" w:before="120" w:after="120"/>
      <w:jc w:val="right"/>
    </w:pPr>
    <w:rPr>
      <w:rFonts w:ascii="Arial" w:hAnsi="Arial" w:eastAsia="Times New Roman" w:cs="Arial"/>
      <w:b/>
      <w:bCs/>
      <w:color w:val="auto"/>
      <w:kern w:val="2"/>
      <w:sz w:val="32"/>
      <w:szCs w:val="32"/>
      <w:lang w:eastAsia="ru-RU" w:val="ru-RU" w:bidi="ar-SA"/>
    </w:rPr>
  </w:style>
  <w:style w:type="paragraph" w:styleId="Table" w:customStyle="1">
    <w:name w:val="Table!Таблица"/>
    <w:qFormat/>
    <w:rsid w:val="00475d77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Cs/>
      <w:color w:val="auto"/>
      <w:kern w:val="2"/>
      <w:sz w:val="24"/>
      <w:szCs w:val="32"/>
      <w:lang w:eastAsia="ru-RU" w:val="ru-RU" w:bidi="ar-SA"/>
    </w:rPr>
  </w:style>
  <w:style w:type="paragraph" w:styleId="Table1" w:customStyle="1">
    <w:name w:val="Table!"/>
    <w:next w:val="Table"/>
    <w:qFormat/>
    <w:rsid w:val="00475d77"/>
    <w:pPr>
      <w:widowControl/>
      <w:bidi w:val="0"/>
      <w:spacing w:lineRule="auto" w:line="240" w:before="0" w:after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eastAsia="ru-RU" w:val="ru-RU" w:bidi="ar-SA"/>
    </w:rPr>
  </w:style>
  <w:style w:type="paragraph" w:styleId="NumberAndDate" w:customStyle="1">
    <w:name w:val="NumberAndDate"/>
    <w:qFormat/>
    <w:rsid w:val="00475d77"/>
    <w:pPr>
      <w:widowControl/>
      <w:bidi w:val="0"/>
      <w:spacing w:lineRule="auto" w:line="240" w:before="0" w:after="0"/>
      <w:jc w:val="center"/>
    </w:pPr>
    <w:rPr>
      <w:rFonts w:ascii="Arial" w:hAnsi="Arial" w:eastAsia="Times New Roman" w:cs="Arial"/>
      <w:bCs/>
      <w:color w:val="auto"/>
      <w:kern w:val="2"/>
      <w:sz w:val="24"/>
      <w:szCs w:val="32"/>
      <w:lang w:eastAsia="ru-RU" w:val="ru-RU" w:bidi="ar-SA"/>
    </w:rPr>
  </w:style>
  <w:style w:type="paragraph" w:styleId="Institution" w:customStyle="1">
    <w:name w:val="Institution!Орган принятия"/>
    <w:basedOn w:val="NumberAndDate"/>
    <w:next w:val="Normal"/>
    <w:qFormat/>
    <w:rsid w:val="00475d77"/>
    <w:pPr/>
    <w:rPr>
      <w:sz w:val="28"/>
    </w:rPr>
  </w:style>
  <w:style w:type="paragraph" w:styleId="Formattext" w:customStyle="1">
    <w:name w:val="formattext"/>
    <w:basedOn w:val="Normal"/>
    <w:qFormat/>
    <w:rsid w:val="00af0522"/>
    <w:pPr>
      <w:spacing w:beforeAutospacing="1" w:afterAutospacing="1"/>
      <w:ind w:hanging="0"/>
      <w:jc w:val="left"/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5AC4-4E9B-46FA-B981-D8104235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Application>LibreOffice/6.4.7.2$Linux_X86_64 LibreOffice_project/40$Build-2</Application>
  <Pages>2</Pages>
  <Words>269</Words>
  <Characters>2059</Characters>
  <CharactersWithSpaces>2435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2024-06-24T05:44:00Z</dcterms:created>
  <dc:creator>Elza</dc:creator>
  <dc:description/>
  <dc:language>ru-RU</dc:language>
  <cp:lastModifiedBy>Tik_gorod</cp:lastModifiedBy>
  <cp:lastPrinted>2024-06-27T11:42:00Z</cp:lastPrinted>
  <dcterms:modified xsi:type="dcterms:W3CDTF">2024-06-27T11:42:00Z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