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Y="55" w:topFromText="0" w:vertAnchor="text"/>
        <w:tblW w:w="1008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000" w:noVBand="0" w:noHBand="0" w:firstRow="0" w:lastRow="0" w:firstColumn="0" w:lastColumn="0"/>
      </w:tblPr>
      <w:tblGrid>
        <w:gridCol w:w="4285"/>
        <w:gridCol w:w="1738"/>
        <w:gridCol w:w="4062"/>
      </w:tblGrid>
      <w:tr>
        <w:trPr>
          <w:trHeight w:val="2003" w:hRule="atLeast"/>
        </w:trPr>
        <w:tc>
          <w:tcPr>
            <w:tcW w:w="428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3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Arial" w:hAnsi="Arial" w:eastAsia="Times New Roman" w:cs="Arial"/>
                <w:color w:val="0000FF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FF"/>
                <w:sz w:val="24"/>
                <w:szCs w:val="24"/>
                <w:lang w:eastAsia="ru-RU"/>
              </w:rPr>
            </w:r>
          </w:p>
        </w:tc>
        <w:tc>
          <w:tcPr>
            <w:tcW w:w="406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РЕШЕНИЕ                                                        КАРАР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   </w:t>
      </w:r>
      <w:r>
        <w:rPr>
          <w:rFonts w:eastAsia="Calibri" w:cs="Arial" w:ascii="Arial" w:hAnsi="Arial"/>
          <w:sz w:val="24"/>
          <w:szCs w:val="24"/>
        </w:rPr>
        <w:t>__ июня 2024 года                                                                                              №___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О внесении изменений в Соглашение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о передаче части полномочий по решению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отдельных вопросов местного значения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в области градостроительной деятельности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В соответствии с частью 4 </w:t>
      </w:r>
      <w:hyperlink r:id="rId2">
        <w:r>
          <w:rPr>
            <w:rFonts w:eastAsia="Times New Roman" w:cs="Arial" w:ascii="Arial" w:hAnsi="Arial"/>
            <w:sz w:val="24"/>
            <w:szCs w:val="24"/>
            <w:lang w:eastAsia="ru-RU"/>
          </w:rPr>
          <w:t>статьи 15 Федерального закона от 6 октября 2003 года N131-ФЗ «Об общих принципах организации местного самоуправления в Российской Федерации</w:t>
        </w:r>
      </w:hyperlink>
      <w:r>
        <w:rPr>
          <w:rFonts w:eastAsia="Times New Roman" w:cs="Arial" w:ascii="Arial" w:hAnsi="Arial"/>
          <w:sz w:val="24"/>
          <w:szCs w:val="24"/>
          <w:lang w:eastAsia="ru-RU"/>
        </w:rPr>
        <w:t>», Уставом муниципального образования ____________________ сельское поселение Буинского муниципального района РТ, Порядком заключения соглашений органами местного самоуправления ________________ сельского поселения Буинского муниципального района с органами местного самоуправления Буинского муниципального района о передаче (принятии) части полномочий, утвержденным решением Совета ________________ сельского поселения Буинского муниципального района РТ от 27.05.2020 №88-1, Совет _____________________ сельского поселения Буинского муниципального района</w:t>
      </w:r>
    </w:p>
    <w:p>
      <w:pPr>
        <w:pStyle w:val="Normal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РЕШИЛ:</w:t>
      </w:r>
    </w:p>
    <w:p>
      <w:pPr>
        <w:pStyle w:val="Normal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1. Внести в Соглашение о передаче Совету _____________ сельского поселения Буинского муниципального района Республики Татарстан осуществления части полномочий Совета Буинского муниципального района Республики Татарстан по решению отдельных вопросов местного значения в области градостроительной деятельности, заключенному на основании Решения Совета __________________ сельского поселения Буинского муниципального района от 30.12.2021 №34-2 «О принятии муниципальным образованием _______________ сельское поселение Буинского муниципального района РТ предложения Совета Буинского муниципального района Республики Татарстан по осуществлению части полномочий муниципального образования Буинский муниципальный район РТ по решению вопросов местного значения в области градостроительной деятельности» следующие изменения:</w:t>
      </w:r>
    </w:p>
    <w:p>
      <w:pPr>
        <w:pStyle w:val="Normal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1.1. п. 6.1. изменить и изложить в следующей редакции:</w:t>
      </w:r>
    </w:p>
    <w:p>
      <w:pPr>
        <w:pStyle w:val="Normal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«6.1. Настоящее Соглашение вступает в силу с момента его официального опубликования и действует до «31» декабря 2024 года.»</w:t>
      </w:r>
    </w:p>
    <w:p>
      <w:pPr>
        <w:pStyle w:val="Normal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2. Совету Мокросавалеевского сельского поселения Буинского муниципального района Республики Татарстан заключить дополнительное соглашение с Советом Буинского муниципального района (Приложение № 1). </w:t>
      </w:r>
    </w:p>
    <w:p>
      <w:pPr>
        <w:pStyle w:val="Normal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3. 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Глава 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сельского поселения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Буинского муниципального района                                                                      </w:t>
      </w:r>
      <w:r>
        <w:br w:type="page"/>
      </w:r>
    </w:p>
    <w:p>
      <w:pPr>
        <w:pStyle w:val="Normal"/>
        <w:spacing w:lineRule="auto" w:line="240" w:before="0" w:after="0"/>
        <w:ind w:left="5664" w:hanging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Приложение № 1</w:t>
        <w:br/>
        <w:t>к решению Совета __________</w:t>
        <w:br/>
        <w:t> сельского поселения Буинского</w:t>
        <w:br/>
        <w:t> муниципального района РТ</w:t>
        <w:br/>
        <w:t>от __ июня 2024 года № __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Дополнительное соглашение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к Соглашение о передаче Совету Мокросавалеевского сельского поселения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Буинского муниципального района Республики Татарстан осуществления части полномочий Совета Буинского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по решению отдельных вопросов местного значения в области градостроительной деятельности </w:t>
      </w:r>
    </w:p>
    <w:p>
      <w:pPr>
        <w:pStyle w:val="Normal"/>
        <w:spacing w:lineRule="auto" w:line="240" w:beforeAutospacing="1" w:after="240"/>
        <w:ind w:firstLine="48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г. Буинск                                                              « ___» _________ 2024 года </w:t>
      </w:r>
    </w:p>
    <w:p>
      <w:pPr>
        <w:pStyle w:val="Normal"/>
        <w:spacing w:lineRule="auto" w:line="240" w:before="0" w:after="0"/>
        <w:ind w:firstLine="48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Совет Буинского муниципального района Республики Татарстан, в лице главы Буинского муниципального района Республики Татарстан ____________________________, действующего на основании Устава, именуемый в дальнейшем «Совет района», с одной стороны, и Совет Мокросавалеевского сельского поселения Буинского муниципального района Республики Татарстан, в лице главы Мокросавалеевского сельского поселения Буинского муниципального района ____________________________________, действующего на основании Устава муниципального образования «Мокросавалеевское сельское поселение» Буинского муниципального района Республики Татарстан, именуемый в дальнейшем «Совет поселения», с другой стороны, вместе именуемые «Стороны», заключили настоящее дополнительное соглашение к Соглашению о передаче полномочий  Совету Мокросавалеевское сельского поселения Буинского муниципального района Республики Татарстан осуществления части полномочий Совета Буинского муниципального района Республики Татарстан по решению отдельных вопросов местного значения в области градостроительной деятельности о нижеследующем:</w:t>
      </w:r>
    </w:p>
    <w:p>
      <w:pPr>
        <w:pStyle w:val="Normal"/>
        <w:spacing w:lineRule="auto" w:line="240" w:before="0" w:after="0"/>
        <w:ind w:firstLine="48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1. Пункт 6.1. Соглашения изложить в следующей редакции:</w:t>
      </w:r>
    </w:p>
    <w:p>
      <w:pPr>
        <w:pStyle w:val="Normal"/>
        <w:tabs>
          <w:tab w:val="clear" w:pos="708"/>
          <w:tab w:val="left" w:pos="1548" w:leader="none"/>
        </w:tabs>
        <w:spacing w:lineRule="auto" w:line="240" w:before="0" w:after="0"/>
        <w:ind w:firstLine="48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«6.1. Настоящее Соглашение вступает в силу с момента его официального опубликования и действует до «31» декабря 2024 года.</w:t>
      </w:r>
    </w:p>
    <w:p>
      <w:pPr>
        <w:pStyle w:val="Normal"/>
        <w:tabs>
          <w:tab w:val="clear" w:pos="708"/>
          <w:tab w:val="left" w:pos="1548" w:leader="none"/>
        </w:tabs>
        <w:spacing w:lineRule="auto" w:line="240" w:before="0" w:after="0"/>
        <w:ind w:firstLine="48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2. Настоящее дополнительное соглашение вступает в силу после официального опубликования и является неотъемлемой частью Соглашения.</w:t>
      </w:r>
    </w:p>
    <w:p>
      <w:pPr>
        <w:pStyle w:val="Normal"/>
        <w:tabs>
          <w:tab w:val="clear" w:pos="708"/>
          <w:tab w:val="left" w:pos="1548" w:leader="none"/>
        </w:tabs>
        <w:spacing w:lineRule="auto" w:line="240" w:before="0" w:after="0"/>
        <w:ind w:firstLine="48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3. Все остальные пункты Соглашения продолжают действовать в прежней редакции.</w:t>
      </w:r>
    </w:p>
    <w:p>
      <w:pPr>
        <w:pStyle w:val="Normal"/>
        <w:tabs>
          <w:tab w:val="clear" w:pos="708"/>
          <w:tab w:val="left" w:pos="1548" w:leader="none"/>
        </w:tabs>
        <w:spacing w:lineRule="auto" w:line="240" w:before="0" w:after="0"/>
        <w:ind w:firstLine="48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 Настоящее дополнительное соглашение составлено в двух экземплярах, имеющихся одинаковую юридическую силу, по одному экземпляру для каждой из сторон.</w:t>
      </w:r>
    </w:p>
    <w:p>
      <w:pPr>
        <w:pStyle w:val="Normal"/>
        <w:tabs>
          <w:tab w:val="clear" w:pos="708"/>
          <w:tab w:val="left" w:pos="1548" w:leader="none"/>
        </w:tabs>
        <w:spacing w:lineRule="auto" w:line="240" w:before="0" w:after="0"/>
        <w:ind w:firstLine="48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548" w:leader="none"/>
        </w:tabs>
        <w:spacing w:lineRule="auto" w:line="240" w:before="0" w:after="0"/>
        <w:ind w:firstLine="48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5. Подписи сторон</w:t>
      </w:r>
      <w:bookmarkStart w:id="0" w:name="P0050"/>
      <w:bookmarkEnd w:id="0"/>
    </w:p>
    <w:tbl>
      <w:tblPr>
        <w:tblW w:w="5000" w:type="pct"/>
        <w:jc w:val="lef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noVBand="1" w:noHBand="0" w:lastColumn="0" w:firstColumn="1" w:lastRow="0" w:firstRow="1"/>
      </w:tblPr>
      <w:tblGrid>
        <w:gridCol w:w="4906"/>
        <w:gridCol w:w="5298"/>
      </w:tblGrid>
      <w:tr>
        <w:trPr>
          <w:trHeight w:val="15" w:hRule="exact"/>
        </w:trPr>
        <w:tc>
          <w:tcPr>
            <w:tcW w:w="490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firstLine="4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52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firstLine="4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0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Глава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Буинского муниципального района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Республики Татарстан </w:t>
            </w:r>
          </w:p>
        </w:tc>
        <w:tc>
          <w:tcPr>
            <w:tcW w:w="5298" w:type="dxa"/>
            <w:tcBorders/>
          </w:tcPr>
          <w:p>
            <w:pPr>
              <w:pStyle w:val="Normal"/>
              <w:spacing w:lineRule="auto" w:line="240" w:before="0" w:after="0"/>
              <w:ind w:firstLine="4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Глава ___________________ сельского</w:t>
            </w:r>
          </w:p>
          <w:p>
            <w:pPr>
              <w:pStyle w:val="Normal"/>
              <w:spacing w:lineRule="auto" w:line="240" w:before="0" w:after="0"/>
              <w:ind w:firstLine="4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поселения Буинского муниципального </w:t>
            </w:r>
          </w:p>
          <w:p>
            <w:pPr>
              <w:pStyle w:val="Normal"/>
              <w:spacing w:lineRule="auto" w:line="240" w:before="0" w:after="0"/>
              <w:ind w:firstLine="4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района Республики Татарстан </w:t>
            </w:r>
          </w:p>
        </w:tc>
      </w:tr>
      <w:tr>
        <w:trPr>
          <w:trHeight w:val="38" w:hRule="atLeast"/>
        </w:trPr>
        <w:tc>
          <w:tcPr>
            <w:tcW w:w="4906" w:type="dxa"/>
            <w:tcBorders/>
          </w:tcPr>
          <w:p>
            <w:pPr>
              <w:pStyle w:val="Normal"/>
              <w:spacing w:lineRule="auto" w:line="240" w:beforeAutospacing="1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_____________/ _______________ </w:t>
            </w:r>
          </w:p>
        </w:tc>
        <w:tc>
          <w:tcPr>
            <w:tcW w:w="5298" w:type="dxa"/>
            <w:tcBorders/>
          </w:tcPr>
          <w:p>
            <w:pPr>
              <w:pStyle w:val="Normal"/>
              <w:spacing w:lineRule="auto" w:line="240" w:beforeAutospacing="1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_______________/ _____________</w:t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bookmarkStart w:id="1" w:name="P0053"/>
      <w:bookmarkStart w:id="2" w:name="P0053"/>
      <w:bookmarkEnd w:id="2"/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452a2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452a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1876063&amp;mark=000000000000000000000000000000000000000000000000007E80KE&amp;mark=000000000000000000000000000000000000000000000000007E80K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765C-F2C8-4949-9E75-80151B64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3</Pages>
  <Words>556</Words>
  <Characters>4387</Characters>
  <CharactersWithSpaces>5217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2024-07-01T11:52:00Z</dcterms:created>
  <dc:creator>Юрист</dc:creator>
  <dc:description/>
  <dc:language>ru-RU</dc:language>
  <cp:lastModifiedBy>Tik_gorod</cp:lastModifiedBy>
  <cp:lastPrinted>2024-06-28T08:07:00Z</cp:lastPrinted>
  <dcterms:modified xsi:type="dcterms:W3CDTF">2024-07-01T11:52:00Z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