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left"/>
        <w:tblInd w:w="-284" w:type="dxa"/>
        <w:tblCellMar>
          <w:top w:w="0" w:type="dxa"/>
          <w:left w:w="0" w:type="dxa"/>
          <w:bottom w:w="57" w:type="dxa"/>
          <w:right w:w="0" w:type="dxa"/>
        </w:tblCellMar>
        <w:tblLook w:val="04a0" w:noVBand="1" w:noHBand="0" w:firstRow="1" w:lastRow="0" w:firstColumn="1" w:lastColumn="0"/>
      </w:tblPr>
      <w:tblGrid>
        <w:gridCol w:w="4679"/>
        <w:gridCol w:w="1286"/>
        <w:gridCol w:w="4667"/>
      </w:tblGrid>
      <w:tr>
        <w:trPr>
          <w:trHeight w:val="1560" w:hRule="atLeast"/>
        </w:trPr>
        <w:tc>
          <w:tcPr>
            <w:tcW w:w="467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БУИНСКИЙ МУНИЦИПАЛЬНЫЙ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РАЙОН СОВЕТ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АЛЬШЕЕВСКОГО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СЕЛЬСКОГО ПОСЕЛЕНИЯ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БУА МУНИЦИПАЛЬ РАЙОНЫ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val="tt-RU"/>
              </w:rPr>
              <w:t>ӘЛШИ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АВЫЛ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val="tt-RU"/>
              </w:rPr>
              <w:t xml:space="preserve">ҖИРЛЕГЕ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СОВЕТЫ </w:t>
              <w:b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7"/>
          <w:szCs w:val="27"/>
        </w:rPr>
        <w:t>РЕШЕНИЕ                                                                            КАРАР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№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О проекте решения о внесении изменений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и дополнений в Устав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Альшеевского сельское поселение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Буинского 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целях приведения Устава муниципального образования Альшеевского  сельское поселение Буинского муниципального района Республики Татарстан, принятого решением Совета Альшеевского сельского поселения Буинского муниципального района РТ № 1-69 от 01.07.2015 (в редакции решений от 01.07.2016 № 15-1, от 29.09.2017 № 36-4, от 03.09.2018 № 51-1, от 27.08.2019  № 68-1, от 05.08.2020 № 88-2, от 24.05.2021 № 1-21, от 02.09.2022 № 1-54, от 18.12.2023 № 2-76), в соответствии с законодательством Совет Альшеевского сельского поселения Буинского муниципального района 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1.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Принять в первом чтении проект решения Совета Альшеевского сельского поселения Буинского муниципального района Республики Татарстан «О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Татарстан» (Приложение № 1).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Татарстан, в следующем составе: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руководитель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Михайлов Владимир Геннадьевич – глава Альшеевского сельского поселения Буинского муниципального района Республики Татарстан,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члены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Гаврилова Зоя Алексеевна – секретарь Исполнительного комитета Альшеевского сельского поселения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Сибгатуллин Ансар Мансурович – председатель постоянной комиссии Совета Буинского муниципального района Республики Татарстан по вопросам законности, правопорядка и местному самоуправлению;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Валеева Резеда Нагимовна – начальник отдела по работе с органами местного самоуправления поселений аппарата Совета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Сафиуллина Лилия Рашитовна – начальник организационного отдела исполнительного комитета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Установить, что: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к проекту решения 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 вносятся в Совет Альшеевского сельского поселения Буинского муниципального района Республики Татарстан по адресу: 422455, Буинский район, с. Альшеево, ул. Центральная, д. 13 «а», в письменной форме в течение 30 дней со дня официального опубликования (размещения) проекта решения, в рабочие дни с 8.00 до 17.00 часов;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 сельское поселение Буинского муниципального района Республики Татарстан с правом выступления подаются по адресу: 422455, Республика Татарстан, Буинский район, с. Альшеево, ул. Центральная, д. 13 «а», в рабочие дни с 8.00 до 17.00 часов, не позже чем за 7 дней до даты проведения публичных слушаний. 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порядке, предусмотренном «Положением о проведении публичных слушаний в Альшеевском сельском поселении Буинского муниципального района Республики Татарстан», утвержденным Решением Альшеевского сельского Совета Буинского муниципального района Республики Татарстан, назначив их на ____________________ года, в 10.00 часов, в зале заседаний исполнительного комитета Альшеевского сельского поселения Буинского муниципального района Республики Татарстан по адресу: 422455,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Буинский район, с. Альшеево, ул. Центральная, д. 13 «а».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https://pravo.tatarstan.ru</w:t>
        </w:r>
      </w:hyperlink>
      <w:r>
        <w:rPr>
          <w:rFonts w:cs="Times New Roman" w:ascii="Times New Roman" w:hAnsi="Times New Roman"/>
          <w:sz w:val="28"/>
          <w:szCs w:val="28"/>
        </w:rPr>
        <w:t>) и разместить на Портале муниципальных образований Республики Татарстан  Республики Татарстан (https://buinsk.tatarstan.ru).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</w:t>
      </w:r>
      <w:r>
        <w:rPr>
          <w:rFonts w:cs="Times New Roman" w:ascii="Times New Roman" w:hAnsi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 xml:space="preserve"> Контроль за исполнением настоящего решения оставляю за собой. </w:t>
      </w:r>
    </w:p>
    <w:p>
      <w:pPr>
        <w:pStyle w:val="ConsPlusNormal"/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Альшеевского</w:t>
      </w:r>
      <w:bookmarkStart w:id="0" w:name="_GoBack"/>
      <w:bookmarkEnd w:id="0"/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РТ                                                    _______________</w:t>
      </w:r>
    </w:p>
    <w:p>
      <w:pPr>
        <w:pStyle w:val="Normal"/>
        <w:spacing w:lineRule="auto" w:line="259" w:before="0" w:after="16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  <w:r>
        <w:br w:type="page"/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Приложение №1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к решению Совета 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Альшеевского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сельского поселения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Буинского муниципального 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района Республики Татарстан 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от «       »              2024 г. № </w:t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Изменения и дополнения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в Устав муниципального образования « Альшеевское сельское поселение» 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Буинского муниципального района Республики Татарстан</w:t>
      </w:r>
    </w:p>
    <w:p>
      <w:pPr>
        <w:pStyle w:val="ConsPlusNormal"/>
        <w:spacing w:before="60"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Внести в Устав муниципального образования АЛьшеевское  сельское поселение Буинского муниципального района Республики Татарстан, принятого решением Совета Альшеевского сельского поселения Буинского муниципального района РТ № 1-69 от 01.07.2015 (в редакции решений от 01.07.2016 № 15-1, от 29.09.2017 № 36-4, от 03.09.2018 № 51-1, от 27.08.2019  № 68-1, от 05.08.2020 № 88-2, от 24.05.2021 № 1-21, от 02.09.2022 № 1-54, от 18.12.2023 № 2-76) следующие изменения и дополнения:</w:t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rPr>
          <w:color w:val="000000" w:themeColor="text1"/>
          <w:sz w:val="28"/>
          <w:szCs w:val="28"/>
        </w:rPr>
      </w:pPr>
      <w:r>
        <w:rPr>
          <w:sz w:val="27"/>
          <w:szCs w:val="27"/>
        </w:rPr>
        <w:t xml:space="preserve"> </w:t>
      </w:r>
      <w:r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пункт 7 статьи 12 </w:t>
      </w:r>
      <w:r>
        <w:rPr>
          <w:color w:val="000000" w:themeColor="text1"/>
          <w:sz w:val="28"/>
          <w:szCs w:val="28"/>
        </w:rPr>
        <w:t>дополнить пунктом 7.1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«7.1) на территории Альшеевского сельского поселения действует 7 избирательных округов, схема данных участков утверждается Советом поселения».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1.2.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статью 88</w:t>
      </w:r>
      <w:r>
        <w:rPr>
          <w:rFonts w:cs="Times New Roman" w:ascii="Times New Roman" w:hAnsi="Times New Roman"/>
          <w:i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«Статья 88. «Порядок обнародования и вступления в силу муниципальных правовых актов»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https://pravo.tatarstan.ru</w:t>
        </w:r>
      </w:hyperlink>
      <w:r>
        <w:rPr>
          <w:rFonts w:cs="Times New Roman" w:ascii="Times New Roman" w:hAnsi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(Роскомнадзор) или в печатном издании - газете Байрак (Знамя), свидетельство о регистрации в качестве средств массовой информации Эл № ФС77-47526 выдано 30.11.2011 ноября 2011 Федеральной службой по надзору в сфере связи, информационных технологий и массовых коммуникаций</w:t>
      </w:r>
      <w:r>
        <w:rPr>
          <w:rFonts w:cs="Times New Roman" w:ascii="Times New Roman" w:hAnsi="Times New Roman"/>
          <w:sz w:val="28"/>
          <w:szCs w:val="22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размещение на официальном сайте Альшеевского сельского поселения Буинского муниципального района в информационно-телекоммуникационной сети «Интернет» (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https://buinsk.tatarstan.ru/__________________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  <w:br/>
        <w:t xml:space="preserve">к информационно-телекоммуникационной сети «Интернет», расположенные </w:t>
        <w:br/>
        <w:t>по адресам: __________________________________________________________ 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Нормативные правовые акты Совета Поселения о налогах и сборах вступают в силу в соответствии с Налоговым кодексом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Перечень</w:t>
      </w:r>
      <w:r>
        <w:rPr>
          <w:rFonts w:cs="Times New Roman" w:ascii="Times New Roman" w:hAnsi="Times New Roman"/>
          <w:color w:val="FFFF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  <w:br/>
        <w:t xml:space="preserve">до всеобщего сведения путём опубликования правового акта Главы Поселения».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567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1ef9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a1ef9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433fb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8a1ef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8a1e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433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ravo.tatarstan.ru/" TargetMode="External"/><Relationship Id="rId4" Type="http://schemas.openxmlformats.org/officeDocument/2006/relationships/hyperlink" Target="https://pravo.tatarstan.ru/" TargetMode="External"/><Relationship Id="rId5" Type="http://schemas.openxmlformats.org/officeDocument/2006/relationships/hyperlink" Target="https://buinsk.tatarstan.ru/__________________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LibreOffice/6.4.7.2$Linux_X86_64 LibreOffice_project/40$Build-2</Application>
  <Pages>4</Pages>
  <Words>1058</Words>
  <Characters>7795</Characters>
  <CharactersWithSpaces>9110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2024-12-12T13:28:00Z</dcterms:created>
  <dc:creator>Юрист</dc:creator>
  <dc:description/>
  <dc:language>ru-RU</dc:language>
  <cp:lastModifiedBy>Юрист</cp:lastModifiedBy>
  <cp:lastPrinted>2024-12-13T12:19:00Z</cp:lastPrinted>
  <dcterms:modified xsi:type="dcterms:W3CDTF">2024-12-13T12:40:00Z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