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left"/>
        <w:tblInd w:w="-284" w:type="dxa"/>
        <w:tblCellMar>
          <w:top w:w="0" w:type="dxa"/>
          <w:left w:w="0" w:type="dxa"/>
          <w:bottom w:w="57" w:type="dxa"/>
          <w:right w:w="0" w:type="dxa"/>
        </w:tblCellMar>
        <w:tblLook w:val="04a0" w:noVBand="1" w:noHBand="0" w:firstRow="1" w:lastRow="0" w:firstColumn="1" w:lastColumn="0"/>
      </w:tblPr>
      <w:tblGrid>
        <w:gridCol w:w="4679"/>
        <w:gridCol w:w="1286"/>
        <w:gridCol w:w="4667"/>
      </w:tblGrid>
      <w:tr>
        <w:trPr>
          <w:trHeight w:val="1560" w:hRule="atLeast"/>
        </w:trPr>
        <w:tc>
          <w:tcPr>
            <w:tcW w:w="467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РЕСПУБЛИКА ТАТАРСТАН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БУИНСКИЙ МУНИЦИПАЛЬНЫЙ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РАЙОН СОВЕТ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КИЯТСКОГО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СЕЛЬСКОГО ПОСЕЛЕНИЯ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>ТАТАРСТАН РЕСПУБЛИКАСЫ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БУА МУНИЦИПАЛЬ РАЙОНЫ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>КЫЯТ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val="tt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АВЫЛ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val="tt-RU"/>
              </w:rPr>
              <w:t xml:space="preserve">ҖИРЛЕГЕ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</w:rPr>
              <w:t xml:space="preserve">СОВЕТЫ </w:t>
              <w:b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                </w:t>
      </w:r>
      <w:r>
        <w:rPr>
          <w:rFonts w:eastAsia="Times New Roman" w:cs="Times New Roman" w:ascii="Times New Roman" w:hAnsi="Times New Roman"/>
          <w:b/>
          <w:sz w:val="27"/>
          <w:szCs w:val="27"/>
        </w:rPr>
        <w:t>РЕШЕНИЕ                                                                            КАРАР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О проекте решения о внесении изменений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и дополнений в Устав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Киятского сельское поселение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Буинского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>Республики Татарстан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Федеральными законами от 6 октября 2003 года № 131-ФЗ «Об общих принципах организации местного самоуправления в Российской Федерации»,</w:t>
      </w:r>
      <w:r>
        <w:rPr>
          <w:rFonts w:cs="Times New Roman" w:ascii="Times New Roman" w:hAnsi="Times New Roman"/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Республики Татарстан от 28 июля 2004 года № 45-ЗРТ «О местном самоуправлении в Республике Татарстан»,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целях приведения Устава муниципального образования Киятского сельского поселения Буинского муниципального района Республики Татарстан, принятого решением Совета Киятского сельского поселения Буинского муниципального района РТ № 1-69 от 01.07.2015 (в редакции решений от 28.6.2016 № 14-2, от 23.09.2017 № 37-2, от 03.09.2018 № 55-1, от 27.08.2019  № 76-1, от 05.08.2020 № 96-2, от 24.05.2021 № 1-20, от 25.08.2022 № 1-54, от 18.12.2023 № 2-80), в соответствии с законодательством Совет Киятского сельского поселения Буинского муниципального района 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1.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Принять в первом чтении проект решения Совета Киятского сельского поселения Буинского муниципального района Республики Татарстан «О внесении изменений и дополнений в Устав муниципального образования Киятское сельское поселение Буинского муниципального района Республики Татарстан» (Приложение № 1).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</w:t>
      </w:r>
      <w:r>
        <w:rPr>
          <w:rFonts w:cs="Times New Roman" w:ascii="Times New Roman" w:hAnsi="Times New Roman"/>
          <w:sz w:val="27"/>
          <w:szCs w:val="27"/>
        </w:rPr>
        <w:t xml:space="preserve">Киятское </w:t>
      </w:r>
      <w:r>
        <w:rPr>
          <w:rFonts w:cs="Times New Roman" w:ascii="Times New Roman" w:hAnsi="Times New Roman"/>
          <w:sz w:val="28"/>
          <w:szCs w:val="28"/>
        </w:rPr>
        <w:t>сельское поселение Буинского муниципального района Республики Татарстан, в следующем составе: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руководитель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Мишин Александр Николаевич – глава Киятского сельского поселения Буинского муниципального района Республики Татарстан,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члены рабочей группы: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Файзуллова Резеда Закаровна – секретарь Исполнительного комитета Киятского сельского поселения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Сибгатуллин Ансар Мансурович – председатель постоянной комиссии Совета Буинского муниципального района Республики Татарстан по вопросам законности, правопорядка и местному самоуправлению;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Валеева Резеда Нагимовна – начальник отдела по работе с органами местного самоуправления поселений аппарата Совета Буинского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Сафиуллина Лилия Рашитовна – начальник организационного отдела исполнительного комитета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Установить, что: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предложения к проекту решения о внесении изменений и дополнений в Устав муниципального образования Киятское сельское поселение Буинского муниципального района Республики Татарстан вносятся в Совет Киятского сельского поселения Буинского муниципального района Республики Татарстан по адресу: </w:t>
      </w:r>
      <w:r>
        <w:rPr>
          <w:rFonts w:cs="Times New Roman" w:ascii="Times New Roman" w:hAnsi="Times New Roman"/>
          <w:sz w:val="28"/>
        </w:rPr>
        <w:t>422405, РТ, Буинский район, с.Кият, ул. Заводская, д.12, в письменной форме в течение 30 дней со дня официального обнародования (размещения) проекта решения, в рабочие дни с 8.00 до 17.00 часов;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адресу: </w:t>
      </w:r>
      <w:r>
        <w:rPr>
          <w:rFonts w:cs="Times New Roman" w:ascii="Times New Roman" w:hAnsi="Times New Roman"/>
          <w:sz w:val="28"/>
        </w:rPr>
        <w:t>422405, РТ, Буинский район, с.Кият, ул. Заводская, д.12,</w:t>
      </w:r>
      <w:r>
        <w:rPr>
          <w:rFonts w:cs="Times New Roman" w:ascii="Times New Roman" w:hAnsi="Times New Roman"/>
          <w:sz w:val="28"/>
          <w:szCs w:val="28"/>
        </w:rPr>
        <w:t xml:space="preserve"> в рабочие дни с 8.00 до 17.00 часов, не позже чем за 7 дней до даты проведения публичных слушаний.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порядке, предусмотренном «Положением о проведении публичных слушаний в Киятском сельском поселении Буинского муниципального района Республики Татарстан», утвержденным Решением Киятского сельского Совета Буинского муниципального района Республики Татарстан, назначив их на ____________________ года, в 10.00 часов, в зале заседаний исполнительного комитета Киятского сельского поселения Буинского муниципального района Республики Татарстан по адресу: </w:t>
      </w:r>
      <w:r>
        <w:rPr>
          <w:rFonts w:cs="Times New Roman" w:ascii="Times New Roman" w:hAnsi="Times New Roman"/>
          <w:sz w:val="28"/>
        </w:rPr>
        <w:t>422405, РТ, Буинский район, с.Кият, ул. Заводская, д.12.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</w:t>
      </w:r>
      <w:r>
        <w:rPr>
          <w:rFonts w:cs="Times New Roman" w:ascii="Times New Roman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 и разместить на Портале муниципальных образований Республики Татарстан  Республики Татарстан (https://buinsk.tatarstan.ru).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</w:t>
      </w:r>
      <w:r>
        <w:rPr>
          <w:rFonts w:cs="Times New Roman" w:ascii="Times New Roman" w:hAnsi="Times New Roman"/>
          <w:sz w:val="28"/>
          <w:szCs w:val="28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___________ сельское поселение Буинского 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 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Киятского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Буинского муниципального района РТ                                                    _______________</w:t>
      </w:r>
    </w:p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  <w:r>
        <w:br w:type="page"/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Приложение №1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к решению Совета 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Киятского сельского поселения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Буинского муниципального 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района Республики Татарстан </w:t>
      </w:r>
    </w:p>
    <w:p>
      <w:pPr>
        <w:pStyle w:val="ConsPlusNormal"/>
        <w:spacing w:before="60" w:after="0"/>
        <w:ind w:left="566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от «       »              2024 г. № 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Изменения и дополнения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в Устав муниципального образования «Киятское сельское поселение» 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Буинского муниципального района Республики Татарстан</w:t>
      </w:r>
    </w:p>
    <w:p>
      <w:pPr>
        <w:pStyle w:val="ConsPlusNormal"/>
        <w:spacing w:before="60" w:after="0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spacing w:before="60"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Внести в Устав муниципального образования Киятское  сельское поселение Буинского муниципального района Республики Татарстан, принятого решением Совета Киятского сельского поселения Буинского муниципального района РТ № 1-69 от 01.07.2015 (в редакции решений от 28.6.2016 № 14-2, от 23.09.2017 № 37-2, от 03.09.2018 № 55-1, от 27.08.2019  № 76-1, от 05.08.2020 № 96-2, от 24.05.2021 № 1-20, от 25.08.2022 № 1-54, от 18.12.2023 № 2-80) следующие изменения и дополнения:</w:t>
      </w:r>
    </w:p>
    <w:p>
      <w:pPr>
        <w:pStyle w:val="ConsPlusNormal"/>
        <w:spacing w:before="60"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rPr>
          <w:color w:val="000000" w:themeColor="text1"/>
          <w:sz w:val="28"/>
          <w:szCs w:val="28"/>
        </w:rPr>
      </w:pPr>
      <w:r>
        <w:rPr>
          <w:sz w:val="27"/>
          <w:szCs w:val="27"/>
        </w:rPr>
        <w:t xml:space="preserve"> </w:t>
      </w:r>
      <w:r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пункт 7 статьи 12 </w:t>
      </w:r>
      <w:r>
        <w:rPr>
          <w:color w:val="000000" w:themeColor="text1"/>
          <w:sz w:val="28"/>
          <w:szCs w:val="28"/>
        </w:rPr>
        <w:t>дополнить пунктом 7.1 следующего содержания: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«7.1) на территории Киятского сельского поселения действует 7 избирательных округов, схема данных участков утверждается Советом поселения».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1.2.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статью 88</w:t>
      </w:r>
      <w:r>
        <w:rPr>
          <w:rFonts w:cs="Times New Roman" w:ascii="Times New Roman" w:hAnsi="Times New Roman"/>
          <w:i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«Статья 88. «Порядок обнародования и вступления в силу муниципальных правовых актов»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</w:t>
      </w:r>
      <w:r>
        <w:rPr>
          <w:rFonts w:cs="Times New Roman" w:ascii="Times New Roman" w:hAnsi="Times New Roman"/>
          <w:i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https://pravo.tatarstan.ru</w:t>
        </w:r>
      </w:hyperlink>
      <w:r>
        <w:rPr>
          <w:rFonts w:cs="Times New Roman" w:ascii="Times New Roman" w:hAnsi="Times New Roman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(Роскомнадзор) или в печатном издании - газете Байрак (Знамя), свидетельство о регистрации в качестве средств массовой информации Эл № ФС77-47526 выдано 30.11.2011 ноября 2011 Федеральной службой по надзору в сфере связи, информационных технологий и массовых коммуникаций</w:t>
      </w:r>
      <w:r>
        <w:rPr>
          <w:rFonts w:cs="Times New Roman" w:ascii="Times New Roman" w:hAnsi="Times New Roman"/>
          <w:sz w:val="28"/>
          <w:szCs w:val="22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размещение на официальном сайте Киятского сельского поселения Буинского муниципального района в информационно-телекоммуникационной сети «Интернет» (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https://buinsk.tatarstan.ru/__________________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  <w:br/>
        <w:t xml:space="preserve">к информационно-телекоммуникационной сети «Интернет», расположенные </w:t>
        <w:br/>
        <w:t>по адресам: __________________________________________________________ 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Нормативные правовые акты Совета Поселения о налогах и сборах вступают в силу в соответствии с Налоговым кодексом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Перечень</w:t>
      </w:r>
      <w:r>
        <w:rPr>
          <w:rFonts w:cs="Times New Roman" w:ascii="Times New Roman" w:hAnsi="Times New Roman"/>
          <w:color w:val="FFFF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  <w:br/>
        <w:t xml:space="preserve">до всеобщего сведения путём опубликования правового акта Главы Поселения».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567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227e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ca227e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4d2c10"/>
    <w:rPr>
      <w:rFonts w:ascii="Segoe UI" w:hAnsi="Segoe UI" w:eastAsia="" w:cs="Segoe UI" w:eastAsiaTheme="minorEastAsia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ca227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ca22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4d2c1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ravo.tatarstan.ru/" TargetMode="External"/><Relationship Id="rId4" Type="http://schemas.openxmlformats.org/officeDocument/2006/relationships/hyperlink" Target="https://pravo.tatarstan.ru/" TargetMode="External"/><Relationship Id="rId5" Type="http://schemas.openxmlformats.org/officeDocument/2006/relationships/hyperlink" Target="https://buinsk.tatarstan.ru/__________________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LibreOffice/6.4.7.2$Linux_X86_64 LibreOffice_project/40$Build-2</Application>
  <Pages>4</Pages>
  <Words>1046</Words>
  <Characters>7598</Characters>
  <CharactersWithSpaces>8901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2024-12-12T13:26:00Z</dcterms:created>
  <dc:creator>Юрист</dc:creator>
  <dc:description/>
  <dc:language>ru-RU</dc:language>
  <cp:lastModifiedBy>Юрист</cp:lastModifiedBy>
  <cp:lastPrinted>2024-12-13T12:19:00Z</cp:lastPrinted>
  <dcterms:modified xsi:type="dcterms:W3CDTF">2024-12-13T12:39:00Z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