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МОКРОСАВАЛЕЕВСКОГО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МӨКЕРЛЕ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Times New Roman" w:hAnsi="Times New Roman"/>
          <w:b/>
          <w:sz w:val="27"/>
          <w:szCs w:val="27"/>
        </w:rPr>
        <w:t>РЕ</w:t>
      </w:r>
      <w:r>
        <w:rPr>
          <w:rFonts w:eastAsia="Times New Roman" w:cs="Times New Roman" w:ascii="PT Astra Fact" w:hAnsi="PT Astra Fact"/>
          <w:b/>
          <w:sz w:val="24"/>
          <w:szCs w:val="24"/>
        </w:rPr>
        <w:t>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Мокросавалеевское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Мокросавалеевское сельское поселение Буинского муниципального района Республики Татарстан, принятого решением Совета Мокросавалеевского сельского поселения Буинского муниципального района РТ № 1-72 от 01.07.2015 (в редакции решений от 01.07.2016 № 15-1, от 23.09.2017 № 40-2, от 03.09.2018 № 55-1, от 27.08.2019  № 73-1, от 05.08.2020 № 91-2, от 24.05.2021 № 20-1, от 02.09.2022 № 52-1 от 18.12.2023 №74-2), в соответствии с законодательством Совет Мокросавалеевского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bCs/>
          <w:sz w:val="24"/>
          <w:szCs w:val="24"/>
        </w:rPr>
        <w:t xml:space="preserve">I. </w:t>
      </w:r>
      <w:r>
        <w:rPr>
          <w:rFonts w:eastAsia="Times New Roman" w:cs="Times New Roman" w:ascii="PT Astra Fact" w:hAnsi="PT Astra Fact"/>
          <w:sz w:val="24"/>
          <w:szCs w:val="24"/>
        </w:rPr>
        <w:t xml:space="preserve"> Принять в первом чтении проект решения Совета Мокросавалеевского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Мокросавалеевское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Мокросавалеевское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Тюплина Светлана Николаевна  – глава Мокросавалеевского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Орлова Татьяна Николаевна – секретарь Исполнительного комитета  Мокросавалеевского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Мокросавалеевское сельское поселение Буинского муниципального района Республики Татарстан вносятся в Совет Мокросавалеевского сельского поселения Буинского муниципального района Республики Татарстан по адресу: 422442, РТ, Буинский район, с. Мокрая Савалеевка, ул. Молодежная, д.49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Мокросавалеевское сельское поселение Буинского муниципального района Республики Татарстан с правом выступления подаются по адресу: 422442, РТ, Буинский район, с. Мокрая Савалеевка, ул. Молодежная, д.49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Мокросавалеевское сельское поселение Буинского муниципального района</w:t>
      </w:r>
      <w:bookmarkStart w:id="0" w:name="_GoBack"/>
      <w:bookmarkEnd w:id="0"/>
      <w:r>
        <w:rPr>
          <w:rFonts w:cs="Times New Roman" w:ascii="PT Astra Fact" w:hAnsi="PT Astra Fact"/>
          <w:sz w:val="24"/>
          <w:szCs w:val="24"/>
        </w:rPr>
        <w:t xml:space="preserve"> Республики Татарстан в порядке, предусмотренном «Положением о проведении публичных слушаний в  Мокросавалеевском сельском поселении Буинского муниципального района Республики Татарстан», утвержденным Решением Мокросавалеевского сельского Совета Буинского муниципального района Республики Татарстан от 24.10.2007 года № 2-23, назначив их на 3 февраля 2025 года, в 10.00 часов, в зале заседаний исполнительного комитета Мокросавалеевского сельского поселения Буинского муниципального района Республики Татарстан по адресу: 422442, РТ, Буинский район, с. Мокрая Савалеевка, ул. Молодежная, д.49  .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Мокросавалеевское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bCs/>
          <w:sz w:val="24"/>
          <w:szCs w:val="24"/>
        </w:rPr>
        <w:t xml:space="preserve">VI. </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Мокросавалеевского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С.Н. Тюплина</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«Мокросавалеевское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Мокросавалеевское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 xml:space="preserve">Мокросавалеевского </w:t>
      </w:r>
      <w:r>
        <w:rPr>
          <w:rFonts w:eastAsia="Times New Roman" w:cs="Times New Roman" w:ascii="PT Astra Fact" w:hAnsi="PT Astra Fact"/>
          <w:sz w:val="24"/>
          <w:szCs w:val="24"/>
        </w:rPr>
        <w:t>сельского поселения Буинского муниципального района РТ № 1-72 от 01.07.2015 (в редакции решений от 01.07.2016 № 15-1, от 23.09.2017 № 40-2, от 03.09.2018 № 55-1, от 27.08.2019  № 73-1, от 05.08.2020 № 91-2, от 24.05.2021 № 20-1, от 02.09.2022 № 52-1 от 18.12.2023 №74-2), в соответствии с законодательством Совет</w:t>
      </w:r>
      <w:r>
        <w:rPr>
          <w:rFonts w:cs="Times New Roman" w:ascii="PT Astra Fact" w:hAnsi="PT Astra Fact"/>
          <w:sz w:val="24"/>
          <w:szCs w:val="24"/>
        </w:rPr>
        <w:t xml:space="preserve"> Мокросавалеевского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Внести в Устав муниципального образования Мокросавалеевское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Мокросавалеевское сельское поселение Буинского муниципального района Республики Татарстан, принятого решением Совета Мокросавалеевского сельского поселения Буинского муниципального района РТ № 1-72 от 01.07.2015 (в редакции решений от 01.07.2016 № 15-1, от 23.09.2017 № 40-2, от 03.09.2018 № 55-1, от 27.08.2019  № 73-1, от 05.08.2020 № 91-2, от 24.05.2021 № 20-1, от 02.09.2022 № 52-1 от 18.12.2023 №74-2),</w:t>
      </w:r>
    </w:p>
    <w:p>
      <w:pPr>
        <w:pStyle w:val="Normal"/>
        <w:spacing w:lineRule="auto" w:line="240" w:before="0" w:after="0"/>
        <w:ind w:hanging="0"/>
        <w:jc w:val="both"/>
        <w:rPr>
          <w:rFonts w:ascii="PT Astra Fact" w:hAnsi="PT Astra Fact"/>
          <w:sz w:val="24"/>
          <w:szCs w:val="24"/>
        </w:rPr>
      </w:pPr>
      <w:r>
        <w:rPr>
          <w:rFonts w:cs="Times New Roman" w:ascii="PT Astra Fact" w:hAnsi="PT Astra Fact"/>
          <w:sz w:val="24"/>
          <w:szCs w:val="24"/>
        </w:rPr>
        <w:tab/>
      </w:r>
      <w:r>
        <w:rPr>
          <w:rFonts w:cs="Times New Roman" w:ascii="PT Astra Fact" w:hAnsi="PT Astra Fact"/>
          <w:b/>
          <w:sz w:val="24"/>
          <w:szCs w:val="24"/>
        </w:rPr>
        <w:t xml:space="preserve">III. </w:t>
      </w:r>
      <w:r>
        <w:rPr>
          <w:rFonts w:cs="Times New Roman" w:ascii="PT Astra Fact" w:hAnsi="PT Astra Fact"/>
          <w:sz w:val="24"/>
          <w:szCs w:val="24"/>
        </w:rPr>
        <w:t xml:space="preserve">Главе Мокросавалеевского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hanging="0"/>
        <w:jc w:val="both"/>
        <w:rPr/>
      </w:pPr>
      <w:r>
        <w:rPr>
          <w:rFonts w:cs="Times New Roman" w:ascii="PT Astra Fact" w:hAnsi="PT Astra Fact"/>
          <w:sz w:val="24"/>
          <w:szCs w:val="24"/>
        </w:rPr>
        <w:tab/>
      </w: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hanging="0"/>
        <w:jc w:val="both"/>
        <w:rPr>
          <w:rFonts w:ascii="PT Astra Fact" w:hAnsi="PT Astra Fact"/>
          <w:sz w:val="24"/>
          <w:szCs w:val="24"/>
        </w:rPr>
      </w:pPr>
      <w:r>
        <w:rPr>
          <w:rFonts w:cs="Times New Roman" w:ascii="PT Astra Fact" w:hAnsi="PT Astra Fact"/>
          <w:sz w:val="24"/>
          <w:szCs w:val="24"/>
        </w:rPr>
        <w:tab/>
      </w: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Мокросавалеевского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С.Н. Тюплина</w:t>
      </w:r>
    </w:p>
    <w:sectPr>
      <w:type w:val="nextPage"/>
      <w:pgSz w:w="11906" w:h="16838"/>
      <w:pgMar w:left="1134" w:right="567" w:gutter="0" w:header="0" w:top="1185" w:footer="0" w:bottom="90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0C94-347F-4766-BC8D-3D3DB9B7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LibreOffice/7.5.6.2$Linux_X86_64 LibreOffice_project/50$Build-2</Application>
  <AppVersion>15.0000</AppVersion>
  <Pages>7</Pages>
  <Words>1793</Words>
  <Characters>13024</Characters>
  <CharactersWithSpaces>14943</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2025-03-26T15:21:58Z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