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РУНГИНСКОГО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ЫРЫНГЫ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Рунгинское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Рунгинское  сельское поселение Буинского муниципального района Республики Татарстан, принятого решением Совета Рунгинского сельского поселения Буинского муниципального района РТ № 1-70 от 01.07.2015 (в редакции решений от 01.07.2016 № 1-14, от 25.09.2017 № 2-35, от 03.09.2018 № 1-54, от 27.08.2019  № 1-72  от 05.08.2020 № 2-94, от 24.05.2021 № 1-20) от 02.09.2022 № 1-57 и  от18.12.2023 №2-84), в соответствии с законодательством Совет Рунгинского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Рунгинского сельского поселения Буинского муниципального района Республики Татарстан «О внесении изменений и дополнений в Устав муниципального образования Рунгинское сельское поселение Буинского муниципального района Республики Татарстан» (Приложение 1).</w:t>
      </w:r>
    </w:p>
    <w:p>
      <w:pPr>
        <w:pStyle w:val="ConsPlusNormal"/>
        <w:ind w:hanging="0"/>
        <w:jc w:val="both"/>
        <w:rPr>
          <w:rFonts w:ascii="PT Astra Fact" w:hAnsi="PT Astra Fact"/>
          <w:sz w:val="24"/>
          <w:szCs w:val="24"/>
        </w:rPr>
      </w:pPr>
      <w:r>
        <w:rPr>
          <w:rFonts w:cs="Times New Roman" w:ascii="PT Astra Fact" w:hAnsi="PT Astra Fact"/>
          <w:b/>
          <w:sz w:val="24"/>
          <w:szCs w:val="24"/>
        </w:rPr>
        <w:tab/>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Рунгинское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Гордеев Роберт Иванович – глава Рунгинского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Шурбин Радислав Геннадиевич – секретарь Исполнительного комитета Рунгинского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Рунгинское сельское поселение Буинского муниципального района Республики Татарстан вносятся в Совет Рунгинского сельского поселения Буинского муниципального района Республики Татарстан по адресу: 422440, РТ, Буинский район, с. Рунга, ул. Советская, д.6,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422440, РТ, Буинский район, с. Рунга, ул. Советская, д.6,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Рунгинском сельском поселении Буинского муниципального района Республики Татарстан», утвержденным Решением Рунгинского сельского Совета Буинского муниципального района Республики Татарстан от 21.05.2007 года № 2-20, назначив их на 16.02.2025 года, в 10.00 часов, в зале заседаний исполнительного комитета рунгинского сельского поселения Буинского муниципального района Республики Татарстан по адресу: 422440, РТ, Буинский район, с. Рунга, ул. Советская, д.6.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Рунгинское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Рунгинского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Р.И.Гордеев  </w:t>
      </w:r>
    </w:p>
    <w:p>
      <w:pPr>
        <w:pStyle w:val="ConsPlusNormal"/>
        <w:ind w:firstLine="709"/>
        <w:jc w:val="both"/>
        <w:rPr>
          <w:rFonts w:cs="Times New Roman"/>
        </w:rPr>
      </w:pPr>
      <w:r>
        <w:rPr>
          <w:rFonts w:cs="Times New Roman"/>
        </w:rPr>
      </w:r>
      <w:r>
        <w:br w:type="page"/>
      </w:r>
    </w:p>
    <w:p>
      <w:pPr>
        <w:pStyle w:val="Normal"/>
        <w:spacing w:lineRule="auto" w:line="259" w:before="0" w:after="160"/>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Рунгинское сельское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«Рунгинское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Рунгинское сельское поселение Буинского муниципального района Республики Татарстан, принятого решением Совета Рунгинского сельского поселения Буинского муниципального района РТ № 1-70 от 01.07.2015 (в редакции решений от 01.07.2016 № 1-14, от 25.09.2017 № 2-35, от 03.09.2018 № 1-54, от 27.08.2019  № 1-72  от 05.08.2020 № 2-94, от 24.05.2021 № 1-20) от 02.09.2022 № 1-57 и от 18.12.2023 №2-84), в соответствии с законодательством Совет Рунгинского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 xml:space="preserve">I. </w:t>
      </w:r>
      <w:r>
        <w:rPr>
          <w:rFonts w:cs="Times New Roman" w:ascii="PT Astra Fact" w:hAnsi="PT Astra Fact"/>
          <w:sz w:val="24"/>
          <w:szCs w:val="24"/>
        </w:rPr>
        <w:t>Внести в Устав муниципального образования Рунгинское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Рунгинское сельское поселение Буинского муниципального района Республики Татарстан, принятого решением Совета Рунгинского сельского поселения Буинского муниципального района РТ № 1-70 от 01.07.2015 (в редакции решений от 01.07.2016 № 1-14, от 25.09.2017 № 2-35, от 03.09.2018 № 1-54, от 27.08.2019  № 1-72  от 05.08.2020 № 2-94, от 24.05.2021 № 1-20) от 02.09.2022 № 1-57 и от 18.12.2023 №2-84)</w:t>
      </w:r>
    </w:p>
    <w:p>
      <w:pPr>
        <w:pStyle w:val="Normal"/>
        <w:spacing w:lineRule="auto" w:line="240" w:before="0" w:after="0"/>
        <w:ind w:hanging="0"/>
        <w:jc w:val="both"/>
        <w:rPr>
          <w:rFonts w:ascii="PT Astra Fact" w:hAnsi="PT Astra Fact"/>
          <w:sz w:val="24"/>
          <w:szCs w:val="24"/>
        </w:rPr>
      </w:pPr>
      <w:r>
        <w:rPr>
          <w:rFonts w:cs="Times New Roman" w:ascii="PT Astra Fact" w:hAnsi="PT Astra Fact"/>
          <w:b/>
          <w:bCs/>
          <w:sz w:val="24"/>
          <w:szCs w:val="24"/>
        </w:rPr>
        <w:tab/>
        <w:t>III.</w:t>
      </w:r>
      <w:r>
        <w:rPr>
          <w:rFonts w:cs="Times New Roman" w:ascii="PT Astra Fact" w:hAnsi="PT Astra Fact"/>
          <w:sz w:val="24"/>
          <w:szCs w:val="24"/>
        </w:rPr>
        <w:t xml:space="preserve"> Главе Рунгинского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Рунгинского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 xml:space="preserve">Буинского муниципального района РТ                                             Р.И.Гордеев  </w:t>
      </w:r>
    </w:p>
    <w:sectPr>
      <w:type w:val="nextPage"/>
      <w:pgSz w:w="11906" w:h="16838"/>
      <w:pgMar w:left="1134" w:right="567" w:gutter="0" w:header="0" w:top="1200" w:footer="0" w:bottom="8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LibreOffice/7.5.6.2$Linux_X86_64 LibreOffice_project/50$Build-2</Application>
  <AppVersion>15.0000</AppVersion>
  <Pages>6</Pages>
  <Words>1781</Words>
  <Characters>12734</Characters>
  <CharactersWithSpaces>14757</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2025-03-26T15:22:18Z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