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ЧЕРКИ-КИЛЬДУРАЗСКОГО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КИЛДУРАЗ</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eastAsia="Times New Roman" w:cs="Times New Roman"/>
        </w:rPr>
      </w:pPr>
      <w:r>
        <w:rPr>
          <w:rFonts w:eastAsia="Times New Roman" w:cs="Times New Roman"/>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ab/>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О внесении изменений и дополнений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Черки-Кильдуразское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Черки-Кильдуразское  сельское поселение Буинского муниципального района Республики Татарстан, принятого решением Совета Черки-Кильдуразского сельского поселения Буинского муниципального района РТ 1-66 от 01.07.2015 (в редакции решений от 01.07.2016 № 16-1, от 23.09.2017 № 39-2, от 03.09.2018 № 58-1, от 17.09.2019  № 78-2, от 05.08.2020 № 97-2, от 24.05.2021 № 19-1)</w:t>
      </w:r>
    </w:p>
    <w:p>
      <w:pPr>
        <w:pStyle w:val="Normal"/>
        <w:spacing w:lineRule="auto" w:line="240" w:before="0" w:after="0"/>
        <w:jc w:val="both"/>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от 22.09.2022 № 53-1 от 17.11.2023 № 76-2), в соответствии с законодательством Совет Черки-Кильдуразского сельского поселения Буинского муниципального района РТ</w:t>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Черки-Кильдуразского сельского поселения Буинского муниципального района Республики Татарстан «О внесении изменений и дополнений в Устав муниципального образования Черки-Кильдуразское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Черки-Кильдуразское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Ахатов Зульфат Зуферович – глава Черки-Кильдуразского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Шафигуллина Ландыш Ирековна – секретарь Исполнительного комитета Черки-Кильдуразского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Черки-Кильдуразское сельское поселение Буинского муниципального района Республики Татарстан вносятся в Совет Черки-Кильдуразского сельского поселения Буинского муниципального района Республики Татарстан по адресу: 422413, РТ, Буинский район, Черки-Кильдуразы, ул. Проспект Ивановна, д.5,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422413, РТ, Буинский район, Черки-Кильдуразы, ул. Проспект Ивановна, д.5,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Черки-Кильдуразском сельском поселении Буинского муниципального района Республики Татарстан», утвержденным Решением Черки-Кильдуразского сельского Совета Буинского муниципального района Республики Татарстан от 14 мая 2007 года № 5-16, назначив их на 03.02.2025 года, в 10.00 часов, в зале заседаний исполнительного комитета Черки-Кильдуразского сельского поселения Буинского муниципального района Республики Татарстан по адресу 422413, РТ, Буинский район, Черки-Кильдуразы, ул. Проспект Ивановна, д.5.</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Черки-Кильдуразское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Черки-Кильдуразского 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района РТ                                       З.З.Ахатов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Черки-Кильдуразское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сельское поселение</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Татарстан».</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«Черки-Кильдуразское </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jc w:val="both"/>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Черки-Кильдуразское  сельское поселение Буинского муниципального района Республики Татарстан, принятого решением Совета Черки-Кильдуразского сельского поселения Буинского муниципального района РТ 1-66 от 01.07.2015 (в редакции решений от 01.07.2016 № 16-1, от 23.09.2017 № 39-2, от 03.09.2018 № 58-1, от 17.09.2019  № 78-2, от 05.08.2020 № 97-2, от 24.05.2021 № 19-1)</w:t>
      </w:r>
    </w:p>
    <w:p>
      <w:pPr>
        <w:pStyle w:val="Normal"/>
        <w:spacing w:lineRule="auto" w:line="240" w:before="0" w:after="0"/>
        <w:ind w:firstLine="851"/>
        <w:jc w:val="both"/>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от 22.09.2022 № 53-1 от 17.11.2023 № 76-2), в соответствии с законодательством Совет Черки-Кильдуразского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b/>
          <w:bCs/>
        </w:rPr>
      </w:pPr>
      <w:r>
        <w:rPr>
          <w:rFonts w:cs="Times New Roman" w:ascii="PT Astra Fact" w:hAnsi="PT Astra Fact"/>
          <w:b/>
          <w:bCs/>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Черки-Кильдуразское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11.1. 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b w:val="false"/>
          <w:bCs w:val="false"/>
        </w:rPr>
      </w:pPr>
      <w:r>
        <w:rPr>
          <w:rFonts w:cs="Times New Roman" w:ascii="PT Astra Fact" w:hAnsi="PT Astra Fact"/>
          <w:b w:val="false"/>
          <w:bCs w:val="false"/>
          <w:sz w:val="24"/>
          <w:szCs w:val="24"/>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b w:val="false"/>
          <w:bCs w:val="false"/>
          <w:i/>
          <w:sz w:val="24"/>
          <w:szCs w:val="24"/>
        </w:rPr>
        <w:t xml:space="preserve">, </w:t>
      </w:r>
      <w:r>
        <w:rPr>
          <w:rFonts w:cs="Times New Roman" w:ascii="PT Astra Fact" w:hAnsi="PT Astra Fact"/>
          <w:b w:val="false"/>
          <w:bCs w:val="false"/>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b/>
          <w:bCs/>
          <w:sz w:val="24"/>
          <w:szCs w:val="24"/>
        </w:rPr>
        <w:t xml:space="preserve">  </w:t>
      </w:r>
      <w:r>
        <w:rPr>
          <w:rFonts w:cs="Times New Roman" w:ascii="PT Astra Fact" w:hAnsi="PT Astra Fact"/>
          <w:b/>
          <w:bCs/>
          <w:sz w:val="24"/>
          <w:szCs w:val="24"/>
        </w:rPr>
        <w:t xml:space="preserve">II. </w:t>
      </w:r>
      <w:r>
        <w:rPr>
          <w:rFonts w:cs="Times New Roman" w:ascii="PT Astra Fact" w:hAnsi="PT Astra Fact"/>
          <w:sz w:val="24"/>
          <w:szCs w:val="24"/>
        </w:rPr>
        <w:t xml:space="preserve">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Черки-Кильдуразское  сельское поселение Буинского муниципального района Республики Татарстан, принятого решением Совета Черки-Кильдуразское  сельского поселения Буинского муниципального района РТ 1-66 от 01.07.2015 (в редакции решений от 01.07.2016 № 16-1, от 23.09.2017 № 39-2, от 03.09.2018 № 58-1, от 17.09.2019  № 78-2, от 05.08.2020 № 97-2, от 24.05.2021 № 19-1) от 22.09.2022 № 53-1 от 17.11.2023 № 76-2).</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bCs/>
          <w:sz w:val="24"/>
          <w:szCs w:val="24"/>
        </w:rPr>
        <w:t>III.</w:t>
      </w:r>
      <w:r>
        <w:rPr>
          <w:rFonts w:cs="Times New Roman" w:ascii="PT Astra Fact" w:hAnsi="PT Astra Fact"/>
          <w:sz w:val="24"/>
          <w:szCs w:val="24"/>
        </w:rPr>
        <w:t xml:space="preserve"> Главе </w:t>
      </w:r>
      <w:r>
        <w:rPr>
          <w:rFonts w:eastAsia="Times New Roman" w:cs="Times New Roman" w:ascii="PT Astra Fact" w:hAnsi="PT Astra Fact"/>
          <w:sz w:val="24"/>
          <w:szCs w:val="24"/>
        </w:rPr>
        <w:t>Черки-Кильдуразского</w:t>
      </w:r>
      <w:r>
        <w:rPr>
          <w:rFonts w:cs="Times New Roman" w:ascii="PT Astra Fact" w:hAnsi="PT Astra Fact"/>
          <w:sz w:val="24"/>
          <w:szCs w:val="24"/>
        </w:rPr>
        <w:t xml:space="preserve">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bCs/>
          <w:sz w:val="24"/>
          <w:szCs w:val="24"/>
        </w:rPr>
        <w:t xml:space="preserve">IV. </w:t>
      </w:r>
      <w:r>
        <w:rPr>
          <w:rFonts w:cs="Times New Roman" w:ascii="PT Astra Fact" w:hAnsi="PT Astra Fact"/>
          <w:sz w:val="24"/>
          <w:szCs w:val="24"/>
        </w:rPr>
        <w:t>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bCs/>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Глава Черки-Кильдуразского сельского поселения</w:t>
      </w:r>
    </w:p>
    <w:p>
      <w:pPr>
        <w:pStyle w:val="ConsPlusNormal"/>
        <w:ind w:firstLine="709"/>
        <w:jc w:val="both"/>
        <w:rPr>
          <w:rFonts w:ascii="PT Astra Fact" w:hAnsi="PT Astra Fact"/>
          <w:sz w:val="24"/>
          <w:szCs w:val="24"/>
        </w:rPr>
      </w:pPr>
      <w:r>
        <w:rPr>
          <w:rFonts w:ascii="PT Astra Fact" w:hAnsi="PT Astra Fact"/>
          <w:sz w:val="24"/>
          <w:szCs w:val="24"/>
        </w:rPr>
        <w:t xml:space="preserve">Буинского муниципального района РТ                                     </w:t>
        <w:tab/>
        <w:t xml:space="preserve">  З.З.Ахатов    </w:t>
      </w:r>
    </w:p>
    <w:sectPr>
      <w:type w:val="nextPage"/>
      <w:pgSz w:w="11906" w:h="16838"/>
      <w:pgMar w:left="1134" w:right="567" w:gutter="0" w:header="0" w:top="1140" w:footer="0" w:bottom="95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LibreOffice/7.5.6.2$Linux_X86_64 LibreOffice_project/50$Build-2</Application>
  <AppVersion>15.0000</AppVersion>
  <Pages>6</Pages>
  <Words>1778</Words>
  <Characters>13007</Characters>
  <CharactersWithSpaces>14924</CharactersWithSpaces>
  <Paragraphs>116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2025-01-15T13:17:00Z</dcterms:created>
  <dc:creator>Юрист</dc:creator>
  <dc:description/>
  <dc:language>ru-RU</dc:language>
  <cp:lastModifiedBy/>
  <cp:lastPrinted>2025-01-10T08:11:00Z</cp:lastPrinted>
  <dcterms:modified xsi:type="dcterms:W3CDTF">2025-03-26T15:26:28Z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