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НОВОЧЕЧКАБСКОГО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ЯҢА ЧӘЧКАП</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tbl>
      <w:tblPr>
        <w:tblW w:w="10349" w:type="dxa"/>
        <w:jc w:val="left"/>
        <w:tblInd w:w="-284" w:type="dxa"/>
        <w:tblLayout w:type="fixed"/>
        <w:tblCellMar>
          <w:top w:w="0" w:type="dxa"/>
          <w:left w:w="0" w:type="dxa"/>
          <w:bottom w:w="0" w:type="dxa"/>
          <w:right w:w="0" w:type="dxa"/>
        </w:tblCellMar>
        <w:tblLook w:noVBand="0" w:val="0000" w:noHBand="0" w:lastColumn="0" w:firstColumn="0" w:lastRow="0" w:firstRow="0"/>
      </w:tblPr>
      <w:tblGrid>
        <w:gridCol w:w="5444"/>
        <w:gridCol w:w="4904"/>
      </w:tblGrid>
      <w:tr>
        <w:trPr>
          <w:trHeight w:val="1021" w:hRule="atLeast"/>
        </w:trPr>
        <w:tc>
          <w:tcPr>
            <w:tcW w:w="5444" w:type="dxa"/>
            <w:tcBorders/>
            <w:shd w:color="auto" w:fill="auto" w:val="clea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color w:val="000000"/>
                <w:sz w:val="24"/>
                <w:szCs w:val="24"/>
              </w:rPr>
              <w:t>РЕШЕНИЕ</w:t>
            </w:r>
          </w:p>
          <w:p>
            <w:pPr>
              <w:pStyle w:val="Normal"/>
              <w:widowControl w:val="false"/>
              <w:spacing w:lineRule="auto" w:line="240" w:before="0" w:after="0"/>
              <w:rPr>
                <w:rFonts w:ascii="PT Astra Fact" w:hAnsi="PT Astra Fact" w:eastAsia="Times New Roman" w:cs="Times New Roman"/>
                <w:b/>
                <w:color w:val="000000"/>
                <w:sz w:val="24"/>
                <w:szCs w:val="24"/>
              </w:rPr>
            </w:pPr>
            <w:r>
              <w:rPr>
                <w:rFonts w:eastAsia="Times New Roman" w:cs="Times New Roman" w:ascii="PT Astra Fact" w:hAnsi="PT Astra Fact"/>
                <w:b/>
                <w:color w:val="000000"/>
                <w:sz w:val="24"/>
                <w:szCs w:val="24"/>
              </w:rPr>
            </w:r>
          </w:p>
          <w:p>
            <w:pPr>
              <w:pStyle w:val="Normal"/>
              <w:widowControl w:val="false"/>
              <w:spacing w:lineRule="auto" w:line="240" w:before="0" w:after="0"/>
              <w:jc w:val="center"/>
              <w:rPr>
                <w:rFonts w:ascii="PT Astra Fact" w:hAnsi="PT Astra Fact"/>
                <w:sz w:val="24"/>
                <w:szCs w:val="24"/>
              </w:rPr>
            </w:pPr>
            <w:r>
              <mc:AlternateContent>
                <mc:Choice Requires="wps">
                  <w:drawing>
                    <wp:anchor behindDoc="0" distT="0" distB="0" distL="0" distR="0" simplePos="0" locked="0" layoutInCell="1" allowOverlap="1" relativeHeight="3" wp14:anchorId="47FC0F9C">
                      <wp:simplePos x="0" y="0"/>
                      <wp:positionH relativeFrom="column">
                        <wp:posOffset>2534285</wp:posOffset>
                      </wp:positionH>
                      <wp:positionV relativeFrom="paragraph">
                        <wp:posOffset>123190</wp:posOffset>
                      </wp:positionV>
                      <wp:extent cx="1871345" cy="226060"/>
                      <wp:effectExtent l="0" t="0" r="0" b="0"/>
                      <wp:wrapNone/>
                      <wp:docPr id="2" name="Надпись 2"/>
                      <a:graphic xmlns:a="http://schemas.openxmlformats.org/drawingml/2006/main">
                        <a:graphicData uri="http://schemas.microsoft.com/office/word/2010/wordprocessingShape">
                          <wps:wsp>
                            <wps:cNvSpPr/>
                            <wps:spPr>
                              <a:xfrm>
                                <a:off x="0" y="0"/>
                                <a:ext cx="1871280" cy="226080"/>
                              </a:xfrm>
                              <a:prstGeom prst="rect">
                                <a:avLst/>
                              </a:prstGeom>
                              <a:noFill/>
                              <a:ln w="0">
                                <a:noFill/>
                              </a:ln>
                            </wps:spPr>
                            <wps:style>
                              <a:lnRef idx="0"/>
                              <a:fillRef idx="0"/>
                              <a:effectRef idx="0"/>
                              <a:fontRef idx="minor"/>
                            </wps:style>
                            <wps:txbx>
                              <w:txbxContent>
                                <w:p>
                                  <w:pPr>
                                    <w:pStyle w:val="Style25"/>
                                    <w:widowControl w:val="false"/>
                                    <w:spacing w:before="0" w:after="200"/>
                                    <w:jc w:val="center"/>
                                    <w:rPr>
                                      <w:rFonts w:ascii="Times New Roman" w:hAnsi="Times New Roman" w:cs="Times New Roman"/>
                                      <w:sz w:val="20"/>
                                    </w:rPr>
                                  </w:pPr>
                                  <w:r>
                                    <w:rPr>
                                      <w:rFonts w:cs="Times New Roman" w:ascii="Times New Roman" w:hAnsi="Times New Roman"/>
                                      <w:color w:val="000000"/>
                                      <w:sz w:val="20"/>
                                    </w:rPr>
                                    <w:t>с. Новые Чечкабы</w:t>
                                  </w:r>
                                </w:p>
                              </w:txbxContent>
                            </wps:txbx>
                            <wps:bodyPr lIns="0" rIns="0" tIns="0" bIns="0" anchor="t" upright="1">
                              <a:noAutofit/>
                            </wps:bodyPr>
                          </wps:wsp>
                        </a:graphicData>
                      </a:graphic>
                    </wp:anchor>
                  </w:drawing>
                </mc:Choice>
                <mc:Fallback>
                  <w:pict>
                    <v:rect id="shape_0" ID="Надпись 2" path="m0,0l-2147483645,0l-2147483645,-2147483646l0,-2147483646xe" stroked="f" o:allowincell="f" style="position:absolute;margin-left:199.55pt;margin-top:9.7pt;width:147.3pt;height:17.75pt;mso-wrap-style:square;v-text-anchor:top" wp14:anchorId="47FC0F9C">
                      <v:fill o:detectmouseclick="t" on="false"/>
                      <v:stroke color="#3465a4" joinstyle="round" endcap="flat"/>
                      <v:textbox>
                        <w:txbxContent>
                          <w:p>
                            <w:pPr>
                              <w:pStyle w:val="Style25"/>
                              <w:widowControl w:val="false"/>
                              <w:spacing w:before="0" w:after="200"/>
                              <w:jc w:val="center"/>
                              <w:rPr>
                                <w:rFonts w:ascii="Times New Roman" w:hAnsi="Times New Roman" w:cs="Times New Roman"/>
                                <w:sz w:val="20"/>
                              </w:rPr>
                            </w:pPr>
                            <w:r>
                              <w:rPr>
                                <w:rFonts w:cs="Times New Roman" w:ascii="Times New Roman" w:hAnsi="Times New Roman"/>
                                <w:color w:val="000000"/>
                                <w:sz w:val="20"/>
                              </w:rPr>
                              <w:t>с. Новые Чечкабы</w:t>
                            </w:r>
                          </w:p>
                        </w:txbxContent>
                      </v:textbox>
                      <w10:wrap type="none"/>
                    </v:rect>
                  </w:pict>
                </mc:Fallback>
              </mc:AlternateContent>
            </w:r>
            <w:r>
              <w:rPr>
                <w:rFonts w:eastAsia="Times New Roman" w:cs="Times New Roman" w:ascii="PT Astra Fact" w:hAnsi="PT Astra Fact"/>
                <w:color w:val="000000"/>
                <w:sz w:val="24"/>
                <w:szCs w:val="24"/>
              </w:rPr>
              <w:t xml:space="preserve">                                                         </w:t>
            </w:r>
          </w:p>
        </w:tc>
        <w:tc>
          <w:tcPr>
            <w:tcW w:w="4904" w:type="dxa"/>
            <w:tcBorders/>
            <w:shd w:color="auto" w:fill="auto" w:val="clea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b/>
                <w:color w:val="000000"/>
                <w:sz w:val="24"/>
                <w:szCs w:val="24"/>
                <w:lang w:val="tt-RU"/>
              </w:rPr>
              <w:t xml:space="preserve">    </w:t>
            </w:r>
            <w:r>
              <w:rPr>
                <w:rFonts w:eastAsia="Times New Roman" w:cs="Times New Roman" w:ascii="PT Astra Fact" w:hAnsi="PT Astra Fact"/>
                <w:b/>
                <w:color w:val="000000"/>
                <w:sz w:val="24"/>
                <w:szCs w:val="24"/>
              </w:rPr>
              <w:t xml:space="preserve">              </w:t>
            </w:r>
            <w:r>
              <w:rPr>
                <w:rFonts w:eastAsia="Times New Roman" w:cs="Times New Roman" w:ascii="PT Astra Fact" w:hAnsi="PT Astra Fact"/>
                <w:b/>
                <w:color w:val="000000"/>
                <w:sz w:val="24"/>
                <w:szCs w:val="24"/>
              </w:rPr>
              <w:t>КАРАР</w:t>
            </w:r>
          </w:p>
          <w:p>
            <w:pPr>
              <w:pStyle w:val="Normal"/>
              <w:widowControl w:val="false"/>
              <w:spacing w:lineRule="auto" w:line="240" w:before="0" w:after="0"/>
              <w:jc w:val="center"/>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color w:val="000000"/>
                <w:sz w:val="24"/>
                <w:szCs w:val="24"/>
              </w:rPr>
              <w:t xml:space="preserve">            </w:t>
            </w:r>
          </w:p>
          <w:p>
            <w:pPr>
              <w:pStyle w:val="Normal"/>
              <w:widowControl w:val="false"/>
              <w:spacing w:lineRule="auto" w:line="240" w:before="0" w:after="0"/>
              <w:jc w:val="both"/>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lang w:val="tt-RU"/>
        </w:rPr>
        <w:t>Новочечкабское</w:t>
      </w:r>
      <w:r>
        <w:rPr>
          <w:rFonts w:eastAsia="Times New Roman" w:cs="Times New Roman" w:ascii="PT Astra Fact" w:hAnsi="PT Astra Fact"/>
          <w:sz w:val="24"/>
          <w:szCs w:val="24"/>
        </w:rPr>
        <w:t xml:space="preserve">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eastAsia="Times New Roman" w:cs="Times New Roman" w:ascii="PT Astra Fact" w:hAnsi="PT Astra Fact"/>
          <w:sz w:val="24"/>
          <w:szCs w:val="24"/>
          <w:lang w:val="tt-RU"/>
        </w:rPr>
        <w:t>Новочечкабское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eastAsia="Times New Roman" w:cs="Times New Roman" w:ascii="PT Astra Fact" w:hAnsi="PT Astra Fact"/>
          <w:sz w:val="24"/>
          <w:szCs w:val="24"/>
          <w:lang w:val="tt-RU"/>
        </w:rPr>
        <w:t xml:space="preserve">Новочечкабского </w:t>
      </w:r>
      <w:r>
        <w:rPr>
          <w:rFonts w:eastAsia="Times New Roman" w:cs="Times New Roman" w:ascii="PT Astra Fact" w:hAnsi="PT Astra Fact"/>
          <w:sz w:val="24"/>
          <w:szCs w:val="24"/>
        </w:rPr>
        <w:t xml:space="preserve">сельского поселения Буинского муниципального района РТ № </w:t>
      </w:r>
      <w:r>
        <w:rPr>
          <w:rFonts w:eastAsia="Times New Roman" w:cs="Times New Roman" w:ascii="PT Astra Fact" w:hAnsi="PT Astra Fact"/>
          <w:sz w:val="24"/>
          <w:szCs w:val="24"/>
          <w:lang w:val="tt-RU"/>
        </w:rPr>
        <w:t>1-65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01</w:t>
      </w:r>
      <w:r>
        <w:rPr>
          <w:rFonts w:eastAsia="Times New Roman" w:cs="Times New Roman" w:ascii="PT Astra Fact" w:hAnsi="PT Astra Fact"/>
          <w:sz w:val="24"/>
          <w:szCs w:val="24"/>
        </w:rPr>
        <w:t xml:space="preserve">.07.2015 (в редакции решений от </w:t>
      </w:r>
      <w:r>
        <w:rPr>
          <w:rFonts w:eastAsia="Times New Roman" w:cs="Times New Roman" w:ascii="PT Astra Fact" w:hAnsi="PT Astra Fact"/>
          <w:sz w:val="24"/>
          <w:szCs w:val="24"/>
          <w:lang w:val="tt-RU"/>
        </w:rPr>
        <w:t>28</w:t>
      </w:r>
      <w:r>
        <w:rPr>
          <w:rFonts w:eastAsia="Times New Roman" w:cs="Times New Roman" w:ascii="PT Astra Fact" w:hAnsi="PT Astra Fact"/>
          <w:sz w:val="24"/>
          <w:szCs w:val="24"/>
        </w:rPr>
        <w:t xml:space="preserve">.07.2016 № </w:t>
      </w:r>
      <w:r>
        <w:rPr>
          <w:rFonts w:eastAsia="Times New Roman" w:cs="Times New Roman" w:ascii="PT Astra Fact" w:hAnsi="PT Astra Fact"/>
          <w:sz w:val="24"/>
          <w:szCs w:val="24"/>
          <w:lang w:val="tt-RU"/>
        </w:rPr>
        <w:t>15-1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22</w:t>
      </w:r>
      <w:r>
        <w:rPr>
          <w:rFonts w:eastAsia="Times New Roman" w:cs="Times New Roman" w:ascii="PT Astra Fact" w:hAnsi="PT Astra Fact"/>
          <w:sz w:val="24"/>
          <w:szCs w:val="24"/>
        </w:rPr>
        <w:t xml:space="preserve">.09.2017 № </w:t>
      </w:r>
      <w:r>
        <w:rPr>
          <w:rFonts w:eastAsia="Times New Roman" w:cs="Times New Roman" w:ascii="PT Astra Fact" w:hAnsi="PT Astra Fact"/>
          <w:sz w:val="24"/>
          <w:szCs w:val="24"/>
          <w:lang w:val="tt-RU"/>
        </w:rPr>
        <w:t>37-2,</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03</w:t>
      </w:r>
      <w:r>
        <w:rPr>
          <w:rFonts w:eastAsia="Times New Roman" w:cs="Times New Roman" w:ascii="PT Astra Fact" w:hAnsi="PT Astra Fact"/>
          <w:sz w:val="24"/>
          <w:szCs w:val="24"/>
        </w:rPr>
        <w:t xml:space="preserve">.09.2018 № </w:t>
      </w:r>
      <w:r>
        <w:rPr>
          <w:rFonts w:eastAsia="Times New Roman" w:cs="Times New Roman" w:ascii="PT Astra Fact" w:hAnsi="PT Astra Fact"/>
          <w:sz w:val="24"/>
          <w:szCs w:val="24"/>
          <w:lang w:val="tt-RU"/>
        </w:rPr>
        <w:t>52-1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27</w:t>
      </w:r>
      <w:r>
        <w:rPr>
          <w:rFonts w:eastAsia="Times New Roman" w:cs="Times New Roman" w:ascii="PT Astra Fact" w:hAnsi="PT Astra Fact"/>
          <w:sz w:val="24"/>
          <w:szCs w:val="24"/>
        </w:rPr>
        <w:t xml:space="preserve">.08.2019  № </w:t>
      </w:r>
      <w:r>
        <w:rPr>
          <w:rFonts w:eastAsia="Times New Roman" w:cs="Times New Roman" w:ascii="PT Astra Fact" w:hAnsi="PT Astra Fact"/>
          <w:sz w:val="24"/>
          <w:szCs w:val="24"/>
          <w:lang w:val="tt-RU"/>
        </w:rPr>
        <w:t>70-1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05</w:t>
      </w:r>
      <w:r>
        <w:rPr>
          <w:rFonts w:eastAsia="Times New Roman" w:cs="Times New Roman" w:ascii="PT Astra Fact" w:hAnsi="PT Astra Fact"/>
          <w:sz w:val="24"/>
          <w:szCs w:val="24"/>
        </w:rPr>
        <w:t xml:space="preserve">.08.2020 № </w:t>
      </w:r>
      <w:r>
        <w:rPr>
          <w:rFonts w:eastAsia="Times New Roman" w:cs="Times New Roman" w:ascii="PT Astra Fact" w:hAnsi="PT Astra Fact"/>
          <w:sz w:val="24"/>
          <w:szCs w:val="24"/>
          <w:lang w:val="tt-RU"/>
        </w:rPr>
        <w:t>88-1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24</w:t>
      </w:r>
      <w:r>
        <w:rPr>
          <w:rFonts w:eastAsia="Times New Roman" w:cs="Times New Roman" w:ascii="PT Astra Fact" w:hAnsi="PT Astra Fact"/>
          <w:sz w:val="24"/>
          <w:szCs w:val="24"/>
        </w:rPr>
        <w:t xml:space="preserve">.05.2021 № </w:t>
      </w:r>
      <w:r>
        <w:rPr>
          <w:rFonts w:eastAsia="Times New Roman" w:cs="Times New Roman" w:ascii="PT Astra Fact" w:hAnsi="PT Astra Fact"/>
          <w:sz w:val="24"/>
          <w:szCs w:val="24"/>
          <w:lang w:val="tt-RU"/>
        </w:rPr>
        <w:t>1-21</w:t>
      </w: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 xml:space="preserve">от 25.08.2022 №1-54, </w:t>
      </w:r>
      <w:r>
        <w:rPr>
          <w:rFonts w:eastAsia="Times New Roman" w:cs="Times New Roman" w:ascii="PT Astra Fact" w:hAnsi="PT Astra Fact"/>
          <w:sz w:val="24"/>
          <w:szCs w:val="24"/>
        </w:rPr>
        <w:t xml:space="preserve">от </w:t>
      </w:r>
      <w:r>
        <w:rPr>
          <w:rFonts w:eastAsia="Times New Roman" w:cs="Times New Roman" w:ascii="PT Astra Fact" w:hAnsi="PT Astra Fact"/>
          <w:sz w:val="24"/>
          <w:szCs w:val="24"/>
          <w:lang w:val="tt-RU"/>
        </w:rPr>
        <w:t>02</w:t>
      </w:r>
      <w:r>
        <w:rPr>
          <w:rFonts w:eastAsia="Times New Roman" w:cs="Times New Roman" w:ascii="PT Astra Fact" w:hAnsi="PT Astra Fact"/>
          <w:sz w:val="24"/>
          <w:szCs w:val="24"/>
        </w:rPr>
        <w:t xml:space="preserve">.09.2022 № </w:t>
      </w:r>
      <w:r>
        <w:rPr>
          <w:rFonts w:eastAsia="Times New Roman" w:cs="Times New Roman" w:ascii="PT Astra Fact" w:hAnsi="PT Astra Fact"/>
          <w:sz w:val="24"/>
          <w:szCs w:val="24"/>
          <w:lang w:val="tt-RU"/>
        </w:rPr>
        <w:t>1-55,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18.</w:t>
      </w:r>
      <w:r>
        <w:rPr>
          <w:rFonts w:eastAsia="Times New Roman" w:cs="Times New Roman" w:ascii="PT Astra Fact" w:hAnsi="PT Astra Fact"/>
          <w:sz w:val="24"/>
          <w:szCs w:val="24"/>
        </w:rPr>
        <w:t>12.2023 №</w:t>
      </w:r>
      <w:r>
        <w:rPr>
          <w:rFonts w:eastAsia="Times New Roman" w:cs="Times New Roman" w:ascii="PT Astra Fact" w:hAnsi="PT Astra Fact"/>
          <w:sz w:val="24"/>
          <w:szCs w:val="24"/>
          <w:lang w:val="tt-RU"/>
        </w:rPr>
        <w:t>2-77</w:t>
      </w:r>
      <w:r>
        <w:rPr>
          <w:rFonts w:eastAsia="Times New Roman" w:cs="Times New Roman" w:ascii="PT Astra Fact" w:hAnsi="PT Astra Fact"/>
          <w:sz w:val="24"/>
          <w:szCs w:val="24"/>
        </w:rPr>
        <w:t xml:space="preserve">), в соответствии с законодательством Совет </w:t>
      </w:r>
      <w:r>
        <w:rPr>
          <w:rFonts w:eastAsia="Times New Roman" w:cs="Times New Roman" w:ascii="PT Astra Fact" w:hAnsi="PT Astra Fact"/>
          <w:sz w:val="24"/>
          <w:szCs w:val="24"/>
          <w:lang w:val="tt-RU"/>
        </w:rPr>
        <w:t>Новочечкабского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w:t>
      </w:r>
      <w:r>
        <w:rPr>
          <w:rFonts w:eastAsia="Times New Roman" w:cs="Times New Roman" w:ascii="PT Astra Fact" w:hAnsi="PT Astra Fact"/>
          <w:sz w:val="24"/>
          <w:szCs w:val="24"/>
          <w:lang w:val="tt-RU"/>
        </w:rPr>
        <w:t>Новочечкабского</w:t>
      </w:r>
      <w:r>
        <w:rPr>
          <w:rFonts w:eastAsia="Times New Roman" w:cs="Times New Roman" w:ascii="PT Astra Fact" w:hAnsi="PT Astra Fact"/>
          <w:sz w:val="24"/>
          <w:szCs w:val="24"/>
        </w:rPr>
        <w:t xml:space="preserve"> сельского поселения Буинского муниципального района Республики Татарстан «О внесении изменений и дополнений в Устав муниципального образования </w:t>
      </w:r>
      <w:r>
        <w:rPr>
          <w:rFonts w:eastAsia="Times New Roman" w:cs="Times New Roman" w:ascii="PT Astra Fact" w:hAnsi="PT Astra Fact"/>
          <w:sz w:val="24"/>
          <w:szCs w:val="24"/>
          <w:lang w:val="tt-RU"/>
        </w:rPr>
        <w:t xml:space="preserve">Новочечкабское </w:t>
      </w:r>
      <w:r>
        <w:rPr>
          <w:rFonts w:eastAsia="Times New Roman" w:cs="Times New Roman" w:ascii="PT Astra Fact" w:hAnsi="PT Astra Fact"/>
          <w:sz w:val="24"/>
          <w:szCs w:val="24"/>
        </w:rPr>
        <w:t>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Новочечкабское</w:t>
      </w:r>
      <w:r>
        <w:rPr>
          <w:rFonts w:cs="Times New Roman" w:ascii="PT Astra Fact" w:hAnsi="PT Astra Fact"/>
          <w:sz w:val="24"/>
          <w:szCs w:val="24"/>
        </w:rPr>
        <w:t xml:space="preserve">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Абдрахманова Дина Давлетгалиевна</w:t>
      </w:r>
      <w:r>
        <w:rPr>
          <w:rFonts w:cs="Times New Roman" w:ascii="PT Astra Fact" w:hAnsi="PT Astra Fact"/>
          <w:sz w:val="24"/>
          <w:szCs w:val="24"/>
        </w:rPr>
        <w:t xml:space="preserve"> – глава </w:t>
      </w:r>
      <w:r>
        <w:rPr>
          <w:rFonts w:cs="Times New Roman" w:ascii="PT Astra Fact" w:hAnsi="PT Astra Fact"/>
          <w:sz w:val="24"/>
          <w:szCs w:val="24"/>
          <w:lang w:val="tt-RU"/>
        </w:rPr>
        <w:t>Новочечкабского</w:t>
      </w:r>
      <w:r>
        <w:rPr>
          <w:rFonts w:cs="Times New Roman" w:ascii="PT Astra Fact" w:hAnsi="PT Astra Fact"/>
          <w:sz w:val="24"/>
          <w:szCs w:val="24"/>
        </w:rPr>
        <w:t xml:space="preserve">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 xml:space="preserve">Юсупова Милеуша Галимовна </w:t>
      </w:r>
      <w:r>
        <w:rPr>
          <w:rFonts w:cs="Times New Roman" w:ascii="PT Astra Fact" w:hAnsi="PT Astra Fact"/>
          <w:sz w:val="24"/>
          <w:szCs w:val="24"/>
        </w:rPr>
        <w:t xml:space="preserve"> – секретарь Исполнительного комитета </w:t>
      </w:r>
      <w:r>
        <w:rPr>
          <w:rFonts w:cs="Times New Roman" w:ascii="PT Astra Fact" w:hAnsi="PT Astra Fact"/>
          <w:sz w:val="24"/>
          <w:szCs w:val="24"/>
          <w:lang w:val="tt-RU"/>
        </w:rPr>
        <w:t>Новочечкабского</w:t>
      </w:r>
      <w:r>
        <w:rPr>
          <w:rFonts w:cs="Times New Roman" w:ascii="PT Astra Fact" w:hAnsi="PT Astra Fact"/>
          <w:sz w:val="24"/>
          <w:szCs w:val="24"/>
        </w:rPr>
        <w:t xml:space="preserve">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предложения к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 xml:space="preserve">Новочечкабское </w:t>
      </w:r>
      <w:r>
        <w:rPr>
          <w:rFonts w:cs="Times New Roman" w:ascii="PT Astra Fact" w:hAnsi="PT Astra Fact"/>
          <w:sz w:val="24"/>
          <w:szCs w:val="24"/>
        </w:rPr>
        <w:t>сельское поселение Буинского муниципального района Республики Татарстан вносятся в Совет</w:t>
      </w:r>
      <w:r>
        <w:rPr>
          <w:rFonts w:cs="Times New Roman" w:ascii="PT Astra Fact" w:hAnsi="PT Astra Fact"/>
          <w:sz w:val="24"/>
          <w:szCs w:val="24"/>
          <w:lang w:val="tt-RU"/>
        </w:rPr>
        <w:t xml:space="preserve"> Новочечкабского</w:t>
      </w:r>
      <w:r>
        <w:rPr>
          <w:rFonts w:cs="Times New Roman" w:ascii="PT Astra Fact" w:hAnsi="PT Astra Fact"/>
          <w:sz w:val="24"/>
          <w:szCs w:val="24"/>
        </w:rPr>
        <w:t xml:space="preserve"> сельского поселения Буинского муниципального района Республики Татарстан по адресу: 422</w:t>
      </w:r>
      <w:r>
        <w:rPr>
          <w:rFonts w:cs="Times New Roman" w:ascii="PT Astra Fact" w:hAnsi="PT Astra Fact"/>
          <w:sz w:val="24"/>
          <w:szCs w:val="24"/>
          <w:lang w:val="tt-RU"/>
        </w:rPr>
        <w:t>417</w:t>
      </w:r>
      <w:r>
        <w:rPr>
          <w:rFonts w:cs="Times New Roman" w:ascii="PT Astra Fact" w:hAnsi="PT Astra Fact"/>
          <w:sz w:val="24"/>
          <w:szCs w:val="24"/>
        </w:rPr>
        <w:t xml:space="preserve">, РТ, Буинский район, </w:t>
      </w:r>
      <w:r>
        <w:rPr>
          <w:rFonts w:cs="Times New Roman" w:ascii="PT Astra Fact" w:hAnsi="PT Astra Fact"/>
          <w:sz w:val="24"/>
          <w:szCs w:val="24"/>
          <w:lang w:val="tt-RU"/>
        </w:rPr>
        <w:t>с. Новые Чечкабы, ул. Мира, д.1б</w:t>
      </w:r>
      <w:r>
        <w:rPr>
          <w:rFonts w:cs="Times New Roman" w:ascii="PT Astra Fact" w:hAnsi="PT Astra Fact"/>
          <w:sz w:val="24"/>
          <w:szCs w:val="24"/>
        </w:rPr>
        <w:t>,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w:t>
      </w:r>
      <w:r>
        <w:rPr>
          <w:rFonts w:cs="Times New Roman" w:ascii="PT Astra Fact" w:hAnsi="PT Astra Fact"/>
          <w:sz w:val="24"/>
          <w:szCs w:val="24"/>
          <w:lang w:val="tt-RU"/>
        </w:rPr>
        <w:t>417</w:t>
      </w:r>
      <w:r>
        <w:rPr>
          <w:rFonts w:cs="Times New Roman" w:ascii="PT Astra Fact" w:hAnsi="PT Astra Fact"/>
          <w:sz w:val="24"/>
          <w:szCs w:val="24"/>
        </w:rPr>
        <w:t xml:space="preserve">, РТ, Буинский район, </w:t>
      </w:r>
      <w:r>
        <w:rPr>
          <w:rFonts w:cs="Times New Roman" w:ascii="PT Astra Fact" w:hAnsi="PT Astra Fact"/>
          <w:sz w:val="24"/>
          <w:szCs w:val="24"/>
          <w:lang w:val="tt-RU"/>
        </w:rPr>
        <w:t>с. Новые Чечкабы, ул. Мира, д.1б</w:t>
      </w:r>
      <w:r>
        <w:rPr>
          <w:rFonts w:cs="Times New Roman" w:ascii="PT Astra Fact" w:hAnsi="PT Astra Fact"/>
          <w:sz w:val="24"/>
          <w:szCs w:val="24"/>
        </w:rPr>
        <w:t xml:space="preserve">,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w:t>
      </w:r>
      <w:r>
        <w:rPr>
          <w:rFonts w:cs="Times New Roman" w:ascii="PT Astra Fact" w:hAnsi="PT Astra Fact"/>
          <w:sz w:val="24"/>
          <w:szCs w:val="24"/>
          <w:lang w:val="tt-RU"/>
        </w:rPr>
        <w:t>Новочечкабском</w:t>
      </w:r>
      <w:r>
        <w:rPr>
          <w:rFonts w:cs="Times New Roman" w:ascii="PT Astra Fact" w:hAnsi="PT Astra Fact"/>
          <w:sz w:val="24"/>
          <w:szCs w:val="24"/>
        </w:rPr>
        <w:t xml:space="preserve"> сельском поселении Буинского муниципального района Республики Татарстан», утвержденным Решением </w:t>
      </w:r>
      <w:r>
        <w:rPr>
          <w:rFonts w:cs="Times New Roman" w:ascii="PT Astra Fact" w:hAnsi="PT Astra Fact"/>
          <w:sz w:val="24"/>
          <w:szCs w:val="24"/>
          <w:lang w:val="tt-RU"/>
        </w:rPr>
        <w:t>Новочечкабского</w:t>
      </w:r>
      <w:r>
        <w:rPr>
          <w:rFonts w:cs="Times New Roman" w:ascii="PT Astra Fact" w:hAnsi="PT Astra Fact"/>
          <w:sz w:val="24"/>
          <w:szCs w:val="24"/>
        </w:rPr>
        <w:t xml:space="preserve"> сельского Совета Буинского муниципального района Республики Татарстан от </w:t>
      </w:r>
      <w:r>
        <w:rPr>
          <w:rFonts w:cs="Times New Roman" w:ascii="PT Astra Fact" w:hAnsi="PT Astra Fact"/>
          <w:sz w:val="24"/>
          <w:szCs w:val="24"/>
          <w:lang w:val="tt-RU"/>
        </w:rPr>
        <w:t>21.05.</w:t>
      </w:r>
      <w:r>
        <w:rPr>
          <w:rFonts w:cs="Times New Roman" w:ascii="PT Astra Fact" w:hAnsi="PT Astra Fact"/>
          <w:sz w:val="24"/>
          <w:szCs w:val="24"/>
        </w:rPr>
        <w:t xml:space="preserve">2007 года № </w:t>
      </w:r>
      <w:r>
        <w:rPr>
          <w:rFonts w:cs="Times New Roman" w:ascii="PT Astra Fact" w:hAnsi="PT Astra Fact"/>
          <w:sz w:val="24"/>
          <w:szCs w:val="24"/>
          <w:lang w:val="tt-RU"/>
        </w:rPr>
        <w:t>2-17</w:t>
      </w:r>
      <w:r>
        <w:rPr>
          <w:rFonts w:cs="Times New Roman" w:ascii="PT Astra Fact" w:hAnsi="PT Astra Fact"/>
          <w:sz w:val="24"/>
          <w:szCs w:val="24"/>
        </w:rPr>
        <w:t xml:space="preserve">, назначив их на </w:t>
      </w:r>
      <w:r>
        <w:rPr>
          <w:rFonts w:cs="Times New Roman" w:ascii="PT Astra Fact" w:hAnsi="PT Astra Fact"/>
          <w:sz w:val="24"/>
          <w:szCs w:val="24"/>
          <w:lang w:val="tt-RU"/>
        </w:rPr>
        <w:t>03 февраля 2025</w:t>
      </w:r>
      <w:r>
        <w:rPr>
          <w:rFonts w:cs="Times New Roman" w:ascii="PT Astra Fact" w:hAnsi="PT Astra Fact"/>
          <w:sz w:val="24"/>
          <w:szCs w:val="24"/>
        </w:rPr>
        <w:t xml:space="preserve"> года, в 10.00 часов, в зале заседаний исполнительного комитета </w:t>
      </w:r>
      <w:r>
        <w:rPr>
          <w:rFonts w:cs="Times New Roman" w:ascii="PT Astra Fact" w:hAnsi="PT Astra Fact"/>
          <w:sz w:val="24"/>
          <w:szCs w:val="24"/>
          <w:lang w:val="tt-RU"/>
        </w:rPr>
        <w:t xml:space="preserve">Новочечкабского </w:t>
      </w:r>
      <w:r>
        <w:rPr>
          <w:rFonts w:cs="Times New Roman" w:ascii="PT Astra Fact" w:hAnsi="PT Astra Fact"/>
          <w:sz w:val="24"/>
          <w:szCs w:val="24"/>
        </w:rPr>
        <w:t>сельского поселения Буинского муниципального района Республики Татарстан по адресу: 422</w:t>
      </w:r>
      <w:r>
        <w:rPr>
          <w:rFonts w:cs="Times New Roman" w:ascii="PT Astra Fact" w:hAnsi="PT Astra Fact"/>
          <w:sz w:val="24"/>
          <w:szCs w:val="24"/>
          <w:lang w:val="tt-RU"/>
        </w:rPr>
        <w:t>417</w:t>
      </w:r>
      <w:r>
        <w:rPr>
          <w:rFonts w:cs="Times New Roman" w:ascii="PT Astra Fact" w:hAnsi="PT Astra Fact"/>
          <w:sz w:val="24"/>
          <w:szCs w:val="24"/>
        </w:rPr>
        <w:t xml:space="preserve">, РТ, Буинский район, </w:t>
      </w:r>
      <w:r>
        <w:rPr>
          <w:rFonts w:cs="Times New Roman" w:ascii="PT Astra Fact" w:hAnsi="PT Astra Fact"/>
          <w:sz w:val="24"/>
          <w:szCs w:val="24"/>
          <w:lang w:val="tt-RU"/>
        </w:rPr>
        <w:t>с. Новые Чечкабы, ул. Мира, д.1б</w:t>
      </w:r>
      <w:r>
        <w:rPr>
          <w:rFonts w:cs="Times New Roman" w:ascii="PT Astra Fact" w:hAnsi="PT Astra Fact"/>
          <w:sz w:val="24"/>
          <w:szCs w:val="24"/>
        </w:rPr>
        <w:t xml:space="preserve">.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Новочечкабское</w:t>
      </w:r>
      <w:r>
        <w:rPr>
          <w:rFonts w:cs="Times New Roman" w:ascii="PT Astra Fact" w:hAnsi="PT Astra Fact"/>
          <w:sz w:val="24"/>
          <w:szCs w:val="24"/>
        </w:rPr>
        <w:t xml:space="preserve">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w:t>
      </w:r>
      <w:r>
        <w:rPr>
          <w:rFonts w:cs="Times New Roman" w:ascii="PT Astra Fact" w:hAnsi="PT Astra Fact"/>
          <w:sz w:val="24"/>
          <w:szCs w:val="24"/>
          <w:lang w:val="tt-RU"/>
        </w:rPr>
        <w:t>Новочечкабского</w:t>
      </w:r>
      <w:r>
        <w:rPr>
          <w:rFonts w:cs="Times New Roman" w:ascii="PT Astra Fact" w:hAnsi="PT Astra Fact"/>
          <w:sz w:val="24"/>
          <w:szCs w:val="24"/>
        </w:rPr>
        <w:t xml:space="preserve">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w:t>
      </w:r>
      <w:r>
        <w:rPr>
          <w:rFonts w:cs="Times New Roman" w:ascii="PT Astra Fact" w:hAnsi="PT Astra Fact"/>
          <w:sz w:val="24"/>
          <w:szCs w:val="24"/>
          <w:lang w:val="tt-RU"/>
        </w:rPr>
        <w:t>Д.Д. Абдрахманова</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hanging="0"/>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hanging="0"/>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hanging="0"/>
        <w:rPr>
          <w:rFonts w:ascii="PT Astra Fact" w:hAnsi="PT Astra Fact"/>
          <w:sz w:val="24"/>
          <w:szCs w:val="24"/>
        </w:rPr>
      </w:pPr>
      <w:r>
        <w:rPr>
          <w:rFonts w:cs="Times New Roman" w:ascii="PT Astra Fact" w:hAnsi="PT Astra Fact"/>
          <w:sz w:val="24"/>
          <w:szCs w:val="24"/>
          <w:lang w:val="tt-RU"/>
        </w:rPr>
        <w:tab/>
        <w:tab/>
        <w:tab/>
        <w:tab/>
        <w:tab/>
        <w:tab/>
        <w:tab/>
        <w:tab/>
        <w:t xml:space="preserve">Новочечкабское </w:t>
      </w:r>
      <w:r>
        <w:rPr>
          <w:rFonts w:cs="Times New Roman" w:ascii="PT Astra Fact" w:hAnsi="PT Astra Fact"/>
          <w:sz w:val="24"/>
          <w:szCs w:val="24"/>
        </w:rPr>
        <w:t xml:space="preserve">сельское </w:t>
      </w:r>
      <w:r>
        <w:rPr>
          <w:rFonts w:cs="Times New Roman" w:ascii="PT Astra Fact" w:hAnsi="PT Astra Fact"/>
          <w:sz w:val="24"/>
          <w:szCs w:val="24"/>
          <w:lang w:val="tt-RU"/>
        </w:rPr>
        <w:t xml:space="preserve">  </w:t>
        <w:tab/>
        <w:tab/>
        <w:tab/>
        <w:tab/>
        <w:tab/>
        <w:tab/>
        <w:tab/>
        <w:tab/>
        <w:tab/>
        <w:tab/>
      </w:r>
      <w:r>
        <w:rPr>
          <w:rFonts w:cs="Times New Roman" w:ascii="PT Astra Fact" w:hAnsi="PT Astra Fact"/>
          <w:sz w:val="24"/>
          <w:szCs w:val="24"/>
        </w:rPr>
        <w:t>поселение</w:t>
      </w:r>
      <w:r>
        <w:rPr>
          <w:rFonts w:cs="Times New Roman" w:ascii="PT Astra Fact" w:hAnsi="PT Astra Fact"/>
          <w:sz w:val="24"/>
          <w:szCs w:val="24"/>
          <w:lang w:val="tt-RU"/>
        </w:rPr>
        <w:t xml:space="preserve"> </w:t>
      </w:r>
      <w:r>
        <w:rPr>
          <w:rFonts w:cs="Times New Roman" w:ascii="PT Astra Fact" w:hAnsi="PT Astra Fact"/>
          <w:sz w:val="24"/>
          <w:szCs w:val="24"/>
        </w:rPr>
        <w:t xml:space="preserve">Буинского </w:t>
        <w:tab/>
        <w:tab/>
        <w:tab/>
        <w:tab/>
        <w:tab/>
        <w:tab/>
        <w:tab/>
        <w:tab/>
        <w:tab/>
        <w:tab/>
        <w:tab/>
        <w:t xml:space="preserve">муниципального </w:t>
      </w:r>
    </w:p>
    <w:p>
      <w:pPr>
        <w:pStyle w:val="ConsPlusNormal"/>
        <w:spacing w:before="60" w:after="0"/>
        <w:ind w:left="5664" w:hanging="0"/>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в Устав муниципального образования «</w:t>
      </w:r>
      <w:r>
        <w:rPr>
          <w:rFonts w:cs="Times New Roman" w:ascii="PT Astra Fact" w:hAnsi="PT Astra Fact"/>
          <w:sz w:val="24"/>
          <w:szCs w:val="24"/>
          <w:lang w:val="tt-RU"/>
        </w:rPr>
        <w:t xml:space="preserve">Новочечкабское </w:t>
      </w:r>
      <w:r>
        <w:rPr>
          <w:rFonts w:cs="Times New Roman" w:ascii="PT Astra Fact" w:hAnsi="PT Astra Fact"/>
          <w:sz w:val="24"/>
          <w:szCs w:val="24"/>
        </w:rPr>
        <w:t xml:space="preserve">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lang w:val="tt-RU"/>
        </w:rPr>
        <w:t>Новочечкабское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lang w:val="tt-RU"/>
        </w:rPr>
        <w:t>Новочечкабского</w:t>
      </w:r>
      <w:r>
        <w:rPr>
          <w:rFonts w:eastAsia="Times New Roman" w:cs="Times New Roman" w:ascii="PT Astra Fact" w:hAnsi="PT Astra Fact"/>
          <w:sz w:val="24"/>
          <w:szCs w:val="24"/>
        </w:rPr>
        <w:t xml:space="preserve"> сельского поселения Буинского муниципального района РТ № </w:t>
      </w:r>
      <w:r>
        <w:rPr>
          <w:rFonts w:eastAsia="Times New Roman" w:cs="Times New Roman" w:ascii="PT Astra Fact" w:hAnsi="PT Astra Fact"/>
          <w:sz w:val="24"/>
          <w:szCs w:val="24"/>
          <w:lang w:val="tt-RU"/>
        </w:rPr>
        <w:t>1-65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01</w:t>
      </w:r>
      <w:r>
        <w:rPr>
          <w:rFonts w:eastAsia="Times New Roman" w:cs="Times New Roman" w:ascii="PT Astra Fact" w:hAnsi="PT Astra Fact"/>
          <w:sz w:val="24"/>
          <w:szCs w:val="24"/>
        </w:rPr>
        <w:t xml:space="preserve">.07.2015 (в редакции решений от </w:t>
      </w:r>
      <w:r>
        <w:rPr>
          <w:rFonts w:eastAsia="Times New Roman" w:cs="Times New Roman" w:ascii="PT Astra Fact" w:hAnsi="PT Astra Fact"/>
          <w:sz w:val="24"/>
          <w:szCs w:val="24"/>
          <w:lang w:val="tt-RU"/>
        </w:rPr>
        <w:t>28</w:t>
      </w:r>
      <w:r>
        <w:rPr>
          <w:rFonts w:eastAsia="Times New Roman" w:cs="Times New Roman" w:ascii="PT Astra Fact" w:hAnsi="PT Astra Fact"/>
          <w:sz w:val="24"/>
          <w:szCs w:val="24"/>
        </w:rPr>
        <w:t xml:space="preserve">.07.2016 № </w:t>
      </w:r>
      <w:r>
        <w:rPr>
          <w:rFonts w:eastAsia="Times New Roman" w:cs="Times New Roman" w:ascii="PT Astra Fact" w:hAnsi="PT Astra Fact"/>
          <w:sz w:val="24"/>
          <w:szCs w:val="24"/>
          <w:lang w:val="tt-RU"/>
        </w:rPr>
        <w:t>15-1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22</w:t>
      </w:r>
      <w:r>
        <w:rPr>
          <w:rFonts w:eastAsia="Times New Roman" w:cs="Times New Roman" w:ascii="PT Astra Fact" w:hAnsi="PT Astra Fact"/>
          <w:sz w:val="24"/>
          <w:szCs w:val="24"/>
        </w:rPr>
        <w:t xml:space="preserve">.09.2017 № </w:t>
      </w:r>
      <w:r>
        <w:rPr>
          <w:rFonts w:eastAsia="Times New Roman" w:cs="Times New Roman" w:ascii="PT Astra Fact" w:hAnsi="PT Astra Fact"/>
          <w:sz w:val="24"/>
          <w:szCs w:val="24"/>
          <w:lang w:val="tt-RU"/>
        </w:rPr>
        <w:t>37-2,</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03</w:t>
      </w:r>
      <w:r>
        <w:rPr>
          <w:rFonts w:eastAsia="Times New Roman" w:cs="Times New Roman" w:ascii="PT Astra Fact" w:hAnsi="PT Astra Fact"/>
          <w:sz w:val="24"/>
          <w:szCs w:val="24"/>
        </w:rPr>
        <w:t xml:space="preserve">.09.2018 № </w:t>
      </w:r>
      <w:r>
        <w:rPr>
          <w:rFonts w:eastAsia="Times New Roman" w:cs="Times New Roman" w:ascii="PT Astra Fact" w:hAnsi="PT Astra Fact"/>
          <w:sz w:val="24"/>
          <w:szCs w:val="24"/>
          <w:lang w:val="tt-RU"/>
        </w:rPr>
        <w:t>52-1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27</w:t>
      </w:r>
      <w:r>
        <w:rPr>
          <w:rFonts w:eastAsia="Times New Roman" w:cs="Times New Roman" w:ascii="PT Astra Fact" w:hAnsi="PT Astra Fact"/>
          <w:sz w:val="24"/>
          <w:szCs w:val="24"/>
        </w:rPr>
        <w:t xml:space="preserve">.08.2019  № </w:t>
      </w:r>
      <w:r>
        <w:rPr>
          <w:rFonts w:eastAsia="Times New Roman" w:cs="Times New Roman" w:ascii="PT Astra Fact" w:hAnsi="PT Astra Fact"/>
          <w:sz w:val="24"/>
          <w:szCs w:val="24"/>
          <w:lang w:val="tt-RU"/>
        </w:rPr>
        <w:t>70-1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05</w:t>
      </w:r>
      <w:r>
        <w:rPr>
          <w:rFonts w:eastAsia="Times New Roman" w:cs="Times New Roman" w:ascii="PT Astra Fact" w:hAnsi="PT Astra Fact"/>
          <w:sz w:val="24"/>
          <w:szCs w:val="24"/>
        </w:rPr>
        <w:t xml:space="preserve">.08.2020 № </w:t>
      </w:r>
      <w:r>
        <w:rPr>
          <w:rFonts w:eastAsia="Times New Roman" w:cs="Times New Roman" w:ascii="PT Astra Fact" w:hAnsi="PT Astra Fact"/>
          <w:sz w:val="24"/>
          <w:szCs w:val="24"/>
          <w:lang w:val="tt-RU"/>
        </w:rPr>
        <w:t>88-1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24</w:t>
      </w:r>
      <w:r>
        <w:rPr>
          <w:rFonts w:eastAsia="Times New Roman" w:cs="Times New Roman" w:ascii="PT Astra Fact" w:hAnsi="PT Astra Fact"/>
          <w:sz w:val="24"/>
          <w:szCs w:val="24"/>
        </w:rPr>
        <w:t xml:space="preserve">.05.2021 № </w:t>
      </w:r>
      <w:r>
        <w:rPr>
          <w:rFonts w:eastAsia="Times New Roman" w:cs="Times New Roman" w:ascii="PT Astra Fact" w:hAnsi="PT Astra Fact"/>
          <w:sz w:val="24"/>
          <w:szCs w:val="24"/>
          <w:lang w:val="tt-RU"/>
        </w:rPr>
        <w:t>1-21</w:t>
      </w: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 xml:space="preserve">от 25.08.2022 №1-54, </w:t>
      </w:r>
      <w:r>
        <w:rPr>
          <w:rFonts w:eastAsia="Times New Roman" w:cs="Times New Roman" w:ascii="PT Astra Fact" w:hAnsi="PT Astra Fact"/>
          <w:sz w:val="24"/>
          <w:szCs w:val="24"/>
        </w:rPr>
        <w:t xml:space="preserve">от </w:t>
      </w:r>
      <w:r>
        <w:rPr>
          <w:rFonts w:eastAsia="Times New Roman" w:cs="Times New Roman" w:ascii="PT Astra Fact" w:hAnsi="PT Astra Fact"/>
          <w:sz w:val="24"/>
          <w:szCs w:val="24"/>
          <w:lang w:val="tt-RU"/>
        </w:rPr>
        <w:t>02</w:t>
      </w:r>
      <w:r>
        <w:rPr>
          <w:rFonts w:eastAsia="Times New Roman" w:cs="Times New Roman" w:ascii="PT Astra Fact" w:hAnsi="PT Astra Fact"/>
          <w:sz w:val="24"/>
          <w:szCs w:val="24"/>
        </w:rPr>
        <w:t xml:space="preserve">.09.2022 № </w:t>
      </w:r>
      <w:r>
        <w:rPr>
          <w:rFonts w:eastAsia="Times New Roman" w:cs="Times New Roman" w:ascii="PT Astra Fact" w:hAnsi="PT Astra Fact"/>
          <w:sz w:val="24"/>
          <w:szCs w:val="24"/>
          <w:lang w:val="tt-RU"/>
        </w:rPr>
        <w:t>1-55,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18.</w:t>
      </w:r>
      <w:r>
        <w:rPr>
          <w:rFonts w:eastAsia="Times New Roman" w:cs="Times New Roman" w:ascii="PT Astra Fact" w:hAnsi="PT Astra Fact"/>
          <w:sz w:val="24"/>
          <w:szCs w:val="24"/>
        </w:rPr>
        <w:t>12.2023 №</w:t>
      </w:r>
      <w:r>
        <w:rPr>
          <w:rFonts w:eastAsia="Times New Roman" w:cs="Times New Roman" w:ascii="PT Astra Fact" w:hAnsi="PT Astra Fact"/>
          <w:sz w:val="24"/>
          <w:szCs w:val="24"/>
          <w:lang w:val="tt-RU"/>
        </w:rPr>
        <w:t>2-77</w:t>
      </w:r>
      <w:r>
        <w:rPr>
          <w:rFonts w:eastAsia="Times New Roman" w:cs="Times New Roman" w:ascii="PT Astra Fact" w:hAnsi="PT Astra Fact"/>
          <w:sz w:val="24"/>
          <w:szCs w:val="24"/>
        </w:rPr>
        <w:t>),</w:t>
      </w:r>
      <w:r>
        <w:rPr>
          <w:rFonts w:eastAsia="Times New Roman" w:cs="Times New Roman" w:ascii="PT Astra Fact" w:hAnsi="PT Astra Fact"/>
          <w:sz w:val="24"/>
          <w:szCs w:val="24"/>
          <w:lang w:val="tt-RU"/>
        </w:rPr>
        <w:t xml:space="preserve"> </w:t>
      </w:r>
      <w:r>
        <w:rPr>
          <w:rFonts w:eastAsia="Times New Roman" w:cs="Times New Roman" w:ascii="PT Astra Fact" w:hAnsi="PT Astra Fact"/>
          <w:sz w:val="24"/>
          <w:szCs w:val="24"/>
        </w:rPr>
        <w:t xml:space="preserve">в соответствии с законодательством Совет </w:t>
      </w:r>
      <w:r>
        <w:rPr>
          <w:rFonts w:cs="Times New Roman" w:ascii="PT Astra Fact" w:hAnsi="PT Astra Fact"/>
          <w:sz w:val="24"/>
          <w:szCs w:val="24"/>
          <w:lang w:val="tt-RU"/>
        </w:rPr>
        <w:t xml:space="preserve">Новочечкабского </w:t>
      </w:r>
      <w:r>
        <w:rPr>
          <w:rFonts w:eastAsia="Times New Roman" w:cs="Times New Roman" w:ascii="PT Astra Fact" w:hAnsi="PT Astra Fact"/>
          <w:sz w:val="24"/>
          <w:szCs w:val="24"/>
        </w:rPr>
        <w:t>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 xml:space="preserve">Внести в Устав муниципального образования </w:t>
      </w:r>
      <w:r>
        <w:rPr>
          <w:rFonts w:cs="Times New Roman" w:ascii="PT Astra Fact" w:hAnsi="PT Astra Fact"/>
          <w:sz w:val="24"/>
          <w:szCs w:val="24"/>
          <w:lang w:val="tt-RU"/>
        </w:rPr>
        <w:t xml:space="preserve">Новочечкабское </w:t>
      </w:r>
      <w:r>
        <w:rPr>
          <w:rFonts w:cs="Times New Roman" w:ascii="PT Astra Fact" w:hAnsi="PT Astra Fact"/>
          <w:sz w:val="24"/>
          <w:szCs w:val="24"/>
        </w:rPr>
        <w:t>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 xml:space="preserve">Устава муниципального образования </w:t>
      </w:r>
      <w:r>
        <w:rPr>
          <w:rFonts w:cs="Times New Roman" w:ascii="PT Astra Fact" w:hAnsi="PT Astra Fact"/>
          <w:sz w:val="24"/>
          <w:szCs w:val="24"/>
          <w:lang w:val="tt-RU"/>
        </w:rPr>
        <w:t xml:space="preserve">Новочечкабское </w:t>
      </w:r>
      <w:r>
        <w:rPr>
          <w:rFonts w:eastAsia="Times New Roman" w:cs="Times New Roman" w:ascii="PT Astra Fact" w:hAnsi="PT Astra Fact"/>
          <w:sz w:val="24"/>
          <w:szCs w:val="24"/>
        </w:rPr>
        <w:t xml:space="preserve">сельское поселение Буинского муниципального района Республики Татарстан, принятого решением Совета </w:t>
      </w:r>
      <w:r>
        <w:rPr>
          <w:rFonts w:cs="Times New Roman" w:ascii="PT Astra Fact" w:hAnsi="PT Astra Fact"/>
          <w:sz w:val="24"/>
          <w:szCs w:val="24"/>
          <w:lang w:val="tt-RU"/>
        </w:rPr>
        <w:t xml:space="preserve">Новочечкабского </w:t>
      </w:r>
      <w:r>
        <w:rPr>
          <w:rFonts w:eastAsia="Times New Roman" w:cs="Times New Roman" w:ascii="PT Astra Fact" w:hAnsi="PT Astra Fact"/>
          <w:sz w:val="24"/>
          <w:szCs w:val="24"/>
        </w:rPr>
        <w:t xml:space="preserve">сельского поселения Буинского муниципального района РТ № </w:t>
      </w:r>
      <w:r>
        <w:rPr>
          <w:rFonts w:eastAsia="Times New Roman" w:cs="Times New Roman" w:ascii="PT Astra Fact" w:hAnsi="PT Astra Fact"/>
          <w:sz w:val="24"/>
          <w:szCs w:val="24"/>
          <w:lang w:val="tt-RU"/>
        </w:rPr>
        <w:t>1-65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01</w:t>
      </w:r>
      <w:r>
        <w:rPr>
          <w:rFonts w:eastAsia="Times New Roman" w:cs="Times New Roman" w:ascii="PT Astra Fact" w:hAnsi="PT Astra Fact"/>
          <w:sz w:val="24"/>
          <w:szCs w:val="24"/>
        </w:rPr>
        <w:t xml:space="preserve">.07.2015 (в редакции решений от </w:t>
      </w:r>
      <w:r>
        <w:rPr>
          <w:rFonts w:eastAsia="Times New Roman" w:cs="Times New Roman" w:ascii="PT Astra Fact" w:hAnsi="PT Astra Fact"/>
          <w:sz w:val="24"/>
          <w:szCs w:val="24"/>
          <w:lang w:val="tt-RU"/>
        </w:rPr>
        <w:t>28</w:t>
      </w:r>
      <w:r>
        <w:rPr>
          <w:rFonts w:eastAsia="Times New Roman" w:cs="Times New Roman" w:ascii="PT Astra Fact" w:hAnsi="PT Astra Fact"/>
          <w:sz w:val="24"/>
          <w:szCs w:val="24"/>
        </w:rPr>
        <w:t xml:space="preserve">.07.2016 № </w:t>
      </w:r>
      <w:r>
        <w:rPr>
          <w:rFonts w:eastAsia="Times New Roman" w:cs="Times New Roman" w:ascii="PT Astra Fact" w:hAnsi="PT Astra Fact"/>
          <w:sz w:val="24"/>
          <w:szCs w:val="24"/>
          <w:lang w:val="tt-RU"/>
        </w:rPr>
        <w:t>15-1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22</w:t>
      </w:r>
      <w:r>
        <w:rPr>
          <w:rFonts w:eastAsia="Times New Roman" w:cs="Times New Roman" w:ascii="PT Astra Fact" w:hAnsi="PT Astra Fact"/>
          <w:sz w:val="24"/>
          <w:szCs w:val="24"/>
        </w:rPr>
        <w:t xml:space="preserve">.09.2017 № </w:t>
      </w:r>
      <w:r>
        <w:rPr>
          <w:rFonts w:eastAsia="Times New Roman" w:cs="Times New Roman" w:ascii="PT Astra Fact" w:hAnsi="PT Astra Fact"/>
          <w:sz w:val="24"/>
          <w:szCs w:val="24"/>
          <w:lang w:val="tt-RU"/>
        </w:rPr>
        <w:t>37-2,</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03</w:t>
      </w:r>
      <w:r>
        <w:rPr>
          <w:rFonts w:eastAsia="Times New Roman" w:cs="Times New Roman" w:ascii="PT Astra Fact" w:hAnsi="PT Astra Fact"/>
          <w:sz w:val="24"/>
          <w:szCs w:val="24"/>
        </w:rPr>
        <w:t xml:space="preserve">.09.2018 № </w:t>
      </w:r>
      <w:r>
        <w:rPr>
          <w:rFonts w:eastAsia="Times New Roman" w:cs="Times New Roman" w:ascii="PT Astra Fact" w:hAnsi="PT Astra Fact"/>
          <w:sz w:val="24"/>
          <w:szCs w:val="24"/>
          <w:lang w:val="tt-RU"/>
        </w:rPr>
        <w:t>52-1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27</w:t>
      </w:r>
      <w:r>
        <w:rPr>
          <w:rFonts w:eastAsia="Times New Roman" w:cs="Times New Roman" w:ascii="PT Astra Fact" w:hAnsi="PT Astra Fact"/>
          <w:sz w:val="24"/>
          <w:szCs w:val="24"/>
        </w:rPr>
        <w:t xml:space="preserve">.08.2019  № </w:t>
      </w:r>
      <w:r>
        <w:rPr>
          <w:rFonts w:eastAsia="Times New Roman" w:cs="Times New Roman" w:ascii="PT Astra Fact" w:hAnsi="PT Astra Fact"/>
          <w:sz w:val="24"/>
          <w:szCs w:val="24"/>
          <w:lang w:val="tt-RU"/>
        </w:rPr>
        <w:t>70-1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05</w:t>
      </w:r>
      <w:r>
        <w:rPr>
          <w:rFonts w:eastAsia="Times New Roman" w:cs="Times New Roman" w:ascii="PT Astra Fact" w:hAnsi="PT Astra Fact"/>
          <w:sz w:val="24"/>
          <w:szCs w:val="24"/>
        </w:rPr>
        <w:t xml:space="preserve">.08.2020 № </w:t>
      </w:r>
      <w:r>
        <w:rPr>
          <w:rFonts w:eastAsia="Times New Roman" w:cs="Times New Roman" w:ascii="PT Astra Fact" w:hAnsi="PT Astra Fact"/>
          <w:sz w:val="24"/>
          <w:szCs w:val="24"/>
          <w:lang w:val="tt-RU"/>
        </w:rPr>
        <w:t>88-1</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24</w:t>
      </w:r>
      <w:r>
        <w:rPr>
          <w:rFonts w:eastAsia="Times New Roman" w:cs="Times New Roman" w:ascii="PT Astra Fact" w:hAnsi="PT Astra Fact"/>
          <w:sz w:val="24"/>
          <w:szCs w:val="24"/>
        </w:rPr>
        <w:t xml:space="preserve">.05.2021 № </w:t>
      </w:r>
      <w:r>
        <w:rPr>
          <w:rFonts w:eastAsia="Times New Roman" w:cs="Times New Roman" w:ascii="PT Astra Fact" w:hAnsi="PT Astra Fact"/>
          <w:sz w:val="24"/>
          <w:szCs w:val="24"/>
          <w:lang w:val="tt-RU"/>
        </w:rPr>
        <w:t>1-21</w:t>
      </w: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 xml:space="preserve">от 25.08.2022 №1-54, </w:t>
      </w:r>
      <w:r>
        <w:rPr>
          <w:rFonts w:eastAsia="Times New Roman" w:cs="Times New Roman" w:ascii="PT Astra Fact" w:hAnsi="PT Astra Fact"/>
          <w:sz w:val="24"/>
          <w:szCs w:val="24"/>
        </w:rPr>
        <w:t xml:space="preserve">от </w:t>
      </w:r>
      <w:r>
        <w:rPr>
          <w:rFonts w:eastAsia="Times New Roman" w:cs="Times New Roman" w:ascii="PT Astra Fact" w:hAnsi="PT Astra Fact"/>
          <w:sz w:val="24"/>
          <w:szCs w:val="24"/>
          <w:lang w:val="tt-RU"/>
        </w:rPr>
        <w:t>02</w:t>
      </w:r>
      <w:r>
        <w:rPr>
          <w:rFonts w:eastAsia="Times New Roman" w:cs="Times New Roman" w:ascii="PT Astra Fact" w:hAnsi="PT Astra Fact"/>
          <w:sz w:val="24"/>
          <w:szCs w:val="24"/>
        </w:rPr>
        <w:t xml:space="preserve">.09.2022 № </w:t>
      </w:r>
      <w:r>
        <w:rPr>
          <w:rFonts w:eastAsia="Times New Roman" w:cs="Times New Roman" w:ascii="PT Astra Fact" w:hAnsi="PT Astra Fact"/>
          <w:sz w:val="24"/>
          <w:szCs w:val="24"/>
          <w:lang w:val="tt-RU"/>
        </w:rPr>
        <w:t>1-55,</w:t>
      </w:r>
      <w:r>
        <w:rPr>
          <w:rFonts w:eastAsia="Times New Roman" w:cs="Times New Roman" w:ascii="PT Astra Fact" w:hAnsi="PT Astra Fact"/>
          <w:sz w:val="24"/>
          <w:szCs w:val="24"/>
        </w:rPr>
        <w:t xml:space="preserve"> от </w:t>
      </w:r>
      <w:r>
        <w:rPr>
          <w:rFonts w:eastAsia="Times New Roman" w:cs="Times New Roman" w:ascii="PT Astra Fact" w:hAnsi="PT Astra Fact"/>
          <w:sz w:val="24"/>
          <w:szCs w:val="24"/>
          <w:lang w:val="tt-RU"/>
        </w:rPr>
        <w:t>18.</w:t>
      </w:r>
      <w:r>
        <w:rPr>
          <w:rFonts w:eastAsia="Times New Roman" w:cs="Times New Roman" w:ascii="PT Astra Fact" w:hAnsi="PT Astra Fact"/>
          <w:sz w:val="24"/>
          <w:szCs w:val="24"/>
        </w:rPr>
        <w:t>12.2023 №</w:t>
      </w:r>
      <w:r>
        <w:rPr>
          <w:rFonts w:eastAsia="Times New Roman" w:cs="Times New Roman" w:ascii="PT Astra Fact" w:hAnsi="PT Astra Fact"/>
          <w:sz w:val="24"/>
          <w:szCs w:val="24"/>
          <w:lang w:val="tt-RU"/>
        </w:rPr>
        <w:t>2-77</w:t>
      </w:r>
      <w:r>
        <w:rPr>
          <w:rFonts w:eastAsia="Times New Roman" w:cs="Times New Roman" w:ascii="PT Astra Fact" w:hAnsi="PT Astra Fact"/>
          <w:sz w:val="24"/>
          <w:szCs w:val="24"/>
        </w:rPr>
        <w:t>).</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w:t>
      </w:r>
      <w:r>
        <w:rPr>
          <w:rFonts w:cs="Times New Roman" w:ascii="PT Astra Fact" w:hAnsi="PT Astra Fact"/>
          <w:sz w:val="24"/>
          <w:szCs w:val="24"/>
          <w:lang w:val="tt-RU"/>
        </w:rPr>
        <w:t xml:space="preserve">Новочечкабского </w:t>
      </w:r>
      <w:r>
        <w:rPr>
          <w:rFonts w:cs="Times New Roman" w:ascii="PT Astra Fact" w:hAnsi="PT Astra Fact"/>
          <w:sz w:val="24"/>
          <w:szCs w:val="24"/>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w:t>
      </w:r>
      <w:r>
        <w:rPr>
          <w:rFonts w:cs="Times New Roman" w:ascii="PT Astra Fact" w:hAnsi="PT Astra Fact"/>
          <w:sz w:val="24"/>
          <w:szCs w:val="24"/>
          <w:lang w:val="tt-RU"/>
        </w:rPr>
        <w:t>Новочечкабского</w:t>
      </w:r>
      <w:r>
        <w:rPr>
          <w:rFonts w:cs="Times New Roman" w:ascii="PT Astra Fact" w:hAnsi="PT Astra Fact"/>
          <w:sz w:val="24"/>
          <w:szCs w:val="24"/>
        </w:rPr>
        <w:t xml:space="preserve">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w:t>
      </w:r>
      <w:r>
        <w:rPr>
          <w:rFonts w:cs="Times New Roman" w:ascii="PT Astra Fact" w:hAnsi="PT Astra Fact"/>
          <w:sz w:val="24"/>
          <w:szCs w:val="24"/>
          <w:lang w:val="tt-RU"/>
        </w:rPr>
        <w:t>Д.Д. Абдрахманова</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ConsPlusNormal"/>
        <w:spacing w:before="60" w:after="0"/>
        <w:ind w:left="5664" w:firstLine="709"/>
        <w:jc w:val="both"/>
        <w:rPr>
          <w:rFonts w:cs="Times New Roman"/>
        </w:rPr>
      </w:pPr>
      <w:r>
        <w:rPr>
          <w:rFonts w:cs="Times New Roman"/>
        </w:rPr>
      </w:r>
    </w:p>
    <w:sectPr>
      <w:type w:val="nextPage"/>
      <w:pgSz w:w="11906" w:h="16838"/>
      <w:pgMar w:left="1134" w:right="567" w:gutter="0" w:header="0" w:top="1005" w:footer="0" w:bottom="10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LibreOffice/7.5.6.2$Linux_X86_64 LibreOffice_project/50$Build-2</Application>
  <AppVersion>15.0000</AppVersion>
  <Pages>6</Pages>
  <Words>1807</Words>
  <Characters>12969</Characters>
  <CharactersWithSpaces>14896</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2025-01-15T11:44:00Z</dcterms:created>
  <dc:creator>Юрист</dc:creator>
  <dc:description/>
  <dc:language>ru-RU</dc:language>
  <cp:lastModifiedBy/>
  <cp:lastPrinted>2025-01-10T08:11:00Z</cp:lastPrinted>
  <dcterms:modified xsi:type="dcterms:W3CDTF">2025-03-26T15:28:47Z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