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32" w:type="dxa"/>
        <w:jc w:val="left"/>
        <w:tblInd w:w="-284" w:type="dxa"/>
        <w:tblLayout w:type="fixed"/>
        <w:tblCellMar>
          <w:top w:w="0" w:type="dxa"/>
          <w:left w:w="0" w:type="dxa"/>
          <w:bottom w:w="57" w:type="dxa"/>
          <w:right w:w="0" w:type="dxa"/>
        </w:tblCellMar>
        <w:tblLook w:lastRow="0" w:firstRow="1" w:lastColumn="0" w:firstColumn="1" w:val="04a0" w:noHBand="0" w:noVBand="1"/>
      </w:tblPr>
      <w:tblGrid>
        <w:gridCol w:w="4679"/>
        <w:gridCol w:w="1284"/>
        <w:gridCol w:w="4669"/>
      </w:tblGrid>
      <w:tr>
        <w:trPr>
          <w:trHeight w:val="1560" w:hRule="atLeast"/>
        </w:trPr>
        <w:tc>
          <w:tcPr>
            <w:tcW w:w="467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БУИНСКИЙ МУНИЦИПАЛЬНЫЙ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РАЙОН СОВЕТ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СТАРОТИНЧАЛИНСКОГО</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СЕЛЬСКОГО ПОСЕЛЕНИЯ</w:t>
            </w:r>
          </w:p>
          <w:p>
            <w:pPr>
              <w:pStyle w:val="Normal"/>
              <w:widowControl w:val="false"/>
              <w:spacing w:lineRule="auto" w:line="240" w:before="0" w:after="0"/>
              <w:rPr>
                <w:rFonts w:ascii="PT Astra Fact" w:hAnsi="PT Astra Fact" w:eastAsia="Times New Roman" w:cs="Times New Roman"/>
                <w:color w:val="000000"/>
                <w:sz w:val="24"/>
                <w:szCs w:val="24"/>
              </w:rPr>
            </w:pPr>
            <w:r>
              <w:rPr>
                <w:rFonts w:eastAsia="Times New Roman" w:cs="Times New Roman" w:ascii="PT Astra Fact" w:hAnsi="PT Astra Fact"/>
                <w:color w:val="000000"/>
                <w:sz w:val="24"/>
                <w:szCs w:val="24"/>
              </w:rPr>
            </w:r>
          </w:p>
        </w:tc>
        <w:tc>
          <w:tcPr>
            <w:tcW w:w="1284" w:type="dxa"/>
            <w:tcBorders/>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66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БУА МУНИЦИПАЛЬ РАЙОНЫ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val="tt-RU"/>
              </w:rPr>
              <w:t>ИСКЕ ТИНЧӘЛЕ</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АВЫЛ </w:t>
            </w:r>
            <w:r>
              <w:rPr>
                <w:rFonts w:eastAsia="Times New Roman" w:cs="Times New Roman" w:ascii="PT Astra Fact" w:hAnsi="PT Astra Fact"/>
                <w:sz w:val="24"/>
                <w:szCs w:val="24"/>
                <w:lang w:val="tt-RU"/>
              </w:rPr>
              <w:t xml:space="preserve">ҖИРЛЕГЕ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СОВЕТЫ </w:t>
              <w:br/>
            </w:r>
          </w:p>
        </w:tc>
      </w:tr>
    </w:tbl>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t>________________________________________________________________________</w:t>
      </w:r>
    </w:p>
    <w:p>
      <w:pPr>
        <w:pStyle w:val="Normal"/>
        <w:spacing w:lineRule="auto" w:line="240" w:before="0" w:after="0"/>
        <w:rPr>
          <w:rFonts w:ascii="Times New Roman" w:hAnsi="Times New Roman" w:eastAsia="Times New Roman" w:cs="Times New Roman"/>
          <w:b/>
          <w:sz w:val="27"/>
          <w:szCs w:val="27"/>
        </w:rPr>
      </w:pPr>
      <w:r>
        <w:rPr>
          <w:rFonts w:eastAsia="Times New Roman" w:cs="Times New Roman" w:ascii="Times New Roman" w:hAnsi="Times New Roman"/>
          <w:b/>
          <w:sz w:val="27"/>
          <w:szCs w:val="27"/>
        </w:rPr>
        <w:t xml:space="preserve">                </w:t>
      </w:r>
      <w:r>
        <w:rPr>
          <w:rFonts w:eastAsia="Times New Roman" w:cs="Times New Roman" w:ascii="PT Astra Fact" w:hAnsi="PT Astra Fact"/>
          <w:b/>
          <w:sz w:val="24"/>
          <w:szCs w:val="24"/>
        </w:rPr>
        <w:t>РЕШЕНИЕ                                                                            КАРАР</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sz w:val="24"/>
          <w:szCs w:val="24"/>
        </w:rPr>
      </w:pPr>
      <w:r>
        <w:rPr/>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lang w:val="tt-RU"/>
        </w:rPr>
        <w:t>Старотинчалинское</w:t>
      </w:r>
      <w:r>
        <w:rPr>
          <w:rFonts w:eastAsia="Times New Roman" w:cs="Times New Roman" w:ascii="PT Astra Fact" w:hAnsi="PT Astra Fact"/>
          <w:sz w:val="24"/>
          <w:szCs w:val="24"/>
        </w:rPr>
        <w:t xml:space="preserve">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w:t>
      </w:r>
      <w:r>
        <w:rPr>
          <w:rFonts w:eastAsia="Times New Roman" w:cs="Times New Roman" w:ascii="PT Astra Fact" w:hAnsi="PT Astra Fact"/>
          <w:sz w:val="24"/>
          <w:szCs w:val="24"/>
          <w:lang w:val="tt-RU"/>
        </w:rPr>
        <w:t>Старотинчалинское</w:t>
      </w:r>
      <w:r>
        <w:rPr>
          <w:rFonts w:eastAsia="Times New Roman" w:cs="Times New Roman" w:ascii="PT Astra Fact" w:hAnsi="PT Astra Fact"/>
          <w:sz w:val="24"/>
          <w:szCs w:val="24"/>
        </w:rPr>
        <w:t xml:space="preserve">  сельское поселение Буинского муниципального района Республики Татарстан, принятого решением Совета </w:t>
      </w:r>
      <w:r>
        <w:rPr>
          <w:rFonts w:eastAsia="Times New Roman" w:cs="Times New Roman" w:ascii="PT Astra Fact" w:hAnsi="PT Astra Fact"/>
          <w:sz w:val="24"/>
          <w:szCs w:val="24"/>
          <w:lang w:val="tt-RU"/>
        </w:rPr>
        <w:t>Старотинчалинское</w:t>
      </w:r>
      <w:r>
        <w:rPr>
          <w:rFonts w:eastAsia="Times New Roman" w:cs="Times New Roman" w:ascii="PT Astra Fact" w:hAnsi="PT Astra Fact"/>
          <w:sz w:val="24"/>
          <w:szCs w:val="24"/>
        </w:rPr>
        <w:t xml:space="preserve"> сельского поселения Буинского муниципального района РТ № 1-69 от 01.07.2015 (в редакции решений от 01.07.2016 № 15-1, от 23.09.2017 №35-2, от 30.09.2018 № 54-1, от 27.08.2019  № 11, от 05.08.2020 № 26-2, от 24.05.2021 № 19-1, от 02.09.2022 № 54-1 от 18.12.2023 №80-2), в соответствии с законодательством Совет Старотинчалинское сельского поселения Буинского муниципального района РТ</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Принять в первом чтении проект решения Совета </w:t>
      </w:r>
      <w:r>
        <w:rPr>
          <w:rFonts w:eastAsia="Times New Roman" w:cs="Times New Roman" w:ascii="PT Astra Fact" w:hAnsi="PT Astra Fact"/>
          <w:sz w:val="24"/>
          <w:szCs w:val="24"/>
          <w:lang w:val="tt-RU"/>
        </w:rPr>
        <w:t xml:space="preserve">Старотинчалинского </w:t>
      </w:r>
      <w:r>
        <w:rPr>
          <w:rFonts w:eastAsia="Times New Roman" w:cs="Times New Roman" w:ascii="PT Astra Fact" w:hAnsi="PT Astra Fact"/>
          <w:sz w:val="24"/>
          <w:szCs w:val="24"/>
        </w:rPr>
        <w:t>сельского поселения Буинского муниципального района Республики Татарстан «О внесении изменений и дополнений в Устав муниципального образования Старотинчалинское 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Старотинчалинское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Хасанов Салават Рифкатович– глава Старотинчалинского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Гисмиева Айсылу Амировна – секретарь Исполнительного комитета Старотинчалинского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предложения к проекту решения о внесении изменений и дополнений в Устав муниципального образования Старотинчалинское сельское поселение Буинского муниципального района Республики Татарстан вносятся в Совет Старотинчалинского сельского поселения Буинского муниципального района Республики Татарстан по адресу: 422452, РТ, Буинский район, с.Старые Тинчали, ул. Школьная, д.6, 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422452, РТ, Буинский район, с.Старые Тинчали, ул. Школьная, д.6,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Старотинчалинском сельском поселении Буинского муниципального района Республики Татарстан», утвержденным Решением Старотинчалинского сельского Совета Буинского муниципального района Республики Татарстан от 14 мая 2007 года № 5-16, назначив их на 7 февраля 2025 года, в 10.00 часов, в зале заседаний исполнительного комитета Старотинчалинское сельского поселения Буинского муниципального района Республики Татарстан по адресу: 422452, РТ, Буинский район, с.Старые Тинчали, ул. Школьная, д.6. </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Старотинчалинское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VI.</w:t>
      </w:r>
      <w:r>
        <w:rPr>
          <w:rFonts w:cs="Times New Roman" w:ascii="PT Astra Fact" w:hAnsi="PT Astra Fact"/>
          <w:sz w:val="24"/>
          <w:szCs w:val="24"/>
        </w:rPr>
        <w:t xml:space="preserve"> Контроль за исполнением настоящего решения оставляю за собой.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jc w:val="both"/>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Глава Старотинчалинского сельского поселения</w:t>
      </w:r>
    </w:p>
    <w:p>
      <w:pPr>
        <w:pStyle w:val="ConsPlusNormal"/>
        <w:ind w:firstLine="709"/>
        <w:jc w:val="both"/>
        <w:rPr>
          <w:rFonts w:ascii="PT Astra Fact" w:hAnsi="PT Astra Fact"/>
          <w:sz w:val="24"/>
          <w:szCs w:val="24"/>
        </w:rPr>
      </w:pPr>
      <w:r>
        <w:rPr>
          <w:rFonts w:cs="Times New Roman" w:ascii="PT Astra Fact" w:hAnsi="PT Astra Fact"/>
          <w:sz w:val="24"/>
          <w:szCs w:val="24"/>
        </w:rPr>
        <w:t>Буинского муниципального района РТ                                          С.Р.Хасанов</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Приложение 1</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к решению Совета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района Республики Татарстан</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«О внесении изменений 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дополнений в Устав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муниципального образования</w:t>
      </w:r>
    </w:p>
    <w:p>
      <w:pPr>
        <w:pStyle w:val="ConsPlusNormal"/>
        <w:spacing w:before="60" w:after="0"/>
        <w:ind w:left="6372" w:hanging="0"/>
        <w:jc w:val="both"/>
        <w:rPr>
          <w:rFonts w:ascii="PT Astra Fact" w:hAnsi="PT Astra Fact"/>
          <w:sz w:val="24"/>
          <w:szCs w:val="24"/>
        </w:rPr>
      </w:pPr>
      <w:r>
        <w:rPr>
          <w:rFonts w:cs="Times New Roman" w:ascii="PT Astra Fact" w:hAnsi="PT Astra Fact"/>
          <w:sz w:val="24"/>
          <w:szCs w:val="24"/>
        </w:rPr>
        <w:t>Старотинчалинское сельское                           поселение</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района Республики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Татарстан».</w:t>
      </w:r>
    </w:p>
    <w:p>
      <w:pPr>
        <w:pStyle w:val="ConsPlusNormal"/>
        <w:spacing w:before="60" w:after="0"/>
        <w:ind w:left="5664" w:firstLine="709"/>
        <w:jc w:val="both"/>
        <w:rPr>
          <w:rFonts w:ascii="PT Astra Fact" w:hAnsi="PT Astra Fact"/>
          <w:sz w:val="24"/>
          <w:szCs w:val="24"/>
        </w:rPr>
      </w:pPr>
      <w:r>
        <w:rPr/>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в Устав муниципального образования «Старотинчалинское 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w:t>
      </w:r>
      <w:r>
        <w:rPr>
          <w:rFonts w:cs="Times New Roman" w:ascii="PT Astra Fact" w:hAnsi="PT Astra Fact"/>
          <w:sz w:val="24"/>
          <w:szCs w:val="24"/>
        </w:rPr>
        <w:t>Старотинчалинское</w:t>
      </w:r>
      <w:r>
        <w:rPr>
          <w:rFonts w:eastAsia="Times New Roman" w:cs="Times New Roman" w:ascii="PT Astra Fact" w:hAnsi="PT Astra Fact"/>
          <w:sz w:val="24"/>
          <w:szCs w:val="24"/>
        </w:rPr>
        <w:t xml:space="preserve">  сельское поселение Буинского муниципального района Республики Татарстан, принятого решением Совета </w:t>
      </w:r>
      <w:r>
        <w:rPr>
          <w:rFonts w:cs="Times New Roman" w:ascii="PT Astra Fact" w:hAnsi="PT Astra Fact"/>
          <w:sz w:val="24"/>
          <w:szCs w:val="24"/>
        </w:rPr>
        <w:t>Старотинчалинского</w:t>
      </w:r>
      <w:r>
        <w:rPr>
          <w:rFonts w:eastAsia="Times New Roman" w:cs="Times New Roman" w:ascii="PT Astra Fact" w:hAnsi="PT Astra Fact"/>
          <w:sz w:val="24"/>
          <w:szCs w:val="24"/>
        </w:rPr>
        <w:t xml:space="preserve"> сельского поселения Буинского муниципального района РТ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rPr>
        <w:t xml:space="preserve">1-69 от01.07.2015 (в редакции решений от 01.07.2016 №15-1, от23.09.2017 № 35-2, от 03.09.2018 № 54-1, от 27.08.2019  № 11, от 05.08.2020 № 26-2, от 24.05.2021 № 19-1, от 02.09.2022 №54-1 от 18.12.2023 №80-2), в соответствии с законодательством Совет </w:t>
      </w:r>
      <w:r>
        <w:rPr>
          <w:rFonts w:cs="Times New Roman" w:ascii="PT Astra Fact" w:hAnsi="PT Astra Fact"/>
          <w:sz w:val="24"/>
          <w:szCs w:val="24"/>
        </w:rPr>
        <w:t>Старотинчалинского</w:t>
      </w:r>
      <w:r>
        <w:rPr>
          <w:rFonts w:eastAsia="Times New Roman" w:cs="Times New Roman" w:ascii="PT Astra Fact" w:hAnsi="PT Astra Fact"/>
          <w:sz w:val="24"/>
          <w:szCs w:val="24"/>
        </w:rPr>
        <w:t xml:space="preserve"> 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ind w:firstLine="709"/>
        <w:jc w:val="center"/>
        <w:rPr>
          <w:rFonts w:ascii="PT Astra Fact" w:hAnsi="PT Astra Fact"/>
          <w:sz w:val="24"/>
          <w:szCs w:val="24"/>
        </w:rPr>
      </w:pPr>
      <w:r>
        <w:rPr>
          <w:rFonts w:cs="Times New Roman" w:ascii="PT Astra Fact" w:hAnsi="PT Astra Fact"/>
          <w:sz w:val="24"/>
          <w:szCs w:val="24"/>
        </w:rPr>
        <w:t>РЕШИЛ:</w:t>
      </w:r>
    </w:p>
    <w:p>
      <w:pPr>
        <w:pStyle w:val="ConsPlusNormal"/>
        <w:spacing w:before="60" w:after="0"/>
        <w:ind w:firstLine="709"/>
        <w:jc w:val="center"/>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b/>
          <w:bCs/>
          <w:sz w:val="24"/>
          <w:szCs w:val="24"/>
        </w:rPr>
        <w:t>I.</w:t>
      </w:r>
      <w:r>
        <w:rPr>
          <w:rFonts w:cs="Times New Roman" w:ascii="PT Astra Fact" w:hAnsi="PT Astra Fact"/>
          <w:sz w:val="24"/>
          <w:szCs w:val="24"/>
        </w:rPr>
        <w:t xml:space="preserve"> Внести в Устав муниципального образования Старотинчалинское  сельское поселение Буинского муниципального района Республики Татарстан, принятого решением Совета Старотинчалинского сельского поселения Буинского муниципального района РТ, следующие изменения и дополнения:</w:t>
      </w:r>
    </w:p>
    <w:p>
      <w:pPr>
        <w:pStyle w:val="ConsPlusNormal"/>
        <w:ind w:firstLine="709"/>
        <w:jc w:val="both"/>
        <w:rPr>
          <w:rFonts w:ascii="PT Astra Fact" w:hAnsi="PT Astra Fact"/>
          <w:sz w:val="24"/>
          <w:szCs w:val="24"/>
        </w:rPr>
      </w:pP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b w:val="false"/>
          <w:bCs w:val="false"/>
          <w:sz w:val="24"/>
          <w:szCs w:val="24"/>
        </w:rPr>
        <w:t xml:space="preserve">«1. </w:t>
      </w:r>
      <w:r>
        <w:rPr>
          <w:rFonts w:cs="Times New Roman" w:ascii="PT Astra Fact" w:hAnsi="PT Astra Fact"/>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Одобрить новую редакцию изменённых положений </w:t>
      </w:r>
      <w:r>
        <w:rPr>
          <w:rFonts w:eastAsia="Times New Roman" w:cs="Times New Roman" w:ascii="PT Astra Fact" w:hAnsi="PT Astra Fact"/>
          <w:sz w:val="24"/>
          <w:szCs w:val="24"/>
        </w:rPr>
        <w:t xml:space="preserve">Устава муниципального образования </w:t>
      </w:r>
      <w:r>
        <w:rPr>
          <w:rFonts w:cs="Times New Roman" w:ascii="PT Astra Fact" w:hAnsi="PT Astra Fact"/>
          <w:sz w:val="24"/>
          <w:szCs w:val="24"/>
        </w:rPr>
        <w:t>Старотинчалинское</w:t>
      </w:r>
      <w:r>
        <w:rPr>
          <w:rFonts w:eastAsia="Times New Roman" w:cs="Times New Roman" w:ascii="PT Astra Fact" w:hAnsi="PT Astra Fact"/>
          <w:sz w:val="24"/>
          <w:szCs w:val="24"/>
        </w:rPr>
        <w:t xml:space="preserve">  сельское поселение Буинского муниципального района Республики Татарстан, принятого решением Совета </w:t>
      </w:r>
      <w:r>
        <w:rPr>
          <w:rFonts w:eastAsia="Times New Roman" w:cs="Times New Roman" w:ascii="PT Astra Fact" w:hAnsi="PT Astra Fact"/>
          <w:sz w:val="24"/>
          <w:szCs w:val="24"/>
          <w:lang w:val="tt-RU"/>
        </w:rPr>
        <w:t>Старотинчалинского</w:t>
      </w:r>
      <w:r>
        <w:rPr>
          <w:rFonts w:eastAsia="Times New Roman" w:cs="Times New Roman" w:ascii="PT Astra Fact" w:hAnsi="PT Astra Fact"/>
          <w:sz w:val="24"/>
          <w:szCs w:val="24"/>
        </w:rPr>
        <w:t xml:space="preserve"> сельского поселения Буинского муниципального района РТ № 1-69 от01.07.2015 (в редакции решений от 01.07.2016 №15-1, от23.09.2017 № 35-2, от 03.09.2018 № 54-1, от 27.08.2019  № 11, от 05.08.2020 № 26-2, от 24.05.2021 № 19-1, от 02.09.2022 №54-1 от 18.12.2023 №80-2).</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Главе Старотинчалинского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firstLine="851"/>
        <w:jc w:val="both"/>
        <w:rPr/>
      </w:pPr>
      <w:r>
        <w:rPr>
          <w:rFonts w:cs="Times New Roman" w:ascii="PT Astra Fact" w:hAnsi="PT Astra Fact"/>
          <w:b/>
          <w:sz w:val="24"/>
          <w:szCs w:val="24"/>
        </w:rPr>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0" w:after="0"/>
        <w:ind w:firstLine="709"/>
        <w:jc w:val="both"/>
        <w:rPr>
          <w:rFonts w:ascii="PT Astra Fact" w:hAnsi="PT Astra Fact" w:cs="Times New Roman"/>
          <w:sz w:val="24"/>
          <w:szCs w:val="24"/>
        </w:rPr>
      </w:pPr>
      <w:r>
        <w:rPr>
          <w:rFonts w:cs="Times New Roman" w:ascii="PT Astra Fact" w:hAnsi="PT Astra Fact"/>
          <w:sz w:val="24"/>
          <w:szCs w:val="24"/>
        </w:rPr>
      </w:r>
    </w:p>
    <w:p>
      <w:pPr>
        <w:pStyle w:val="Normal"/>
        <w:spacing w:before="0" w:after="0"/>
        <w:jc w:val="both"/>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ab/>
        <w:t>Глава Старотинчалинского сельского поселения</w:t>
      </w:r>
    </w:p>
    <w:p>
      <w:pPr>
        <w:pStyle w:val="ConsPlusNormal"/>
        <w:spacing w:before="0" w:after="0"/>
        <w:ind w:firstLine="709"/>
        <w:jc w:val="both"/>
        <w:rPr>
          <w:rFonts w:ascii="PT Astra Fact" w:hAnsi="PT Astra Fact"/>
          <w:sz w:val="24"/>
          <w:szCs w:val="24"/>
        </w:rPr>
      </w:pPr>
      <w:r>
        <w:rPr>
          <w:rFonts w:ascii="PT Astra Fact" w:hAnsi="PT Astra Fact"/>
          <w:sz w:val="24"/>
          <w:szCs w:val="24"/>
        </w:rPr>
        <w:t>Буинского муниципального района РТ                                          С.Р.Хасанов</w:t>
      </w:r>
    </w:p>
    <w:sectPr>
      <w:type w:val="nextPage"/>
      <w:pgSz w:w="11906" w:h="16838"/>
      <w:pgMar w:left="1134" w:right="567" w:gutter="0" w:header="0" w:top="1170" w:footer="0" w:bottom="92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d4d3b"/>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9d2cb4"/>
    <w:rPr>
      <w:color w:val="0563C1" w:themeColor="hyperlink"/>
      <w:u w:val="single"/>
    </w:rPr>
  </w:style>
  <w:style w:type="character" w:styleId="Style14" w:customStyle="1">
    <w:name w:val="Текст выноски Знак"/>
    <w:basedOn w:val="DefaultParagraphFont"/>
    <w:link w:val="BalloonText"/>
    <w:uiPriority w:val="99"/>
    <w:semiHidden/>
    <w:qFormat/>
    <w:rsid w:val="00b453f1"/>
    <w:rPr>
      <w:rFonts w:ascii="Tahoma" w:hAnsi="Tahoma" w:eastAsia="" w:cs="Tahoma" w:eastAsiaTheme="minorEastAsia"/>
      <w:sz w:val="16"/>
      <w:szCs w:val="16"/>
      <w:lang w:eastAsia="ru-RU"/>
    </w:rPr>
  </w:style>
  <w:style w:type="character" w:styleId="Style15" w:customStyle="1">
    <w:name w:val="Верхний колонтитул Знак"/>
    <w:basedOn w:val="DefaultParagraphFont"/>
    <w:uiPriority w:val="99"/>
    <w:qFormat/>
    <w:rsid w:val="0080274d"/>
    <w:rPr>
      <w:rFonts w:eastAsia="" w:eastAsiaTheme="minorEastAsia"/>
      <w:lang w:eastAsia="ru-RU"/>
    </w:rPr>
  </w:style>
  <w:style w:type="character" w:styleId="Style16" w:customStyle="1">
    <w:name w:val="Нижний колонтитул Знак"/>
    <w:basedOn w:val="DefaultParagraphFont"/>
    <w:uiPriority w:val="99"/>
    <w:qFormat/>
    <w:rsid w:val="0080274d"/>
    <w:rPr>
      <w:rFonts w:eastAsia="" w:eastAsiaTheme="minorEastAsia"/>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b453f1"/>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5"/>
    <w:uiPriority w:val="99"/>
    <w:unhideWhenUsed/>
    <w:rsid w:val="0080274d"/>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80274d"/>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09143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571e08"/>
    <w:pPr>
      <w:spacing w:lineRule="auto" w:line="240" w:beforeAutospacing="1" w:afterAutospacing="1"/>
    </w:pPr>
    <w:rPr>
      <w:rFonts w:ascii="Times New Roman" w:hAnsi="Times New Roman" w:eastAsia="Times New Roman" w:cs="Times New Roman"/>
      <w:sz w:val="24"/>
      <w:szCs w:val="24"/>
    </w:rPr>
  </w:style>
  <w:style w:type="paragraph" w:styleId="S1" w:customStyle="1">
    <w:name w:val="s_1"/>
    <w:basedOn w:val="Normal"/>
    <w:qFormat/>
    <w:rsid w:val="00c95f7b"/>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Application>LibreOffice/7.5.6.2$Linux_X86_64 LibreOffice_project/50$Build-2</Application>
  <AppVersion>15.0000</AppVersion>
  <Pages>6</Pages>
  <Words>1785</Words>
  <Characters>13034</Characters>
  <CharactersWithSpaces>14976</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2025-01-16T08:02:00Z</dcterms:created>
  <dc:creator>Юрист</dc:creator>
  <dc:description/>
  <dc:language>ru-RU</dc:language>
  <cp:lastModifiedBy/>
  <cp:lastPrinted>2025-01-16T07:59:00Z</cp:lastPrinted>
  <dcterms:modified xsi:type="dcterms:W3CDTF">2025-03-26T15:29:20Z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