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EE" w:rsidRDefault="00FC58B7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529"/>
        <w:gridCol w:w="757"/>
        <w:gridCol w:w="4097"/>
      </w:tblGrid>
      <w:tr w:rsidR="008A3CEE">
        <w:trPr>
          <w:trHeight w:val="1560"/>
        </w:trPr>
        <w:tc>
          <w:tcPr>
            <w:tcW w:w="4322" w:type="dxa"/>
            <w:shd w:val="clear" w:color="auto" w:fill="auto"/>
            <w:vAlign w:val="center"/>
          </w:tcPr>
          <w:p w:rsidR="008A3CEE" w:rsidRDefault="00FC58B7">
            <w:pPr>
              <w:pStyle w:val="11"/>
              <w:widowControl w:val="0"/>
              <w:spacing w:line="3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8A3CEE" w:rsidRDefault="00FC58B7">
            <w:pPr>
              <w:pStyle w:val="11"/>
              <w:widowControl w:val="0"/>
              <w:spacing w:line="3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color w:val="000000"/>
                <w:sz w:val="24"/>
                <w:szCs w:val="24"/>
              </w:rPr>
              <w:t>БУИНСКИЙ  МУНИЦИПАЛЬНЫЙ РАЙОН</w:t>
            </w:r>
          </w:p>
          <w:p w:rsidR="008A3CEE" w:rsidRDefault="00FC58B7">
            <w:pPr>
              <w:pStyle w:val="11"/>
              <w:widowControl w:val="0"/>
              <w:spacing w:line="3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color w:val="000000"/>
                <w:sz w:val="24"/>
                <w:szCs w:val="24"/>
              </w:rPr>
              <w:t xml:space="preserve">ИСПОЛНИТЕЛЬНЫЙ КОМИТЕТ  </w:t>
            </w:r>
          </w:p>
          <w:p w:rsidR="008A3CEE" w:rsidRDefault="00FC58B7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АЛЬШЕЕВСКОГО </w:t>
            </w:r>
          </w:p>
          <w:p w:rsidR="008A3CEE" w:rsidRDefault="00FC58B7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A3CEE" w:rsidRDefault="00FC58B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8A3CEE" w:rsidRDefault="00FC58B7">
            <w:pPr>
              <w:pStyle w:val="11"/>
              <w:widowControl w:val="0"/>
              <w:spacing w:line="30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8A3CEE" w:rsidRDefault="00FC58B7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БУА МУНИЦИПАЛЬ РАЙОНЫ</w:t>
            </w:r>
          </w:p>
          <w:p w:rsidR="008A3CEE" w:rsidRDefault="00FC58B7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ЭЛШИ АВЫЛ ЖИРЛЕГЕ  </w:t>
            </w:r>
          </w:p>
          <w:p w:rsidR="008A3CEE" w:rsidRDefault="00FC58B7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БАШКАРМА КОМИТЕТЫ</w:t>
            </w:r>
          </w:p>
        </w:tc>
      </w:tr>
      <w:tr w:rsidR="008A3CEE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8A3CEE" w:rsidRDefault="008A3CEE">
            <w:pPr>
              <w:pStyle w:val="11"/>
              <w:widowControl w:val="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A3CEE">
        <w:trPr>
          <w:trHeight w:val="1021"/>
        </w:trPr>
        <w:tc>
          <w:tcPr>
            <w:tcW w:w="4851" w:type="dxa"/>
            <w:gridSpan w:val="2"/>
            <w:shd w:val="clear" w:color="auto" w:fill="auto"/>
          </w:tcPr>
          <w:p w:rsidR="008A3CEE" w:rsidRDefault="00FC58B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ПОСТАНОВЛЕНИЕ</w:t>
            </w:r>
          </w:p>
          <w:p w:rsidR="008A3CEE" w:rsidRDefault="00FC58B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</w:t>
            </w:r>
            <w:r w:rsidR="007C41CF">
              <w:pict>
                <v:rect id="_x0000_s1026" style="position:absolute;left:0;text-align:left;margin-left:201.05pt;margin-top:9.7pt;width:90.65pt;height:17.8pt;z-index:251657728;mso-position-horizontal-relative:text;mso-position-vertical-relative:text" stroked="f" strokeweight="0">
                  <v:textbox inset="0,0,0,0">
                    <w:txbxContent>
                      <w:p w:rsidR="008A3CEE" w:rsidRDefault="00FC58B7">
                        <w:pPr>
                          <w:pStyle w:val="ab"/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с. </w:t>
                        </w:r>
                        <w:proofErr w:type="spellStart"/>
                        <w:r>
                          <w:rPr>
                            <w:sz w:val="20"/>
                          </w:rPr>
                          <w:t>Альшеево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8A3CEE" w:rsidRDefault="00FC58B7">
            <w:pPr>
              <w:pStyle w:val="11"/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КАРАР</w:t>
            </w:r>
          </w:p>
          <w:p w:rsidR="008A3CEE" w:rsidRDefault="008A3CEE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A3CEE" w:rsidRDefault="008A3CEE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8A3CEE" w:rsidRDefault="00FC58B7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="007C41CF">
        <w:rPr>
          <w:rFonts w:ascii="Arial" w:hAnsi="Arial" w:cs="Arial"/>
          <w:sz w:val="24"/>
          <w:szCs w:val="24"/>
        </w:rPr>
        <w:t xml:space="preserve">Альшеевского сельского поселения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8A3CEE" w:rsidRDefault="00FC58B7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от </w:t>
      </w:r>
      <w:r w:rsidR="007B3671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</w:p>
    <w:p w:rsidR="008A3CEE" w:rsidRDefault="00FC58B7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8A3CEE" w:rsidRDefault="00FC58B7">
      <w:pPr>
        <w:pStyle w:val="formattext"/>
        <w:spacing w:before="280" w:after="240"/>
        <w:ind w:right="283" w:firstLine="708"/>
        <w:jc w:val="both"/>
        <w:rPr>
          <w:rFonts w:ascii="Arial" w:hAnsi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Альшеевского сельского поселения  Республики Татарстан</w:t>
      </w:r>
    </w:p>
    <w:p w:rsidR="008A3CEE" w:rsidRDefault="00FC58B7">
      <w:pPr>
        <w:pStyle w:val="formattext"/>
        <w:spacing w:before="280" w:after="240" w:afterAutospacing="0"/>
        <w:ind w:right="283"/>
        <w:jc w:val="center"/>
        <w:rPr>
          <w:rFonts w:ascii="Arial" w:hAnsi="Arial"/>
        </w:rPr>
      </w:pPr>
      <w:r>
        <w:rPr>
          <w:rFonts w:ascii="Arial" w:hAnsi="Arial" w:cs="Arial"/>
        </w:rPr>
        <w:t>ПОСТАНОВЛЯЕТ:</w:t>
      </w:r>
    </w:p>
    <w:p w:rsidR="008A3CEE" w:rsidRDefault="00FC58B7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Альшеевского сельского поселения  Республики Татарстан от </w:t>
      </w:r>
      <w:r w:rsidR="007B3671">
        <w:rPr>
          <w:rFonts w:ascii="Arial" w:hAnsi="Arial" w:cs="Arial"/>
        </w:rPr>
        <w:t xml:space="preserve">__№____ </w:t>
      </w:r>
      <w:r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8A3CEE" w:rsidRDefault="00FC58B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8A3CEE" w:rsidRDefault="00FC58B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7B3671" w:rsidRDefault="00FC58B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="00C4574E" w:rsidRPr="00C4574E">
        <w:rPr>
          <w:rFonts w:ascii="Arial" w:hAnsi="Arial" w:cs="Arial"/>
          <w:bCs/>
        </w:rPr>
        <w:t>Постановление</w:t>
      </w:r>
      <w:r w:rsidR="00C457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</w:t>
      </w:r>
    </w:p>
    <w:p w:rsidR="007B3671" w:rsidRDefault="007B367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7B3671" w:rsidRDefault="007B367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7B3671" w:rsidRDefault="007B367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7B3671" w:rsidRDefault="007B367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8A3CEE" w:rsidRDefault="00FC58B7">
      <w:pPr>
        <w:pStyle w:val="headertext"/>
        <w:spacing w:beforeAutospacing="0" w:after="240" w:afterAutospacing="0"/>
        <w:ind w:right="283" w:firstLine="708"/>
        <w:contextualSpacing/>
        <w:jc w:val="both"/>
      </w:pPr>
      <w:r>
        <w:rPr>
          <w:rFonts w:ascii="Arial" w:hAnsi="Arial" w:cs="Arial"/>
          <w:bCs/>
        </w:rPr>
        <w:t>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8A3CEE" w:rsidRDefault="00FC58B7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 w:rsidR="00C4574E" w:rsidRPr="00C4574E">
        <w:rPr>
          <w:rFonts w:ascii="Arial" w:hAnsi="Arial" w:cs="Arial"/>
        </w:rPr>
        <w:t>Постановления</w:t>
      </w:r>
      <w:r w:rsidR="00C45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оставляю за собой.</w:t>
      </w:r>
    </w:p>
    <w:p w:rsidR="008A3CEE" w:rsidRDefault="008A3CEE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A3CEE" w:rsidRDefault="008A3C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CEE" w:rsidRDefault="008A3C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CEE" w:rsidRDefault="00FC58B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8A3CEE" w:rsidRDefault="00FC58B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A3CEE" w:rsidRDefault="00FC58B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Альшеевского сельского поселения</w:t>
      </w:r>
    </w:p>
    <w:p w:rsidR="008A3CEE" w:rsidRDefault="00FC58B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В.Г.</w:t>
      </w:r>
      <w:r w:rsidR="007B36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Михайлов                     </w:t>
      </w:r>
    </w:p>
    <w:p w:rsidR="008A3CEE" w:rsidRDefault="00FC58B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8A3CEE" w:rsidRDefault="008A3C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A3CEE" w:rsidSect="007B3671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3CEE"/>
    <w:rsid w:val="007B3671"/>
    <w:rsid w:val="007C41CF"/>
    <w:rsid w:val="008A3CEE"/>
    <w:rsid w:val="00C4574E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F51B64-F902-428A-8764-647EBE4E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F92D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11"/>
    <w:qFormat/>
    <w:rsid w:val="00F92D8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8A3C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8A3CEE"/>
    <w:pPr>
      <w:spacing w:after="140" w:line="276" w:lineRule="auto"/>
    </w:pPr>
  </w:style>
  <w:style w:type="paragraph" w:styleId="a8">
    <w:name w:val="List"/>
    <w:basedOn w:val="a7"/>
    <w:rsid w:val="008A3CEE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8A3CE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A3CEE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ab">
    <w:name w:val="Содержимое врезки"/>
    <w:basedOn w:val="a"/>
    <w:qFormat/>
    <w:rsid w:val="008A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6</cp:revision>
  <cp:lastPrinted>2025-05-13T10:02:00Z</cp:lastPrinted>
  <dcterms:created xsi:type="dcterms:W3CDTF">2025-05-22T07:48:00Z</dcterms:created>
  <dcterms:modified xsi:type="dcterms:W3CDTF">2025-05-23T10:45:00Z</dcterms:modified>
  <dc:language>ru-RU</dc:language>
</cp:coreProperties>
</file>