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9852F5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 СОВЕТ</w:t>
            </w:r>
          </w:p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ВЕРХНЕЛАЩИНСКОГО</w:t>
            </w:r>
          </w:p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852F5" w:rsidRDefault="00E449F2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9852F5" w:rsidRDefault="00E449F2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9852F5" w:rsidRDefault="00E449F2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ЮГАРЫ ЛАШЧЫ</w:t>
            </w:r>
          </w:p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9852F5" w:rsidRDefault="00E449F2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9852F5" w:rsidRDefault="00E449F2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852F5" w:rsidRDefault="00E449F2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  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E449F2" w:rsidRDefault="00C245AC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9852F5" w:rsidRDefault="00E449F2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9852F5" w:rsidRDefault="00E449F2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9852F5" w:rsidRDefault="00E449F2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в Верхнелащинском сельском поселении</w:t>
      </w:r>
    </w:p>
    <w:p w:rsidR="009852F5" w:rsidRDefault="00E449F2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9852F5" w:rsidRDefault="00E449F2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Верхнелащинского сельского поселения Буинского муниципального района</w:t>
      </w:r>
    </w:p>
    <w:p w:rsidR="009852F5" w:rsidRDefault="00E449F2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9852F5" w:rsidRDefault="00E449F2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Верхнелащинском сельском поселении Буинского муниципального района РТ, утвержденное решением Совета Верхнелащинского сельского поселения Буинского муниципального района от </w:t>
      </w:r>
      <w:r w:rsidR="00C245AC">
        <w:rPr>
          <w:rFonts w:ascii="Arial" w:hAnsi="Arial" w:cs="Arial"/>
        </w:rPr>
        <w:t>__№___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(в редакции решений от </w:t>
      </w:r>
      <w:r w:rsidR="00C245AC">
        <w:rPr>
          <w:rFonts w:ascii="Arial" w:hAnsi="Arial" w:cs="Arial"/>
        </w:rPr>
        <w:t>__№___</w:t>
      </w:r>
      <w:r>
        <w:rPr>
          <w:rFonts w:ascii="Arial" w:hAnsi="Arial" w:cs="Arial"/>
        </w:rPr>
        <w:t>), внести следующие изменения и дополнения:</w:t>
      </w:r>
    </w:p>
    <w:p w:rsidR="009852F5" w:rsidRDefault="00E449F2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9852F5" w:rsidRDefault="00E449F2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9852F5" w:rsidRDefault="00E449F2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9852F5" w:rsidRDefault="00E449F2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9852F5" w:rsidRDefault="00E449F2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9852F5" w:rsidRDefault="00E449F2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C245AC" w:rsidRDefault="00C245AC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9852F5" w:rsidRDefault="00E449F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9852F5" w:rsidRDefault="00E449F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9852F5" w:rsidRDefault="00E449F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9852F5" w:rsidRDefault="00E449F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9852F5" w:rsidRDefault="00E449F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9852F5" w:rsidRDefault="00E449F2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9852F5" w:rsidRDefault="009852F5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9852F5" w:rsidRPr="00E449F2" w:rsidRDefault="009852F5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9852F5" w:rsidRPr="00E449F2" w:rsidRDefault="00E449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49F2">
        <w:rPr>
          <w:rFonts w:ascii="Arial" w:eastAsia="Times New Roman" w:hAnsi="Arial" w:cs="Arial"/>
          <w:sz w:val="24"/>
          <w:szCs w:val="24"/>
          <w:lang w:eastAsia="ru-RU"/>
        </w:rPr>
        <w:t>Глава Верхнелащинского</w:t>
      </w:r>
    </w:p>
    <w:p w:rsidR="009852F5" w:rsidRPr="00E449F2" w:rsidRDefault="00E449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49F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9852F5" w:rsidRDefault="00E449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49F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E449F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</w:t>
      </w:r>
      <w:r w:rsidRPr="00E449F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Г.Х. Усманова</w:t>
      </w:r>
      <w:r>
        <w:rPr>
          <w:rFonts w:eastAsia="Times New Roman"/>
          <w:sz w:val="24"/>
          <w:szCs w:val="24"/>
          <w:lang w:eastAsia="ru-RU"/>
        </w:rPr>
        <w:tab/>
        <w:t xml:space="preserve">  </w:t>
      </w:r>
    </w:p>
    <w:sectPr w:rsidR="009852F5" w:rsidSect="009852F5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852F5"/>
    <w:rsid w:val="009852F5"/>
    <w:rsid w:val="00C245AC"/>
    <w:rsid w:val="00E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2805B-EE1B-487D-8CAE-202343D1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9852F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9852F5"/>
    <w:pPr>
      <w:spacing w:after="140" w:line="276" w:lineRule="auto"/>
    </w:pPr>
  </w:style>
  <w:style w:type="paragraph" w:styleId="a8">
    <w:name w:val="List"/>
    <w:basedOn w:val="a7"/>
    <w:rsid w:val="009852F5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9852F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9852F5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6</cp:revision>
  <cp:lastPrinted>2025-05-22T17:11:00Z</cp:lastPrinted>
  <dcterms:created xsi:type="dcterms:W3CDTF">2025-05-22T09:07:00Z</dcterms:created>
  <dcterms:modified xsi:type="dcterms:W3CDTF">2025-05-23T07:03:00Z</dcterms:modified>
  <dc:language>ru-RU</dc:language>
</cp:coreProperties>
</file>