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CC" w:rsidRDefault="00B320F3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7"/>
        <w:gridCol w:w="1306"/>
        <w:gridCol w:w="4380"/>
      </w:tblGrid>
      <w:tr w:rsidR="006B7BCC">
        <w:trPr>
          <w:trHeight w:val="991"/>
        </w:trPr>
        <w:tc>
          <w:tcPr>
            <w:tcW w:w="4387" w:type="dxa"/>
            <w:shd w:val="clear" w:color="auto" w:fill="auto"/>
            <w:vAlign w:val="center"/>
          </w:tcPr>
          <w:p w:rsidR="006B7BCC" w:rsidRDefault="00B320F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6B7BCC" w:rsidRDefault="00B320F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6B7BCC" w:rsidRDefault="00B320F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6B7BCC" w:rsidRDefault="00B320F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6B7BCC" w:rsidRDefault="00B320F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ЯШЕВСКОГО</w:t>
            </w:r>
          </w:p>
          <w:p w:rsidR="006B7BCC" w:rsidRDefault="00B320F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B7BCC" w:rsidRDefault="00B320F3">
            <w:pPr>
              <w:widowControl w:val="0"/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6B7BCC" w:rsidRDefault="00B320F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6B7BCC" w:rsidRDefault="00B320F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6B7BCC" w:rsidRDefault="00B320F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МУНИЦИПАЛЬ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РАЙОНЫ</w:t>
            </w:r>
          </w:p>
          <w:p w:rsidR="006B7BCC" w:rsidRDefault="00B320F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ЯШЕВКА</w:t>
            </w:r>
          </w:p>
          <w:p w:rsidR="006B7BCC" w:rsidRDefault="00B320F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6B7BCC" w:rsidRDefault="00B320F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6B7BCC" w:rsidRDefault="006B7BCC">
      <w:pPr>
        <w:pStyle w:val="headertext"/>
        <w:tabs>
          <w:tab w:val="left" w:pos="1824"/>
        </w:tabs>
        <w:spacing w:beforeAutospacing="0" w:after="0" w:afterAutospacing="0"/>
        <w:rPr>
          <w:rFonts w:ascii="Arial" w:hAnsi="Arial" w:cs="Arial"/>
        </w:rPr>
      </w:pPr>
    </w:p>
    <w:p w:rsidR="006B7BCC" w:rsidRDefault="00B320F3">
      <w:pPr>
        <w:pStyle w:val="headertext"/>
        <w:spacing w:before="28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        КАРАР</w:t>
      </w:r>
    </w:p>
    <w:p w:rsidR="006B7BCC" w:rsidRDefault="00B320F3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Исполнительного комитета Буинского муниципального </w:t>
      </w:r>
    </w:p>
    <w:p w:rsidR="006B7BCC" w:rsidRDefault="00B320F3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района </w:t>
      </w:r>
      <w:proofErr w:type="spellStart"/>
      <w:r>
        <w:rPr>
          <w:rFonts w:ascii="Arial" w:hAnsi="Arial" w:cs="Arial"/>
          <w:sz w:val="24"/>
          <w:szCs w:val="24"/>
        </w:rPr>
        <w:t>Яшевскогосельского</w:t>
      </w:r>
      <w:proofErr w:type="spellEnd"/>
      <w:r>
        <w:rPr>
          <w:rFonts w:ascii="Arial" w:hAnsi="Arial" w:cs="Arial"/>
          <w:sz w:val="24"/>
          <w:szCs w:val="24"/>
        </w:rPr>
        <w:t xml:space="preserve"> поселения </w:t>
      </w:r>
    </w:p>
    <w:p w:rsidR="006B7BCC" w:rsidRDefault="00B320F3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__№___</w:t>
      </w:r>
      <w:r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</w:t>
      </w:r>
    </w:p>
    <w:p w:rsidR="006B7BCC" w:rsidRDefault="00B320F3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 по согласованию переустройства и (или) переплан</w:t>
      </w:r>
      <w:r>
        <w:rPr>
          <w:rFonts w:ascii="Arial" w:hAnsi="Arial" w:cs="Arial"/>
          <w:sz w:val="24"/>
          <w:szCs w:val="24"/>
        </w:rPr>
        <w:t>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доме»</w:t>
      </w:r>
      <w:r>
        <w:rPr>
          <w:rFonts w:ascii="Arial" w:hAnsi="Arial" w:cs="Arial"/>
          <w:sz w:val="24"/>
          <w:szCs w:val="24"/>
        </w:rPr>
        <w:tab/>
      </w:r>
    </w:p>
    <w:p w:rsidR="006B7BCC" w:rsidRDefault="00B320F3">
      <w:pPr>
        <w:pStyle w:val="formattext"/>
        <w:spacing w:before="280" w:after="24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Федеральным законом от 27.07.2010 №210-ФЗ «Об организации предоставления </w:t>
      </w:r>
      <w:r>
        <w:rPr>
          <w:rFonts w:ascii="Arial" w:hAnsi="Arial" w:cs="Arial"/>
        </w:rPr>
        <w:t>государственных и муниципальных услуг» Исполнительного комитета Буинского муниципального района Яшевского сельского поселения Республики Татарстан</w:t>
      </w:r>
    </w:p>
    <w:p w:rsidR="006B7BCC" w:rsidRDefault="00B320F3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6B7BCC" w:rsidRDefault="00B320F3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постановление Исполнительного комитета Буинского муниципального района Яшевского </w:t>
      </w:r>
      <w:r>
        <w:rPr>
          <w:rFonts w:ascii="Arial" w:hAnsi="Arial" w:cs="Arial"/>
        </w:rPr>
        <w:t>сельского поселения Республики Татарстан от ___№___</w:t>
      </w:r>
      <w:bookmarkStart w:id="0" w:name="_GoBack"/>
      <w:bookmarkEnd w:id="0"/>
      <w:r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доме и оформление приемочной ком</w:t>
      </w:r>
      <w:r>
        <w:rPr>
          <w:rFonts w:ascii="Arial" w:hAnsi="Arial" w:cs="Arial"/>
        </w:rPr>
        <w:t>иссией акта о завершенном переустройстве и (или) перепланировке помещений в многоквартирном доме» следующие изменения:</w:t>
      </w:r>
    </w:p>
    <w:p w:rsidR="006B7BCC" w:rsidRDefault="00B320F3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Абзац 6 пункта 1.5 изменить и изложить в следующей редакции;</w:t>
      </w:r>
    </w:p>
    <w:p w:rsidR="006B7BCC" w:rsidRDefault="00B320F3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«Перепланировка помещения в многоквартирном доме представляет собой изм</w:t>
      </w:r>
      <w:r>
        <w:rPr>
          <w:rFonts w:ascii="Arial" w:hAnsi="Arial" w:cs="Arial"/>
        </w:rPr>
        <w:t>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</w:t>
      </w:r>
      <w:r>
        <w:rPr>
          <w:rFonts w:ascii="Arial" w:hAnsi="Arial" w:cs="Arial"/>
        </w:rPr>
        <w:t>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</w:t>
      </w:r>
      <w:r>
        <w:rPr>
          <w:rFonts w:ascii="Arial" w:hAnsi="Arial" w:cs="Arial"/>
        </w:rPr>
        <w:t>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помещения».</w:t>
      </w:r>
    </w:p>
    <w:p w:rsidR="006B7BCC" w:rsidRDefault="00B320F3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П</w:t>
      </w:r>
      <w:r>
        <w:rPr>
          <w:rFonts w:ascii="Arial" w:hAnsi="Arial" w:cs="Arial"/>
        </w:rPr>
        <w:t>остановление</w:t>
      </w:r>
      <w:r>
        <w:rPr>
          <w:rFonts w:ascii="Arial" w:hAnsi="Arial" w:cs="Arial"/>
          <w:bCs/>
        </w:rPr>
        <w:t xml:space="preserve"> вступает в законную силу с момента официального опубликования </w:t>
      </w:r>
      <w:r>
        <w:rPr>
          <w:rFonts w:ascii="Arial" w:hAnsi="Arial" w:cs="Arial"/>
          <w:bCs/>
        </w:rPr>
        <w:t>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6B7BCC" w:rsidRDefault="00B320F3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Постановления оставляю за собой.</w:t>
      </w:r>
    </w:p>
    <w:p w:rsidR="006B7BCC" w:rsidRDefault="006B7BCC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6B7BCC" w:rsidRDefault="006B7B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7BCC" w:rsidRDefault="006B7B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7BCC" w:rsidRDefault="00B320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6B7BCC" w:rsidRDefault="00B320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6B7BCC" w:rsidRDefault="00B320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Яшевского сельского поселения</w:t>
      </w:r>
    </w:p>
    <w:p w:rsidR="006B7BCC" w:rsidRDefault="00B320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С.А.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Бахтинов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</w:t>
      </w:r>
    </w:p>
    <w:p w:rsidR="006B7BCC" w:rsidRDefault="00B320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6B7BCC" w:rsidRDefault="006B7B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B7BCC">
      <w:pgSz w:w="11906" w:h="16838"/>
      <w:pgMar w:top="0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B7BCC"/>
    <w:rsid w:val="006B7BCC"/>
    <w:rsid w:val="00B3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80089-ECAB-42C0-AAFD-4AE876E5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10</cp:revision>
  <dcterms:created xsi:type="dcterms:W3CDTF">2025-05-28T04:50:00Z</dcterms:created>
  <dcterms:modified xsi:type="dcterms:W3CDTF">2025-05-28T04:50:00Z</dcterms:modified>
  <dc:language>ru-RU</dc:language>
</cp:coreProperties>
</file>