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5E4E43" w:rsidP="007F3636">
            <w:pPr>
              <w:jc w:val="center"/>
              <w:rPr>
                <w:b/>
                <w:sz w:val="28"/>
              </w:rPr>
            </w:pPr>
            <w:r>
              <w:rPr>
                <w:b/>
                <w:sz w:val="28"/>
              </w:rPr>
              <w:t>СОВЕТ ЭНТУГАН</w:t>
            </w:r>
            <w:r w:rsidR="007F3636">
              <w:rPr>
                <w:b/>
                <w:sz w:val="28"/>
              </w:rPr>
              <w:t>СКОГО СЕЛЬСКОГО ПОСЕЛЕНИЯ</w:t>
            </w:r>
          </w:p>
          <w:p w:rsidR="007F3636" w:rsidRPr="00BD6772" w:rsidRDefault="007F3636" w:rsidP="007F3636">
            <w:pPr>
              <w:jc w:val="center"/>
              <w:rPr>
                <w:b/>
                <w:i/>
                <w:sz w:val="12"/>
              </w:rPr>
            </w:pPr>
          </w:p>
          <w:p w:rsidR="007F3636" w:rsidRPr="00BD6772" w:rsidRDefault="007F3636" w:rsidP="007F3636">
            <w:pPr>
              <w:jc w:val="center"/>
              <w:rPr>
                <w:sz w:val="22"/>
              </w:rPr>
            </w:pPr>
            <w:r w:rsidRPr="00BD6772">
              <w:rPr>
                <w:sz w:val="20"/>
              </w:rPr>
              <w:t xml:space="preserve">ул. </w:t>
            </w:r>
            <w:proofErr w:type="gramStart"/>
            <w:r w:rsidR="005E4E43">
              <w:rPr>
                <w:sz w:val="20"/>
              </w:rPr>
              <w:t>Центральная</w:t>
            </w:r>
            <w:proofErr w:type="gramEnd"/>
            <w:r w:rsidRPr="00BD6772">
              <w:rPr>
                <w:sz w:val="20"/>
              </w:rPr>
              <w:t xml:space="preserve">, д. </w:t>
            </w:r>
            <w:r w:rsidR="005E4E43">
              <w:rPr>
                <w:sz w:val="20"/>
              </w:rPr>
              <w:t>14</w:t>
            </w:r>
            <w:r w:rsidRPr="00BD6772">
              <w:rPr>
                <w:sz w:val="20"/>
              </w:rPr>
              <w:t xml:space="preserve">, </w:t>
            </w:r>
            <w:proofErr w:type="spellStart"/>
            <w:r w:rsidR="005E4E43">
              <w:rPr>
                <w:sz w:val="20"/>
              </w:rPr>
              <w:t>Буинский</w:t>
            </w:r>
            <w:proofErr w:type="spellEnd"/>
            <w:r w:rsidR="005E4E43">
              <w:rPr>
                <w:sz w:val="20"/>
              </w:rPr>
              <w:t xml:space="preserve"> район, с. </w:t>
            </w:r>
            <w:proofErr w:type="spellStart"/>
            <w:r w:rsidR="005E4E43">
              <w:rPr>
                <w:sz w:val="20"/>
              </w:rPr>
              <w:t>Энтуганы</w:t>
            </w:r>
            <w:proofErr w:type="spellEnd"/>
            <w:r w:rsidR="005E4E43">
              <w:rPr>
                <w:sz w:val="20"/>
              </w:rPr>
              <w:t>, 422445</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5E4E43" w:rsidP="007F3636">
            <w:pPr>
              <w:jc w:val="center"/>
              <w:rPr>
                <w:b/>
                <w:i/>
                <w:sz w:val="12"/>
              </w:rPr>
            </w:pPr>
            <w:r>
              <w:rPr>
                <w:b/>
                <w:sz w:val="28"/>
              </w:rPr>
              <w:t>ЯНТУГАН</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5E4E43" w:rsidP="005E4E43">
            <w:pPr>
              <w:rPr>
                <w:sz w:val="20"/>
              </w:rPr>
            </w:pPr>
            <w:proofErr w:type="spellStart"/>
            <w:r>
              <w:rPr>
                <w:sz w:val="20"/>
              </w:rPr>
              <w:t>Узэк</w:t>
            </w:r>
            <w:proofErr w:type="spellEnd"/>
            <w:r>
              <w:rPr>
                <w:sz w:val="20"/>
              </w:rPr>
              <w:t xml:space="preserve"> </w:t>
            </w:r>
            <w:proofErr w:type="spellStart"/>
            <w:r>
              <w:rPr>
                <w:sz w:val="20"/>
              </w:rPr>
              <w:t>урам</w:t>
            </w:r>
            <w:proofErr w:type="spellEnd"/>
            <w:r>
              <w:rPr>
                <w:sz w:val="20"/>
              </w:rPr>
              <w:t xml:space="preserve">, 14, </w:t>
            </w:r>
            <w:proofErr w:type="spellStart"/>
            <w:r>
              <w:rPr>
                <w:sz w:val="20"/>
              </w:rPr>
              <w:t>Буа</w:t>
            </w:r>
            <w:proofErr w:type="spellEnd"/>
            <w:r>
              <w:rPr>
                <w:sz w:val="20"/>
              </w:rPr>
              <w:t xml:space="preserve"> районы, </w:t>
            </w:r>
            <w:proofErr w:type="spellStart"/>
            <w:r>
              <w:rPr>
                <w:sz w:val="20"/>
              </w:rPr>
              <w:t>Янтуган</w:t>
            </w:r>
            <w:proofErr w:type="spellEnd"/>
            <w:r>
              <w:rPr>
                <w:sz w:val="20"/>
              </w:rPr>
              <w:t xml:space="preserve"> </w:t>
            </w:r>
            <w:proofErr w:type="spellStart"/>
            <w:r>
              <w:rPr>
                <w:sz w:val="20"/>
              </w:rPr>
              <w:t>авылы</w:t>
            </w:r>
            <w:proofErr w:type="spellEnd"/>
            <w:r>
              <w:rPr>
                <w:sz w:val="20"/>
              </w:rPr>
              <w:t>, 422445</w:t>
            </w:r>
            <w:r w:rsidR="007F3636">
              <w:rPr>
                <w:sz w:val="20"/>
              </w:rPr>
              <w:t>,</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5E4E43" w:rsidRPr="005E4E43">
              <w:rPr>
                <w:sz w:val="20"/>
                <w:lang w:val="en-US"/>
              </w:rPr>
              <w:t>5</w:t>
            </w:r>
            <w:r w:rsidRPr="00BD6772">
              <w:rPr>
                <w:sz w:val="20"/>
                <w:lang w:val="en-US"/>
              </w:rPr>
              <w:t>-</w:t>
            </w:r>
            <w:r w:rsidR="005E4E43">
              <w:rPr>
                <w:sz w:val="20"/>
                <w:lang w:val="en-US"/>
              </w:rPr>
              <w:t>3</w:t>
            </w:r>
            <w:r w:rsidR="005E4E43" w:rsidRPr="005E4E43">
              <w:rPr>
                <w:sz w:val="20"/>
                <w:lang w:val="en-US"/>
              </w:rPr>
              <w:t>3</w:t>
            </w:r>
            <w:r w:rsidRPr="00BD6772">
              <w:rPr>
                <w:sz w:val="20"/>
                <w:lang w:val="en-US"/>
              </w:rPr>
              <w:t>-</w:t>
            </w:r>
            <w:r w:rsidR="005E4E43">
              <w:rPr>
                <w:sz w:val="20"/>
                <w:lang w:val="en-US"/>
              </w:rPr>
              <w:t>4</w:t>
            </w:r>
            <w:r w:rsidR="005E4E43" w:rsidRPr="005E4E43">
              <w:rPr>
                <w:sz w:val="20"/>
                <w:lang w:val="en-US"/>
              </w:rPr>
              <w:t>4</w:t>
            </w:r>
            <w:r w:rsidRPr="00BD6772">
              <w:rPr>
                <w:sz w:val="20"/>
                <w:lang w:val="en-US"/>
              </w:rPr>
              <w:t xml:space="preserve">, e-mail: </w:t>
            </w:r>
            <w:r w:rsidR="005E4E43">
              <w:rPr>
                <w:sz w:val="20"/>
                <w:lang w:val="en-US"/>
              </w:rPr>
              <w:t>Entug</w:t>
            </w:r>
            <w:r>
              <w:rPr>
                <w:sz w:val="20"/>
                <w:lang w:val="en-US"/>
              </w:rPr>
              <w:t>.</w:t>
            </w:r>
            <w:hyperlink r:id="rId7"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6F26FC" w:rsidRDefault="00AD46C1" w:rsidP="0051630C">
      <w:pPr>
        <w:rPr>
          <w:sz w:val="27"/>
          <w:szCs w:val="27"/>
        </w:rPr>
      </w:pPr>
      <w:r>
        <w:rPr>
          <w:sz w:val="27"/>
          <w:szCs w:val="27"/>
        </w:rPr>
        <w:t>11.05</w:t>
      </w:r>
      <w:r w:rsidR="0051630C" w:rsidRPr="00E53810">
        <w:rPr>
          <w:sz w:val="27"/>
          <w:szCs w:val="27"/>
        </w:rPr>
        <w:t xml:space="preserve">.2015г.                                  </w:t>
      </w:r>
      <w:r w:rsidR="005E4E43" w:rsidRPr="006F26FC">
        <w:rPr>
          <w:sz w:val="27"/>
          <w:szCs w:val="27"/>
        </w:rPr>
        <w:t xml:space="preserve">                                                  </w:t>
      </w:r>
      <w:r w:rsidR="0051630C" w:rsidRPr="00E53810">
        <w:rPr>
          <w:sz w:val="27"/>
          <w:szCs w:val="27"/>
        </w:rPr>
        <w:t xml:space="preserve"> № </w:t>
      </w:r>
      <w:r w:rsidR="005E4E43" w:rsidRPr="006F26FC">
        <w:rPr>
          <w:sz w:val="27"/>
          <w:szCs w:val="27"/>
        </w:rPr>
        <w:t>2</w:t>
      </w:r>
      <w:r w:rsidR="005E4E43">
        <w:rPr>
          <w:sz w:val="27"/>
          <w:szCs w:val="27"/>
        </w:rPr>
        <w:t>-</w:t>
      </w:r>
      <w:r w:rsidR="005E4E43" w:rsidRPr="006F26FC">
        <w:rPr>
          <w:sz w:val="27"/>
          <w:szCs w:val="27"/>
        </w:rPr>
        <w:t>59</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5E4E43">
        <w:rPr>
          <w:b/>
          <w:sz w:val="27"/>
          <w:szCs w:val="27"/>
        </w:rPr>
        <w:t>Энтуган</w:t>
      </w:r>
      <w:r w:rsidR="00DB7B42">
        <w:rPr>
          <w:b/>
          <w:sz w:val="27"/>
          <w:szCs w:val="27"/>
        </w:rPr>
        <w:t>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5E4E43">
        <w:rPr>
          <w:sz w:val="27"/>
          <w:szCs w:val="27"/>
        </w:rPr>
        <w:t>Энтуган</w:t>
      </w:r>
      <w:r w:rsidR="00DB7B42" w:rsidRPr="00DB7B42">
        <w:rPr>
          <w:sz w:val="27"/>
          <w:szCs w:val="27"/>
        </w:rPr>
        <w:t>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5E4E43">
        <w:rPr>
          <w:sz w:val="27"/>
          <w:szCs w:val="27"/>
        </w:rPr>
        <w:t xml:space="preserve"> </w:t>
      </w:r>
      <w:proofErr w:type="spellStart"/>
      <w:r w:rsidR="005E4E43">
        <w:rPr>
          <w:sz w:val="27"/>
          <w:szCs w:val="27"/>
        </w:rPr>
        <w:t>Энтуган</w:t>
      </w:r>
      <w:r w:rsidR="00DB7B42" w:rsidRPr="00DB7B42">
        <w:rPr>
          <w:sz w:val="27"/>
          <w:szCs w:val="27"/>
        </w:rPr>
        <w:t>ско</w:t>
      </w:r>
      <w:r w:rsidR="00DB7B42">
        <w:rPr>
          <w:sz w:val="27"/>
          <w:szCs w:val="27"/>
        </w:rPr>
        <w:t>го</w:t>
      </w:r>
      <w:proofErr w:type="spellEnd"/>
      <w:r w:rsidR="005E4E43">
        <w:rPr>
          <w:sz w:val="27"/>
          <w:szCs w:val="27"/>
        </w:rPr>
        <w:t xml:space="preserve"> </w:t>
      </w:r>
      <w:r w:rsidR="006F1940" w:rsidRPr="00DB7B42">
        <w:rPr>
          <w:sz w:val="27"/>
          <w:szCs w:val="27"/>
        </w:rPr>
        <w:t>сельского</w:t>
      </w:r>
      <w:r w:rsidR="005E4E43">
        <w:rPr>
          <w:sz w:val="27"/>
          <w:szCs w:val="27"/>
        </w:rPr>
        <w:t xml:space="preserve">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5E4E43">
        <w:rPr>
          <w:sz w:val="27"/>
          <w:szCs w:val="27"/>
        </w:rPr>
        <w:t>0</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5E4E43">
        <w:rPr>
          <w:sz w:val="27"/>
          <w:szCs w:val="27"/>
        </w:rPr>
        <w:t>Энтуган</w:t>
      </w:r>
      <w:r w:rsidR="00DB7B42" w:rsidRPr="00DB7B42">
        <w:rPr>
          <w:sz w:val="27"/>
          <w:szCs w:val="27"/>
        </w:rPr>
        <w:t>ское</w:t>
      </w:r>
      <w:proofErr w:type="spellEnd"/>
      <w:r w:rsidR="00965253">
        <w:rPr>
          <w:sz w:val="27"/>
          <w:szCs w:val="27"/>
        </w:rPr>
        <w:t xml:space="preserve"> сельское поселение</w:t>
      </w:r>
      <w:proofErr w:type="gramEnd"/>
      <w:r w:rsidR="00965253">
        <w:rPr>
          <w:sz w:val="27"/>
          <w:szCs w:val="27"/>
        </w:rPr>
        <w:t xml:space="preserve">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w:t>
      </w:r>
      <w:r w:rsidR="005E4E43">
        <w:rPr>
          <w:sz w:val="27"/>
          <w:szCs w:val="27"/>
        </w:rPr>
        <w:t xml:space="preserve">проведении публичных слушаний в </w:t>
      </w:r>
      <w:proofErr w:type="spellStart"/>
      <w:r w:rsidR="005E4E43">
        <w:rPr>
          <w:sz w:val="27"/>
          <w:szCs w:val="27"/>
        </w:rPr>
        <w:t>Энтуган</w:t>
      </w:r>
      <w:r w:rsidR="00DB7B42" w:rsidRPr="00DB7B42">
        <w:rPr>
          <w:sz w:val="27"/>
          <w:szCs w:val="27"/>
        </w:rPr>
        <w:t>ско</w:t>
      </w:r>
      <w:r w:rsidR="00DB7B42">
        <w:rPr>
          <w:sz w:val="27"/>
          <w:szCs w:val="27"/>
        </w:rPr>
        <w:t>м</w:t>
      </w:r>
      <w:proofErr w:type="spellEnd"/>
      <w:r w:rsidR="005E4E43">
        <w:rPr>
          <w:sz w:val="27"/>
          <w:szCs w:val="27"/>
        </w:rPr>
        <w:t xml:space="preserve">  </w:t>
      </w:r>
      <w:r w:rsidR="00FF4C17" w:rsidRPr="00735D4D">
        <w:rPr>
          <w:sz w:val="27"/>
          <w:szCs w:val="27"/>
        </w:rPr>
        <w:t xml:space="preserve">сельском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5E4E43">
        <w:rPr>
          <w:sz w:val="27"/>
          <w:szCs w:val="27"/>
        </w:rPr>
        <w:t>Энтуган</w:t>
      </w:r>
      <w:r w:rsidR="00DB7B42" w:rsidRPr="00DB7B42">
        <w:rPr>
          <w:sz w:val="27"/>
          <w:szCs w:val="27"/>
        </w:rPr>
        <w:t>ско</w:t>
      </w:r>
      <w:r w:rsidR="00DB7B42">
        <w:rPr>
          <w:sz w:val="27"/>
          <w:szCs w:val="27"/>
        </w:rPr>
        <w:t>го</w:t>
      </w:r>
      <w:proofErr w:type="spellEnd"/>
      <w:r w:rsidR="005E4E43">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A24B20">
        <w:rPr>
          <w:sz w:val="27"/>
          <w:szCs w:val="27"/>
        </w:rPr>
        <w:t xml:space="preserve">Совет </w:t>
      </w:r>
      <w:proofErr w:type="spellStart"/>
      <w:r w:rsidR="005E4E43">
        <w:rPr>
          <w:sz w:val="27"/>
          <w:szCs w:val="27"/>
        </w:rPr>
        <w:t>Энтуган</w:t>
      </w:r>
      <w:r w:rsidR="00DB7B42" w:rsidRPr="00DB7B42">
        <w:rPr>
          <w:sz w:val="27"/>
          <w:szCs w:val="27"/>
        </w:rPr>
        <w:t>ско</w:t>
      </w:r>
      <w:r w:rsidR="00DB7B42">
        <w:rPr>
          <w:sz w:val="27"/>
          <w:szCs w:val="27"/>
        </w:rPr>
        <w:t>го</w:t>
      </w:r>
      <w:proofErr w:type="spellEnd"/>
      <w:r w:rsidR="005E4E43">
        <w:rPr>
          <w:sz w:val="27"/>
          <w:szCs w:val="27"/>
        </w:rPr>
        <w:t xml:space="preserve"> </w:t>
      </w:r>
      <w:r w:rsidR="006F1940" w:rsidRPr="001F29FC">
        <w:rPr>
          <w:sz w:val="27"/>
          <w:szCs w:val="27"/>
        </w:rPr>
        <w:t>сельск</w:t>
      </w:r>
      <w:r w:rsidR="00A24B20">
        <w:rPr>
          <w:sz w:val="27"/>
          <w:szCs w:val="27"/>
        </w:rPr>
        <w:t>ого поселения</w:t>
      </w:r>
      <w:r w:rsidR="005E4E43">
        <w:rPr>
          <w:sz w:val="27"/>
          <w:szCs w:val="27"/>
        </w:rPr>
        <w:t xml:space="preserve"> </w:t>
      </w:r>
      <w:proofErr w:type="spellStart"/>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5E4E43">
        <w:rPr>
          <w:sz w:val="27"/>
          <w:szCs w:val="27"/>
        </w:rPr>
        <w:t>Энтуган</w:t>
      </w:r>
      <w:r w:rsidR="00DB7B42" w:rsidRPr="00DB7B42">
        <w:rPr>
          <w:sz w:val="27"/>
          <w:szCs w:val="27"/>
        </w:rPr>
        <w:t>ско</w:t>
      </w:r>
      <w:r w:rsidR="00DB7B42">
        <w:rPr>
          <w:sz w:val="27"/>
          <w:szCs w:val="27"/>
        </w:rPr>
        <w:t>е</w:t>
      </w:r>
      <w:proofErr w:type="spellEnd"/>
      <w:r w:rsidR="005E4E43">
        <w:rPr>
          <w:sz w:val="27"/>
          <w:szCs w:val="27"/>
        </w:rPr>
        <w:t xml:space="preserve"> </w:t>
      </w:r>
      <w:r w:rsidRPr="00F60D97">
        <w:rPr>
          <w:sz w:val="27"/>
          <w:szCs w:val="27"/>
        </w:rPr>
        <w:t xml:space="preserve">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5E4E43">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5E4E43">
        <w:rPr>
          <w:sz w:val="27"/>
          <w:szCs w:val="27"/>
        </w:rPr>
        <w:t>Энтуган</w:t>
      </w:r>
      <w:r w:rsidR="00DB7B42" w:rsidRPr="00DB7B42">
        <w:rPr>
          <w:sz w:val="27"/>
          <w:szCs w:val="27"/>
        </w:rPr>
        <w:t>ско</w:t>
      </w:r>
      <w:r w:rsidR="00DB7B42">
        <w:rPr>
          <w:sz w:val="27"/>
          <w:szCs w:val="27"/>
        </w:rPr>
        <w:t>е</w:t>
      </w:r>
      <w:proofErr w:type="spellEnd"/>
      <w:r w:rsidR="003D7436" w:rsidRPr="00F60D97">
        <w:rPr>
          <w:sz w:val="27"/>
          <w:szCs w:val="27"/>
        </w:rPr>
        <w:t xml:space="preserve"> 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5E4E43">
        <w:rPr>
          <w:sz w:val="27"/>
          <w:szCs w:val="27"/>
        </w:rPr>
        <w:t>Энтуган</w:t>
      </w:r>
      <w:r w:rsidR="00DB7B42" w:rsidRPr="00DB7B42">
        <w:rPr>
          <w:sz w:val="27"/>
          <w:szCs w:val="27"/>
        </w:rPr>
        <w:t>ско</w:t>
      </w:r>
      <w:r w:rsidR="00DB7B42">
        <w:rPr>
          <w:sz w:val="27"/>
          <w:szCs w:val="27"/>
        </w:rPr>
        <w:t>е</w:t>
      </w:r>
      <w:proofErr w:type="spellEnd"/>
      <w:r w:rsidR="005E4E43">
        <w:rPr>
          <w:sz w:val="27"/>
          <w:szCs w:val="27"/>
        </w:rPr>
        <w:t xml:space="preserve"> </w:t>
      </w:r>
      <w:r w:rsidR="006E078C">
        <w:rPr>
          <w:sz w:val="27"/>
          <w:szCs w:val="27"/>
        </w:rPr>
        <w:t xml:space="preserve">сельское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5E4E43" w:rsidP="006E078C">
      <w:pPr>
        <w:autoSpaceDE w:val="0"/>
        <w:autoSpaceDN w:val="0"/>
        <w:adjustRightInd w:val="0"/>
        <w:ind w:firstLine="708"/>
        <w:jc w:val="both"/>
        <w:rPr>
          <w:sz w:val="27"/>
          <w:szCs w:val="27"/>
        </w:rPr>
      </w:pPr>
      <w:proofErr w:type="spellStart"/>
      <w:r>
        <w:rPr>
          <w:sz w:val="27"/>
          <w:szCs w:val="27"/>
        </w:rPr>
        <w:t>Замалтдинов</w:t>
      </w:r>
      <w:proofErr w:type="spellEnd"/>
      <w:r>
        <w:rPr>
          <w:sz w:val="27"/>
          <w:szCs w:val="27"/>
        </w:rPr>
        <w:t xml:space="preserve"> </w:t>
      </w:r>
      <w:proofErr w:type="spellStart"/>
      <w:r>
        <w:rPr>
          <w:sz w:val="27"/>
          <w:szCs w:val="27"/>
        </w:rPr>
        <w:t>Рамиль</w:t>
      </w:r>
      <w:proofErr w:type="spellEnd"/>
      <w:r>
        <w:rPr>
          <w:sz w:val="27"/>
          <w:szCs w:val="27"/>
        </w:rPr>
        <w:t xml:space="preserve"> </w:t>
      </w:r>
      <w:proofErr w:type="spellStart"/>
      <w:r>
        <w:rPr>
          <w:sz w:val="27"/>
          <w:szCs w:val="27"/>
        </w:rPr>
        <w:t>Амирович</w:t>
      </w:r>
      <w:proofErr w:type="spellEnd"/>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proofErr w:type="spellStart"/>
      <w:r>
        <w:rPr>
          <w:sz w:val="27"/>
          <w:szCs w:val="27"/>
        </w:rPr>
        <w:t>Энтуган</w:t>
      </w:r>
      <w:r w:rsidR="00DB7B42" w:rsidRPr="00DB7B42">
        <w:rPr>
          <w:sz w:val="27"/>
          <w:szCs w:val="27"/>
        </w:rPr>
        <w:t>ско</w:t>
      </w:r>
      <w:r w:rsidR="00DB7B42">
        <w:rPr>
          <w:sz w:val="27"/>
          <w:szCs w:val="27"/>
        </w:rPr>
        <w:t>го</w:t>
      </w:r>
      <w:proofErr w:type="spellEnd"/>
      <w:r w:rsidR="00DB7B42">
        <w:rPr>
          <w:sz w:val="27"/>
          <w:szCs w:val="27"/>
        </w:rPr>
        <w:t xml:space="preserve"> сельского поселения</w:t>
      </w:r>
      <w:r>
        <w:rPr>
          <w:sz w:val="27"/>
          <w:szCs w:val="27"/>
        </w:rPr>
        <w:t xml:space="preserve"> </w:t>
      </w:r>
      <w:proofErr w:type="spellStart"/>
      <w:r w:rsidR="006E078C" w:rsidRPr="001F29FC">
        <w:rPr>
          <w:sz w:val="27"/>
          <w:szCs w:val="27"/>
        </w:rPr>
        <w:t>Буинского</w:t>
      </w:r>
      <w:proofErr w:type="spellEnd"/>
      <w:r w:rsidR="006E078C" w:rsidRPr="001F29FC">
        <w:rPr>
          <w:sz w:val="27"/>
          <w:szCs w:val="27"/>
        </w:rPr>
        <w:t xml:space="preserve">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5E4E43" w:rsidP="006E078C">
      <w:pPr>
        <w:autoSpaceDE w:val="0"/>
        <w:autoSpaceDN w:val="0"/>
        <w:adjustRightInd w:val="0"/>
        <w:ind w:firstLine="708"/>
        <w:jc w:val="both"/>
        <w:rPr>
          <w:sz w:val="27"/>
          <w:szCs w:val="27"/>
        </w:rPr>
      </w:pPr>
      <w:proofErr w:type="spellStart"/>
      <w:r>
        <w:rPr>
          <w:sz w:val="27"/>
          <w:szCs w:val="27"/>
        </w:rPr>
        <w:t>Фасхутдинова</w:t>
      </w:r>
      <w:proofErr w:type="spellEnd"/>
      <w:r>
        <w:rPr>
          <w:sz w:val="27"/>
          <w:szCs w:val="27"/>
        </w:rPr>
        <w:t xml:space="preserve"> </w:t>
      </w:r>
      <w:proofErr w:type="spellStart"/>
      <w:r>
        <w:rPr>
          <w:sz w:val="27"/>
          <w:szCs w:val="27"/>
        </w:rPr>
        <w:t>Равия</w:t>
      </w:r>
      <w:proofErr w:type="spellEnd"/>
      <w:r>
        <w:rPr>
          <w:sz w:val="27"/>
          <w:szCs w:val="27"/>
        </w:rPr>
        <w:t xml:space="preserve"> </w:t>
      </w:r>
      <w:proofErr w:type="spellStart"/>
      <w:r>
        <w:rPr>
          <w:sz w:val="27"/>
          <w:szCs w:val="27"/>
        </w:rPr>
        <w:t>Рифкатовна</w:t>
      </w:r>
      <w:proofErr w:type="spellEnd"/>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5E4E43">
        <w:rPr>
          <w:sz w:val="27"/>
          <w:szCs w:val="27"/>
        </w:rPr>
        <w:t xml:space="preserve"> </w:t>
      </w:r>
      <w:proofErr w:type="spellStart"/>
      <w:r w:rsidRPr="001F29FC">
        <w:rPr>
          <w:sz w:val="27"/>
          <w:szCs w:val="27"/>
        </w:rPr>
        <w:t>Фанис</w:t>
      </w:r>
      <w:proofErr w:type="spellEnd"/>
      <w:r w:rsidR="005E4E43">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5E4E43">
        <w:rPr>
          <w:sz w:val="27"/>
          <w:szCs w:val="27"/>
        </w:rPr>
        <w:t>Энтуган</w:t>
      </w:r>
      <w:r w:rsidR="004121C3" w:rsidRPr="00DB7B42">
        <w:rPr>
          <w:sz w:val="27"/>
          <w:szCs w:val="27"/>
        </w:rPr>
        <w:t>ско</w:t>
      </w:r>
      <w:r w:rsidR="004121C3">
        <w:rPr>
          <w:sz w:val="27"/>
          <w:szCs w:val="27"/>
        </w:rPr>
        <w:t>е</w:t>
      </w:r>
      <w:proofErr w:type="spellEnd"/>
      <w:r w:rsidR="004121C3">
        <w:rPr>
          <w:sz w:val="27"/>
          <w:szCs w:val="27"/>
        </w:rPr>
        <w:t xml:space="preserve"> сельское поселение</w:t>
      </w:r>
      <w:r w:rsidR="005E4E43">
        <w:rPr>
          <w:sz w:val="27"/>
          <w:szCs w:val="27"/>
        </w:rPr>
        <w:t xml:space="preserve"> </w:t>
      </w:r>
      <w:r>
        <w:rPr>
          <w:sz w:val="27"/>
          <w:szCs w:val="27"/>
        </w:rPr>
        <w:t xml:space="preserve">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sidR="005E4E43">
        <w:rPr>
          <w:sz w:val="27"/>
          <w:szCs w:val="27"/>
        </w:rPr>
        <w:t xml:space="preserve"> вносятся в </w:t>
      </w:r>
      <w:r w:rsidRPr="005A3E5D">
        <w:rPr>
          <w:sz w:val="27"/>
          <w:szCs w:val="27"/>
        </w:rPr>
        <w:t>Совет</w:t>
      </w:r>
      <w:r w:rsidR="005E4E43">
        <w:rPr>
          <w:sz w:val="27"/>
          <w:szCs w:val="27"/>
        </w:rPr>
        <w:t xml:space="preserve"> </w:t>
      </w:r>
      <w:proofErr w:type="spellStart"/>
      <w:r w:rsidR="005E4E43">
        <w:rPr>
          <w:sz w:val="27"/>
          <w:szCs w:val="27"/>
        </w:rPr>
        <w:t>Энтуган</w:t>
      </w:r>
      <w:r w:rsidR="004121C3" w:rsidRPr="00DB7B42">
        <w:rPr>
          <w:sz w:val="27"/>
          <w:szCs w:val="27"/>
        </w:rPr>
        <w:t>ско</w:t>
      </w:r>
      <w:r w:rsidR="004121C3">
        <w:rPr>
          <w:sz w:val="27"/>
          <w:szCs w:val="27"/>
        </w:rPr>
        <w:t>го</w:t>
      </w:r>
      <w:proofErr w:type="spellEnd"/>
      <w:r w:rsidR="004121C3">
        <w:rPr>
          <w:sz w:val="27"/>
          <w:szCs w:val="27"/>
        </w:rPr>
        <w:t xml:space="preserve"> сельского поселения</w:t>
      </w:r>
      <w:r w:rsidR="005E4E43">
        <w:rPr>
          <w:sz w:val="27"/>
          <w:szCs w:val="27"/>
        </w:rPr>
        <w:t xml:space="preserve">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5E4E43">
        <w:rPr>
          <w:sz w:val="27"/>
          <w:szCs w:val="27"/>
        </w:rPr>
        <w:t>45</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w:t>
      </w:r>
      <w:r w:rsidR="004121C3">
        <w:rPr>
          <w:sz w:val="27"/>
          <w:szCs w:val="27"/>
        </w:rPr>
        <w:t>с</w:t>
      </w:r>
      <w:r w:rsidR="00247567" w:rsidRPr="00247567">
        <w:rPr>
          <w:sz w:val="27"/>
          <w:szCs w:val="27"/>
        </w:rPr>
        <w:t xml:space="preserve">. </w:t>
      </w:r>
      <w:proofErr w:type="spellStart"/>
      <w:r w:rsidR="005E4E43">
        <w:rPr>
          <w:sz w:val="27"/>
          <w:szCs w:val="27"/>
        </w:rPr>
        <w:t>Энтуганы</w:t>
      </w:r>
      <w:proofErr w:type="spellEnd"/>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5E4E43">
        <w:rPr>
          <w:sz w:val="27"/>
          <w:szCs w:val="27"/>
        </w:rPr>
        <w:t>14</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roofErr w:type="gramEnd"/>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5E4E43">
        <w:rPr>
          <w:sz w:val="27"/>
          <w:szCs w:val="27"/>
        </w:rPr>
        <w:t>422445</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4121C3">
        <w:rPr>
          <w:sz w:val="27"/>
          <w:szCs w:val="27"/>
        </w:rPr>
        <w:t>с</w:t>
      </w:r>
      <w:r w:rsidR="005E4E43">
        <w:rPr>
          <w:sz w:val="27"/>
          <w:szCs w:val="27"/>
        </w:rPr>
        <w:t xml:space="preserve">. </w:t>
      </w:r>
      <w:proofErr w:type="spellStart"/>
      <w:r w:rsidR="005E4E43">
        <w:rPr>
          <w:sz w:val="27"/>
          <w:szCs w:val="27"/>
        </w:rPr>
        <w:t>Энтуганы</w:t>
      </w:r>
      <w:proofErr w:type="spellEnd"/>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5E4E43">
        <w:rPr>
          <w:sz w:val="27"/>
          <w:szCs w:val="27"/>
        </w:rPr>
        <w:t>14</w:t>
      </w:r>
      <w:r w:rsidR="004121C3">
        <w:rPr>
          <w:sz w:val="27"/>
          <w:szCs w:val="27"/>
        </w:rPr>
        <w:t>,</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14712">
        <w:rPr>
          <w:sz w:val="27"/>
          <w:szCs w:val="27"/>
        </w:rPr>
        <w:t>Энтуган</w:t>
      </w:r>
      <w:r w:rsidR="004121C3" w:rsidRPr="00DB7B42">
        <w:rPr>
          <w:sz w:val="27"/>
          <w:szCs w:val="27"/>
        </w:rPr>
        <w:t>ско</w:t>
      </w:r>
      <w:r w:rsidR="004121C3">
        <w:rPr>
          <w:sz w:val="27"/>
          <w:szCs w:val="27"/>
        </w:rPr>
        <w:t>е</w:t>
      </w:r>
      <w:proofErr w:type="spellEnd"/>
      <w:r w:rsidR="00314712">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314712">
        <w:rPr>
          <w:sz w:val="27"/>
          <w:szCs w:val="27"/>
        </w:rPr>
        <w:t>Энтуган</w:t>
      </w:r>
      <w:r w:rsidR="004121C3" w:rsidRPr="00DB7B42">
        <w:rPr>
          <w:sz w:val="27"/>
          <w:szCs w:val="27"/>
        </w:rPr>
        <w:t>ско</w:t>
      </w:r>
      <w:r w:rsidR="004121C3">
        <w:rPr>
          <w:sz w:val="27"/>
          <w:szCs w:val="27"/>
        </w:rPr>
        <w:t>м</w:t>
      </w:r>
      <w:proofErr w:type="spellEnd"/>
      <w:r w:rsidR="00314712">
        <w:rPr>
          <w:sz w:val="27"/>
          <w:szCs w:val="27"/>
        </w:rPr>
        <w:t xml:space="preserve"> </w:t>
      </w:r>
      <w:r w:rsidR="00291BBB" w:rsidRPr="00247567">
        <w:rPr>
          <w:sz w:val="27"/>
          <w:szCs w:val="27"/>
        </w:rPr>
        <w:t xml:space="preserve">сельском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314712">
        <w:rPr>
          <w:sz w:val="27"/>
          <w:szCs w:val="27"/>
        </w:rPr>
        <w:t>Энтуган</w:t>
      </w:r>
      <w:r w:rsidR="004121C3" w:rsidRPr="00DB7B42">
        <w:rPr>
          <w:sz w:val="27"/>
          <w:szCs w:val="27"/>
        </w:rPr>
        <w:t>ско</w:t>
      </w:r>
      <w:r w:rsidR="004121C3">
        <w:rPr>
          <w:sz w:val="27"/>
          <w:szCs w:val="27"/>
        </w:rPr>
        <w:t>го</w:t>
      </w:r>
      <w:proofErr w:type="spellEnd"/>
      <w:r w:rsidR="00314712">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314712">
        <w:rPr>
          <w:sz w:val="27"/>
          <w:szCs w:val="27"/>
        </w:rPr>
        <w:t xml:space="preserve"> </w:t>
      </w:r>
      <w:proofErr w:type="spellStart"/>
      <w:r w:rsidR="00314712">
        <w:rPr>
          <w:sz w:val="27"/>
          <w:szCs w:val="27"/>
        </w:rPr>
        <w:t>Энтуган</w:t>
      </w:r>
      <w:r w:rsidR="004121C3" w:rsidRPr="00DB7B42">
        <w:rPr>
          <w:sz w:val="27"/>
          <w:szCs w:val="27"/>
        </w:rPr>
        <w:t>ско</w:t>
      </w:r>
      <w:r w:rsidR="004121C3">
        <w:rPr>
          <w:sz w:val="27"/>
          <w:szCs w:val="27"/>
        </w:rPr>
        <w:t>го</w:t>
      </w:r>
      <w:proofErr w:type="spellEnd"/>
      <w:r w:rsidR="00314712">
        <w:rPr>
          <w:sz w:val="27"/>
          <w:szCs w:val="27"/>
        </w:rPr>
        <w:t xml:space="preserve"> </w:t>
      </w:r>
      <w:r w:rsidR="00134E53" w:rsidRPr="001F29FC">
        <w:rPr>
          <w:sz w:val="27"/>
          <w:szCs w:val="27"/>
        </w:rPr>
        <w:t xml:space="preserve">сельского </w:t>
      </w:r>
      <w:r w:rsidR="00965253">
        <w:rPr>
          <w:sz w:val="27"/>
          <w:szCs w:val="27"/>
        </w:rPr>
        <w:t>дома культуры</w:t>
      </w:r>
      <w:r w:rsidR="00314712">
        <w:rPr>
          <w:sz w:val="27"/>
          <w:szCs w:val="27"/>
        </w:rPr>
        <w:t xml:space="preserve"> </w:t>
      </w:r>
      <w:r w:rsidR="006E078C" w:rsidRPr="001F29FC">
        <w:rPr>
          <w:sz w:val="27"/>
          <w:szCs w:val="27"/>
        </w:rPr>
        <w:t xml:space="preserve">по адресу: </w:t>
      </w:r>
      <w:r w:rsidR="00314712">
        <w:rPr>
          <w:sz w:val="27"/>
          <w:szCs w:val="27"/>
        </w:rPr>
        <w:t>422445</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4121C3">
        <w:rPr>
          <w:sz w:val="27"/>
          <w:szCs w:val="27"/>
        </w:rPr>
        <w:t>с</w:t>
      </w:r>
      <w:r w:rsidR="004121C3" w:rsidRPr="00247567">
        <w:rPr>
          <w:sz w:val="27"/>
          <w:szCs w:val="27"/>
        </w:rPr>
        <w:t xml:space="preserve">. </w:t>
      </w:r>
      <w:proofErr w:type="spellStart"/>
      <w:r w:rsidR="00314712">
        <w:rPr>
          <w:sz w:val="27"/>
          <w:szCs w:val="27"/>
        </w:rPr>
        <w:t>Энтуганы</w:t>
      </w:r>
      <w:proofErr w:type="spellEnd"/>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314712">
        <w:rPr>
          <w:sz w:val="27"/>
          <w:szCs w:val="27"/>
        </w:rPr>
        <w:t>12</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14712">
        <w:rPr>
          <w:sz w:val="27"/>
          <w:szCs w:val="27"/>
        </w:rPr>
        <w:t>Энтуганское</w:t>
      </w:r>
      <w:proofErr w:type="spellEnd"/>
      <w:r w:rsidR="00314712">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314712">
        <w:rPr>
          <w:b/>
          <w:sz w:val="27"/>
          <w:szCs w:val="27"/>
        </w:rPr>
        <w:t>Энтуган</w:t>
      </w:r>
      <w:r w:rsidR="004121C3" w:rsidRPr="004121C3">
        <w:rPr>
          <w:b/>
          <w:sz w:val="27"/>
          <w:szCs w:val="27"/>
        </w:rPr>
        <w:t>ского</w:t>
      </w:r>
      <w:proofErr w:type="spellEnd"/>
      <w:r w:rsidR="00314712">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314712" w:rsidP="00314712">
      <w:pPr>
        <w:tabs>
          <w:tab w:val="left" w:pos="1134"/>
        </w:tabs>
        <w:contextualSpacing/>
        <w:jc w:val="both"/>
        <w:rPr>
          <w:b/>
          <w:sz w:val="27"/>
          <w:szCs w:val="27"/>
        </w:rPr>
      </w:pPr>
      <w:r>
        <w:rPr>
          <w:b/>
          <w:sz w:val="27"/>
          <w:szCs w:val="27"/>
        </w:rPr>
        <w:t xml:space="preserve">          </w:t>
      </w:r>
      <w:proofErr w:type="spellStart"/>
      <w:r>
        <w:rPr>
          <w:b/>
          <w:sz w:val="27"/>
          <w:szCs w:val="27"/>
        </w:rPr>
        <w:t>Энтуган</w:t>
      </w:r>
      <w:r w:rsidR="004121C3" w:rsidRPr="004121C3">
        <w:rPr>
          <w:b/>
          <w:sz w:val="27"/>
          <w:szCs w:val="27"/>
        </w:rPr>
        <w:t>ского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proofErr w:type="spellStart"/>
      <w:r w:rsidRPr="00253016">
        <w:rPr>
          <w:b/>
          <w:sz w:val="27"/>
          <w:szCs w:val="27"/>
        </w:rPr>
        <w:t>Буинского</w:t>
      </w:r>
      <w:proofErr w:type="spellEnd"/>
      <w:r w:rsidRPr="00253016">
        <w:rPr>
          <w:b/>
          <w:sz w:val="27"/>
          <w:szCs w:val="27"/>
        </w:rPr>
        <w:t xml:space="preserve"> муниципального района РТ</w:t>
      </w:r>
      <w:bookmarkEnd w:id="0"/>
      <w:r w:rsidR="00314712">
        <w:rPr>
          <w:b/>
          <w:sz w:val="27"/>
          <w:szCs w:val="27"/>
        </w:rPr>
        <w:t xml:space="preserve">                      </w:t>
      </w:r>
      <w:proofErr w:type="spellStart"/>
      <w:r w:rsidR="00314712">
        <w:rPr>
          <w:b/>
          <w:sz w:val="27"/>
          <w:szCs w:val="27"/>
        </w:rPr>
        <w:t>Замалтдинов</w:t>
      </w:r>
      <w:proofErr w:type="spellEnd"/>
      <w:r w:rsidR="00314712">
        <w:rPr>
          <w:b/>
          <w:sz w:val="27"/>
          <w:szCs w:val="27"/>
        </w:rPr>
        <w:t xml:space="preserve"> Р.А.</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14712" w:rsidRDefault="00314712" w:rsidP="00F010E1">
      <w:pPr>
        <w:tabs>
          <w:tab w:val="left" w:pos="1134"/>
        </w:tabs>
        <w:ind w:left="709"/>
        <w:contextualSpacing/>
        <w:jc w:val="both"/>
        <w:rPr>
          <w:b/>
          <w:sz w:val="27"/>
          <w:szCs w:val="27"/>
        </w:rPr>
      </w:pPr>
    </w:p>
    <w:p w:rsidR="00314712" w:rsidRDefault="00314712"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6F26FC" w:rsidP="000B69EF">
      <w:pPr>
        <w:ind w:left="5670"/>
        <w:rPr>
          <w:sz w:val="28"/>
          <w:szCs w:val="28"/>
        </w:rPr>
      </w:pPr>
      <w:proofErr w:type="spellStart"/>
      <w:r>
        <w:rPr>
          <w:sz w:val="28"/>
          <w:szCs w:val="28"/>
        </w:rPr>
        <w:t>Энтуганского</w:t>
      </w:r>
      <w:proofErr w:type="spellEnd"/>
      <w:r>
        <w:rPr>
          <w:sz w:val="28"/>
          <w:szCs w:val="28"/>
        </w:rPr>
        <w:t xml:space="preserve"> </w:t>
      </w:r>
      <w:r w:rsidR="000B69EF" w:rsidRPr="00DE5286">
        <w:rPr>
          <w:sz w:val="28"/>
          <w:szCs w:val="28"/>
        </w:rPr>
        <w:t xml:space="preserve">сельского поселения </w:t>
      </w:r>
      <w:proofErr w:type="spellStart"/>
      <w:r w:rsidR="000B69EF" w:rsidRPr="00DE5286">
        <w:rPr>
          <w:sz w:val="28"/>
          <w:szCs w:val="28"/>
        </w:rPr>
        <w:t>Буинского</w:t>
      </w:r>
      <w:proofErr w:type="spellEnd"/>
      <w:r w:rsidR="000B69EF" w:rsidRPr="00DE5286">
        <w:rPr>
          <w:sz w:val="28"/>
          <w:szCs w:val="28"/>
        </w:rPr>
        <w:t xml:space="preserve"> муниципального района Р</w:t>
      </w:r>
      <w:r>
        <w:rPr>
          <w:sz w:val="28"/>
          <w:szCs w:val="28"/>
        </w:rPr>
        <w:t>еспублики Татарстан от 01.07.2015 №1-63</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6F26FC">
        <w:rPr>
          <w:sz w:val="28"/>
          <w:szCs w:val="28"/>
        </w:rPr>
        <w:t>Энтуганского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9F24BA">
        <w:rPr>
          <w:sz w:val="27"/>
          <w:szCs w:val="27"/>
        </w:rPr>
        <w:t>Замалтдинов</w:t>
      </w:r>
      <w:proofErr w:type="spellEnd"/>
      <w:r w:rsidR="009F24BA">
        <w:rPr>
          <w:sz w:val="27"/>
          <w:szCs w:val="27"/>
        </w:rPr>
        <w:t xml:space="preserve"> Р.А.</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6F26FC">
        <w:rPr>
          <w:b/>
          <w:sz w:val="44"/>
          <w:szCs w:val="44"/>
        </w:rPr>
        <w:t>Энтуганское</w:t>
      </w:r>
      <w:proofErr w:type="spellEnd"/>
      <w:r w:rsidR="006F26FC">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6F26FC">
        <w:rPr>
          <w:b/>
          <w:sz w:val="28"/>
          <w:szCs w:val="28"/>
        </w:rPr>
        <w:t>Энтуганское</w:t>
      </w:r>
      <w:proofErr w:type="spellEnd"/>
      <w:r w:rsidR="006F26FC">
        <w:rPr>
          <w:b/>
          <w:sz w:val="28"/>
          <w:szCs w:val="28"/>
        </w:rPr>
        <w:t xml:space="preserve"> </w:t>
      </w:r>
      <w:r w:rsidRPr="009D1ABD">
        <w:rPr>
          <w:b/>
          <w:sz w:val="28"/>
          <w:szCs w:val="28"/>
        </w:rPr>
        <w:t>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6F26FC">
        <w:rPr>
          <w:sz w:val="28"/>
          <w:szCs w:val="28"/>
        </w:rPr>
        <w:t>Энтуганское</w:t>
      </w:r>
      <w:proofErr w:type="spellEnd"/>
      <w:r w:rsidR="006F26FC">
        <w:rPr>
          <w:sz w:val="28"/>
          <w:szCs w:val="28"/>
        </w:rPr>
        <w:t xml:space="preserve"> </w:t>
      </w:r>
      <w:r w:rsidRPr="00706F21">
        <w:rPr>
          <w:sz w:val="28"/>
          <w:szCs w:val="28"/>
        </w:rPr>
        <w:t xml:space="preserve">сельское поселение </w:t>
      </w:r>
      <w:proofErr w:type="spellStart"/>
      <w:r w:rsidR="009D1ABD">
        <w:rPr>
          <w:sz w:val="28"/>
          <w:szCs w:val="28"/>
        </w:rPr>
        <w:t>Буинского</w:t>
      </w:r>
      <w:proofErr w:type="spellEnd"/>
      <w:r w:rsidR="006F26FC">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6F26FC">
        <w:rPr>
          <w:sz w:val="28"/>
          <w:szCs w:val="28"/>
        </w:rPr>
        <w:t>Энтуган</w:t>
      </w:r>
      <w:r w:rsidR="005A67E5" w:rsidRPr="00DE5286">
        <w:rPr>
          <w:sz w:val="28"/>
          <w:szCs w:val="28"/>
        </w:rPr>
        <w:t>ско</w:t>
      </w:r>
      <w:r w:rsidR="005A67E5">
        <w:rPr>
          <w:sz w:val="28"/>
          <w:szCs w:val="28"/>
        </w:rPr>
        <w:t>е</w:t>
      </w:r>
      <w:proofErr w:type="spellEnd"/>
      <w:r w:rsidR="006F26FC">
        <w:rPr>
          <w:sz w:val="28"/>
          <w:szCs w:val="28"/>
        </w:rPr>
        <w:t xml:space="preserve"> </w:t>
      </w:r>
      <w:r w:rsidR="00FA3FAE" w:rsidRPr="00706F21">
        <w:rPr>
          <w:sz w:val="28"/>
          <w:szCs w:val="28"/>
        </w:rPr>
        <w:t xml:space="preserve">сельское поселение </w:t>
      </w:r>
      <w:proofErr w:type="spellStart"/>
      <w:r w:rsidR="00FA3FAE">
        <w:rPr>
          <w:sz w:val="28"/>
          <w:szCs w:val="28"/>
        </w:rPr>
        <w:t>Буинского</w:t>
      </w:r>
      <w:proofErr w:type="spellEnd"/>
      <w:r w:rsidR="006F26FC">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6F26FC">
        <w:rPr>
          <w:sz w:val="28"/>
          <w:szCs w:val="28"/>
        </w:rPr>
        <w:t>Энтуган</w:t>
      </w:r>
      <w:r w:rsidR="005A67E5" w:rsidRPr="00DE5286">
        <w:rPr>
          <w:sz w:val="28"/>
          <w:szCs w:val="28"/>
        </w:rPr>
        <w:t>ско</w:t>
      </w:r>
      <w:r w:rsidR="005A67E5">
        <w:rPr>
          <w:sz w:val="28"/>
          <w:szCs w:val="28"/>
        </w:rPr>
        <w:t>е</w:t>
      </w:r>
      <w:proofErr w:type="spellEnd"/>
      <w:r w:rsidR="006F26FC">
        <w:rPr>
          <w:sz w:val="28"/>
          <w:szCs w:val="28"/>
        </w:rPr>
        <w:t xml:space="preserve"> </w:t>
      </w:r>
      <w:r w:rsidRPr="00706F21">
        <w:rPr>
          <w:sz w:val="28"/>
          <w:szCs w:val="28"/>
        </w:rPr>
        <w:t>сельское поселение</w:t>
      </w:r>
      <w:r w:rsidR="006F26FC">
        <w:rPr>
          <w:sz w:val="28"/>
          <w:szCs w:val="28"/>
        </w:rPr>
        <w:t xml:space="preserve"> </w:t>
      </w:r>
      <w:proofErr w:type="spellStart"/>
      <w:r w:rsidR="00FA3FAE">
        <w:rPr>
          <w:sz w:val="28"/>
          <w:szCs w:val="28"/>
        </w:rPr>
        <w:t>Буинского</w:t>
      </w:r>
      <w:proofErr w:type="spellEnd"/>
      <w:r w:rsidR="006F26FC">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6F26FC">
        <w:rPr>
          <w:rFonts w:ascii="Times New Roman" w:hAnsi="Times New Roman" w:cs="Times New Roman"/>
          <w:sz w:val="28"/>
          <w:szCs w:val="28"/>
        </w:rPr>
        <w:t xml:space="preserve">село </w:t>
      </w:r>
      <w:proofErr w:type="spellStart"/>
      <w:r w:rsidR="006F26FC">
        <w:rPr>
          <w:rFonts w:ascii="Times New Roman" w:hAnsi="Times New Roman" w:cs="Times New Roman"/>
          <w:sz w:val="28"/>
          <w:szCs w:val="28"/>
        </w:rPr>
        <w:t>Энтуганы</w:t>
      </w:r>
      <w:proofErr w:type="spellEnd"/>
      <w:r w:rsidR="006F26FC">
        <w:rPr>
          <w:rFonts w:ascii="Times New Roman" w:hAnsi="Times New Roman" w:cs="Times New Roman"/>
          <w:sz w:val="28"/>
          <w:szCs w:val="28"/>
        </w:rPr>
        <w:t>, село Вольный Стан.</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6F26FC">
        <w:rPr>
          <w:rFonts w:ascii="Times New Roman" w:hAnsi="Times New Roman" w:cs="Times New Roman"/>
          <w:sz w:val="28"/>
          <w:szCs w:val="28"/>
        </w:rPr>
        <w:t>село Энтуганы</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6F26FC">
        <w:rPr>
          <w:sz w:val="28"/>
          <w:szCs w:val="28"/>
        </w:rPr>
        <w:t>Энтуганского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6F26FC">
        <w:rPr>
          <w:sz w:val="28"/>
          <w:szCs w:val="28"/>
        </w:rPr>
        <w:t>Энтуганского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6F26FC">
        <w:rPr>
          <w:sz w:val="28"/>
          <w:szCs w:val="28"/>
        </w:rPr>
        <w:t>Энтуганского</w:t>
      </w:r>
      <w:bookmarkStart w:id="2" w:name="_GoBack"/>
      <w:bookmarkEnd w:id="2"/>
      <w:r w:rsidRPr="00340E55">
        <w:rPr>
          <w:sz w:val="28"/>
          <w:szCs w:val="28"/>
        </w:rPr>
        <w:t>сельского</w:t>
      </w:r>
      <w:proofErr w:type="spellEnd"/>
      <w:r w:rsidRPr="00340E55">
        <w:rPr>
          <w:sz w:val="28"/>
          <w:szCs w:val="28"/>
        </w:rPr>
        <w:t xml:space="preserve">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76642"/>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4712"/>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E4E43"/>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26FC"/>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8321B"/>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4BA"/>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A1A96"/>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59</Pages>
  <Words>18278</Words>
  <Characters>139867</Characters>
  <Application>Microsoft Office Word</Application>
  <DocSecurity>0</DocSecurity>
  <Lines>1165</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Customer</cp:lastModifiedBy>
  <cp:revision>134</cp:revision>
  <cp:lastPrinted>2015-07-16T14:54:00Z</cp:lastPrinted>
  <dcterms:created xsi:type="dcterms:W3CDTF">2015-03-23T07:17:00Z</dcterms:created>
  <dcterms:modified xsi:type="dcterms:W3CDTF">2015-07-16T14:56:00Z</dcterms:modified>
</cp:coreProperties>
</file>