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385" w:topFromText="0" w:vertAnchor="page"/>
        <w:tblW w:w="10221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322"/>
        <w:gridCol w:w="1761"/>
        <w:gridCol w:w="4138"/>
      </w:tblGrid>
      <w:tr>
        <w:trPr>
          <w:trHeight w:val="1419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БОЛЬШЕФРОЛОВСКОГО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spacing w:lineRule="auto" w:line="240" w:before="0" w:after="0"/>
              <w:ind w:right="141" w:firstLine="73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783590" cy="970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 БУА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ЗУР ФРОЛОВО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СОВЕТЫ</w:t>
            </w:r>
          </w:p>
        </w:tc>
      </w:tr>
    </w:tbl>
    <w:p>
      <w:pPr>
        <w:pStyle w:val="Headertext"/>
        <w:spacing w:before="0" w:after="0"/>
        <w:ind w:right="14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_________________________________________________________________________  </w:t>
      </w:r>
      <w:r>
        <w:rPr>
          <w:rFonts w:cs="Arial"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</w:t>
        <w:tab/>
        <w:tab/>
      </w:r>
    </w:p>
    <w:p>
      <w:pPr>
        <w:pStyle w:val="Headertext"/>
        <w:spacing w:before="0" w:after="0"/>
        <w:ind w:right="141" w:hanging="0"/>
        <w:rPr>
          <w:rFonts w:ascii="Arial" w:hAnsi="Arial" w:cs="Arial"/>
        </w:rPr>
      </w:pPr>
      <w:r>
        <w:rPr>
          <w:rFonts w:cs="Arial"/>
          <w:b/>
          <w:bCs/>
          <w:sz w:val="28"/>
          <w:szCs w:val="28"/>
        </w:rPr>
        <w:tab/>
        <w:tab/>
        <w:t>РЕШЕНИЕ</w:t>
        <w:tab/>
        <w:t xml:space="preserve">                                                       КАРАР</w:t>
      </w:r>
    </w:p>
    <w:p>
      <w:pPr>
        <w:pStyle w:val="Headertext"/>
        <w:spacing w:before="280" w:after="0"/>
        <w:ind w:right="141" w:hanging="0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ab/>
        <w:tab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right="-1" w:firstLine="709"/>
        <w:jc w:val="both"/>
        <w:rPr>
          <w:sz w:val="26"/>
          <w:szCs w:val="26"/>
        </w:rPr>
      </w:pPr>
      <w:r>
        <w:rPr>
          <w:rFonts w:cs="" w:ascii="Times New Roman" w:hAnsi="Times New Roman" w:cstheme="minorBidi"/>
          <w:sz w:val="26"/>
          <w:szCs w:val="26"/>
          <w:shd w:fill="auto" w:val="clear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6"/>
          <w:szCs w:val="26"/>
          <w:shd w:fill="auto" w:val="clear"/>
        </w:rPr>
        <w:t xml:space="preserve">,  приказом </w:t>
      </w:r>
      <w:r>
        <w:rPr>
          <w:rFonts w:ascii="Times New Roman" w:hAnsi="Times New Roman"/>
          <w:b w:val="false"/>
          <w:bCs w:val="false"/>
          <w:sz w:val="26"/>
          <w:szCs w:val="26"/>
          <w:shd w:fill="auto" w:val="clear"/>
        </w:rPr>
        <w:t>Министерства строительства, архитектуры и жилищно-коммунального хозяйства Республики Татарстан от 29.07.2025 №1126/о «Об утверждении правил землепользования и застройки муниципального образо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вания </w:t>
      </w:r>
      <w:r>
        <w:rPr>
          <w:rFonts w:ascii="Times New Roman" w:hAnsi="Times New Roman"/>
          <w:b w:val="false"/>
          <w:bCs w:val="false"/>
          <w:sz w:val="26"/>
          <w:szCs w:val="26"/>
          <w:shd w:fill="auto" w:val="clear"/>
        </w:rPr>
        <w:t>«</w:t>
      </w:r>
      <w:r>
        <w:rPr>
          <w:rFonts w:cs="" w:ascii="Times New Roman" w:hAnsi="Times New Roman"/>
          <w:b w:val="false"/>
          <w:bCs w:val="false"/>
          <w:color w:val="000000"/>
          <w:sz w:val="26"/>
          <w:szCs w:val="24"/>
          <w:shd w:fill="auto" w:val="clear"/>
          <w:lang w:eastAsia="ru-RU"/>
        </w:rPr>
        <w:t>Большефроловское</w:t>
      </w:r>
      <w:r>
        <w:rPr>
          <w:rFonts w:ascii="Times New Roman" w:hAnsi="Times New Roman"/>
          <w:b w:val="false"/>
          <w:bCs w:val="false"/>
          <w:sz w:val="26"/>
          <w:szCs w:val="26"/>
          <w:shd w:fill="auto" w:val="clear"/>
        </w:rPr>
        <w:t xml:space="preserve"> </w:t>
      </w:r>
      <w:r>
        <w:rPr>
          <w:rFonts w:ascii="Times New Roman" w:hAnsi="Times New Roman"/>
          <w:b w:val="false"/>
          <w:bCs w:val="false"/>
          <w:sz w:val="26"/>
          <w:szCs w:val="26"/>
        </w:rPr>
        <w:t>сельское поселение Буинского муниципального района Республики Татарстан»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cs="Arial" w:ascii="Times New Roman" w:hAnsi="Times New Roman"/>
          <w:color w:val="000000"/>
          <w:sz w:val="26"/>
          <w:szCs w:val="26"/>
          <w:shd w:fill="FFFFFF" w:val="clear"/>
        </w:rPr>
        <w:t xml:space="preserve">Совет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eastAsia="ru-RU"/>
        </w:rPr>
        <w:t>Большефроловского</w:t>
      </w:r>
      <w:r>
        <w:rPr>
          <w:rFonts w:cs="Arial" w:ascii="Times New Roman" w:hAnsi="Times New Roman"/>
          <w:color w:val="000000"/>
          <w:sz w:val="26"/>
          <w:szCs w:val="26"/>
          <w:shd w:fill="auto" w:val="clear"/>
        </w:rPr>
        <w:t xml:space="preserve"> </w:t>
      </w:r>
      <w:r>
        <w:rPr>
          <w:rFonts w:cs="Arial" w:ascii="Times New Roman" w:hAnsi="Times New Roman"/>
          <w:color w:val="000000" w:themeColor="text1"/>
          <w:sz w:val="26"/>
          <w:szCs w:val="26"/>
          <w:shd w:fill="FFFFFF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hang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 xml:space="preserve">1. </w:t>
      </w:r>
      <w:r>
        <w:rPr>
          <w:rFonts w:eastAsia="Times New Roman" w:cs="Times New Roman"/>
          <w:color w:val="000000"/>
          <w:sz w:val="26"/>
          <w:szCs w:val="26"/>
          <w:u w:val="none"/>
          <w:shd w:fill="auto" w:val="clear"/>
          <w:lang w:eastAsia="ru-RU"/>
        </w:rPr>
        <w:t>Признать утратившим силу:</w:t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 xml:space="preserve">1.1. решение Совета Большефроловского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  <w:lang w:eastAsia="ru-RU"/>
        </w:rPr>
        <w:t>«О внесении изменений в решение Совета Большефроловского сельского поселения Буинского муниципального района «О Правилах землепользования и застройки Большефроловского сельского поселения Буинского муниципального района»».</w:t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 xml:space="preserve">1.2. решение Совета Большефроловского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  <w:lang w:eastAsia="ru-RU"/>
        </w:rPr>
        <w:t xml:space="preserve"> «О внесении изменений и дополнений в Правила землепользования и застройки муниципального образования Большефроловское сельское поселение Буинского муниципального района Республики Татарстан».</w:t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 xml:space="preserve">1.3. решение Совета Большефроловского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  <w:lang w:eastAsia="ru-RU"/>
        </w:rPr>
        <w:t xml:space="preserve"> «О внесении изменений в Правила землепользования и застройки Большефроловского сельского поселения Буинского муниципального района Республики Татарстан, утверждённые Решением Большефроловского сельского Совета Буинского муниципального района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  <w:lang w:eastAsia="ru-RU"/>
        </w:rPr>
        <w:t>».</w:t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 xml:space="preserve">1.4. решение Совета Большефроловского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  <w:lang w:eastAsia="ru-RU"/>
        </w:rPr>
        <w:t xml:space="preserve"> «О внесении изменений в Правила землепользования и застройки муниципального образования «Большефроловское сельское поселение Буинского муниципального района Республики Татарстан».</w:t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 xml:space="preserve">1.5. решение Совета Большефроловского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  <w:lang w:eastAsia="ru-RU"/>
        </w:rPr>
        <w:t xml:space="preserve"> «О внесении изменений в Правила землепользования и застройки Большефроловского сельского поселения Буинского муниципального района Республики Татарстан».</w:t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>1.6. решение Совета Большефроловского сельского поселения Буинского муниципального района Республики Татарстан от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  <w:lang w:eastAsia="ru-RU"/>
        </w:rPr>
        <w:t>«О внесении изменений и дополнений в Правила землепользования и застройки Большефроловского сельского поселения Буинского муниципального района Республики Татарстан».</w:t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 xml:space="preserve">1.7. решение Совета Большефроловского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  <w:lang w:eastAsia="ru-RU"/>
        </w:rPr>
        <w:t xml:space="preserve"> «О внесении изменений и дополнений в Правила землепользования и застройки Большефроловского сельского поселения Буинского муниципального района Республики Татарстан».</w:t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 xml:space="preserve">1.8. решение Совета Большефроловского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  <w:lang w:eastAsia="ru-RU"/>
        </w:rPr>
        <w:t>«О внесении изменений в Правила землепользования и застройки Большефроловского сельского поселения Буинского муниципального района Республики Татарстан».</w:t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 xml:space="preserve">1.9. решение Совета Большефроловского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  <w:lang w:eastAsia="ru-RU"/>
        </w:rPr>
        <w:t xml:space="preserve"> «О внесении изменений в Правила землепользования и застройки Большефроловского сельского поселения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u w:val="none"/>
          <w:shd w:fill="auto" w:val="clear"/>
          <w:lang w:eastAsia="ru-RU"/>
        </w:rPr>
        <w:tab/>
        <w:t xml:space="preserve">2. </w:t>
      </w:r>
      <w:r>
        <w:rPr>
          <w:rFonts w:ascii="Times New Roman" w:hAnsi="Times New Roman"/>
          <w:sz w:val="26"/>
          <w:szCs w:val="26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widowControl/>
        <w:suppressAutoHyphens w:val="true"/>
        <w:bidi w:val="0"/>
        <w:spacing w:lineRule="auto" w:line="276" w:beforeAutospacing="0" w:before="0" w:afterAutospacing="0" w:after="0"/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Глава   </w:t>
      </w: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Большефроловского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сельского поселения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Буинского муниципального района </w:t>
        <w:tab/>
        <w:tab/>
        <w:tab/>
        <w:tab/>
        <w:tab/>
        <w:tab/>
        <w:t xml:space="preserve"> Садриев А.Т.</w:t>
      </w:r>
    </w:p>
    <w:sectPr>
      <w:type w:val="nextPage"/>
      <w:pgSz w:w="11906" w:h="16838"/>
      <w:pgMar w:left="1134" w:right="572" w:gutter="0" w:header="0" w:top="645" w:footer="0" w:bottom="78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>
    <w:name w:val="WW8Num18z0"/>
    <w:qFormat/>
    <w:rPr/>
  </w:style>
  <w:style w:type="character" w:styleId="WW8Num26z0">
    <w:name w:val="WW8Num26z0"/>
    <w:qFormat/>
    <w:rPr/>
  </w:style>
  <w:style w:type="character" w:styleId="WW8Num2z0">
    <w:name w:val="WW8Num2z0"/>
    <w:qFormat/>
    <w:rPr/>
  </w:style>
  <w:style w:type="character" w:styleId="WW8Num8z0">
    <w:name w:val="WW8Num8z0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8">
    <w:name w:val="WW8Num18"/>
    <w:qFormat/>
  </w:style>
  <w:style w:type="numbering" w:styleId="WW8Num26">
    <w:name w:val="WW8Num26"/>
    <w:qFormat/>
  </w:style>
  <w:style w:type="numbering" w:styleId="WW8Num2">
    <w:name w:val="WW8Num2"/>
    <w:qFormat/>
  </w:style>
  <w:style w:type="numbering" w:styleId="WW8Num8">
    <w:name w:val="WW8Num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Application>LibreOffice/7.5.6.2$Linux_X86_64 LibreOffice_project/50$Build-2</Application>
  <AppVersion>15.0000</AppVersion>
  <Pages>2</Pages>
  <Words>439</Words>
  <Characters>3703</Characters>
  <CharactersWithSpaces>4206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2025-05-14T12:16:00Z</dcterms:created>
  <dc:creator>Рахматов Булат</dc:creator>
  <dc:description/>
  <dc:language>ru-RU</dc:language>
  <cp:lastModifiedBy/>
  <cp:lastPrinted>2025-10-15T10:07:43Z</cp:lastPrinted>
  <dcterms:modified xsi:type="dcterms:W3CDTF">2025-12-15T08:11:01Z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