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ЧЕРКИ-КИЛЬДУРАЗСКОГО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КИЛДУРАЗ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20.02.2025 №170/о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Черки-Кильдуразское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Черки-Кильдуразского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  <w:tab/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Черки-Кильдуразского сельского поселения Буинского муниципального района «О Правилах землепользования и застройки Черки-Кильдуразского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1.2. решение Совета Черки-Кильдуразского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Черки-Кильдуразское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Черки-Кильдуразского сельского поселения Буинского муниципального района Республики Татарстан, утверждённые Решением Черки-Кильдуразского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Черки-Кильдуразского сельского поселения Буинского муниципального района Республики Татарстан, утверждённые решением Черки-Кильдуразского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«Черки-Кильдуразское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Черки-Кильдуразского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Черки-Кильдуразского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Черки-Кильдуразского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Черки-Кильдуразского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1.10. решение Совета Черки-Кильдуразского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Черки-Кильдуразского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Черки-Кильдуразского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                                       </w:t>
      </w:r>
      <w:bookmarkStart w:id="0" w:name="_GoBack"/>
      <w:bookmarkEnd w:id="0"/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    З.З.Ахатов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483</Words>
  <Characters>4128</Characters>
  <CharactersWithSpaces>4739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2025-12-08T08:41:00Z</dcterms:created>
  <dc:creator>Рахматов Булат</dc:creator>
  <dc:description/>
  <dc:language>ru-RU</dc:language>
  <cp:lastModifiedBy/>
  <cp:lastPrinted>2025-10-15T10:07:00Z</cp:lastPrinted>
  <dcterms:modified xsi:type="dcterms:W3CDTF">2025-12-15T08:25:41Z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