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632" w:type="dxa"/>
        <w:jc w:val="left"/>
        <w:tblInd w:w="-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887"/>
        <w:gridCol w:w="532"/>
        <w:gridCol w:w="757"/>
        <w:gridCol w:w="4456"/>
      </w:tblGrid>
      <w:tr>
        <w:trPr>
          <w:trHeight w:val="1560" w:hRule="atLeast"/>
        </w:trPr>
        <w:tc>
          <w:tcPr>
            <w:tcW w:w="48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РЕСПУБЛИКА ТАТАРСТАН БУИНСКИЙ  МУНИЦИПАЛЬНЫЙ  РАЙОН СОВЕТ БОЛЬШЕФРОЛОВСКОГО СЕЛЬСКОГО ПОСЕЛЕНИЯ</w:t>
            </w:r>
          </w:p>
        </w:tc>
        <w:tc>
          <w:tcPr>
            <w:tcW w:w="12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ТАТАРСТАН РЕСПУБЛИКАСЫ БУА МУНИЦИПАЛЬ РАЙОНЫ ЗУР ФРОЛОВО АВЫЛ ЖИРЛЕГЕ  СОВЕТЫ</w:t>
            </w:r>
          </w:p>
        </w:tc>
      </w:tr>
      <w:tr>
        <w:trPr>
          <w:trHeight w:val="680" w:hRule="atLeast"/>
        </w:trPr>
        <w:tc>
          <w:tcPr>
            <w:tcW w:w="1063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</w:r>
          </w:p>
        </w:tc>
      </w:tr>
      <w:tr>
        <w:trPr>
          <w:trHeight w:val="1021" w:hRule="atLeast"/>
        </w:trPr>
        <w:tc>
          <w:tcPr>
            <w:tcW w:w="54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  <w:t>РЕШЕНИЕ</w:t>
            </w:r>
          </w:p>
          <w:p>
            <w:pPr>
              <w:pStyle w:val="Normal"/>
              <w:widowControl w:val="false"/>
              <w:rPr>
                <w:b/>
                <w:color w:val="000000"/>
                <w:sz w:val="28"/>
                <w:szCs w:val="20"/>
              </w:rPr>
            </w:pPr>
            <w:r>
              <w:rPr>
                <w:b/>
                <w:color w:val="000000"/>
                <w:sz w:val="28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mc:AlternateContent>
                <mc:Choice Requires="wps">
                  <w:drawing>
                    <wp:anchor behindDoc="0" distT="0" distB="3175" distL="635" distR="0" simplePos="0" locked="0" layoutInCell="1" allowOverlap="1" relativeHeight="3" wp14:anchorId="2F3A900E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123190</wp:posOffset>
                      </wp:positionV>
                      <wp:extent cx="1878330" cy="226060"/>
                      <wp:effectExtent l="635" t="0" r="0" b="3175"/>
                      <wp:wrapNone/>
                      <wp:docPr id="2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8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с. Большое Фролово</w:t>
                                  </w:r>
                                </w:p>
                                <w:p>
                                  <w:pPr>
                                    <w:pStyle w:val="Style2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174.8pt;margin-top:9.7pt;width:147.85pt;height:17.75pt;mso-wrap-style:square;v-text-anchor:top" wp14:anchorId="2F3A900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с. Большое Фролово</w:t>
                            </w:r>
                          </w:p>
                          <w:p>
                            <w:pPr>
                              <w:pStyle w:val="Style2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/>
            </w:r>
          </w:p>
        </w:tc>
        <w:tc>
          <w:tcPr>
            <w:tcW w:w="521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0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/>
      </w:pPr>
      <w:r>
        <w:rPr/>
        <w:t xml:space="preserve">Совета Большефроловского сельского поселения </w:t>
      </w:r>
    </w:p>
    <w:p>
      <w:pPr>
        <w:pStyle w:val="Normal"/>
        <w:rPr/>
      </w:pPr>
      <w:r>
        <w:rPr/>
        <w:t xml:space="preserve">Буинского муниципального района </w:t>
      </w:r>
    </w:p>
    <w:p>
      <w:pPr>
        <w:pStyle w:val="Normal"/>
        <w:rPr/>
      </w:pPr>
      <w:r>
        <w:rPr/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/>
        <w:tab/>
        <w:t>В соответствии с главой 32 Налогового кодекса Российской Федерации, Совет Большефроловского сельского поселения Буинского муниципального района Республики Татарстан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jc w:val="center"/>
        <w:rPr/>
      </w:pPr>
      <w:r>
        <w:rPr/>
        <w:t>Решил: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Внести в решение Совета Большефроловского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/>
        <w:t xml:space="preserve"> «О налоге на имущество физических лиц»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/>
        <w:t>)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  <w:t xml:space="preserve">Председатель Совета, </w:t>
      </w:r>
    </w:p>
    <w:p>
      <w:pPr>
        <w:pStyle w:val="Normal"/>
        <w:rPr/>
      </w:pPr>
      <w:r>
        <w:rPr/>
        <w:t>Глава Большефроловского сельского поселения</w:t>
      </w:r>
    </w:p>
    <w:p>
      <w:pPr>
        <w:pStyle w:val="Normal"/>
        <w:rPr/>
      </w:pPr>
      <w:r>
        <w:rPr/>
        <w:t>Буинского муниципального района РТ                                                      А.Т.Садриев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175</Words>
  <Characters>1339</Characters>
  <CharactersWithSpaces>1561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2025-12-17T12:20:00Z</dcterms:created>
  <dc:creator>buin-fbp02</dc:creator>
  <dc:description/>
  <dc:language>ru-RU</dc:language>
  <cp:lastModifiedBy/>
  <cp:lastPrinted>2024-09-30T07:39:00Z</cp:lastPrinted>
  <dcterms:modified xsi:type="dcterms:W3CDTF">2025-12-19T09:07:20Z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