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5" w:type="dxa"/>
        <w:jc w:val="left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92"/>
        <w:gridCol w:w="526"/>
        <w:gridCol w:w="757"/>
        <w:gridCol w:w="4460"/>
      </w:tblGrid>
      <w:tr>
        <w:trPr>
          <w:trHeight w:val="1560" w:hRule="atLeast"/>
        </w:trPr>
        <w:tc>
          <w:tcPr>
            <w:tcW w:w="48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РЕСПУБЛИКА ТАТАРСТАН БУИНСКИЙ  МУНИЦИПАЛЬНЫЙ  РАЙОН СОВЕТ БОЛЬШЕФРОЛОВСКОГО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265" cy="90614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 БУА МУНИЦИПАЛЬ РАЙОНЫ ЗУР ФРОЛОВО АВЫЛ ЖИРЛЕГЕ  СОВЕТЫ</w:t>
            </w:r>
          </w:p>
        </w:tc>
      </w:tr>
      <w:tr>
        <w:trPr>
          <w:trHeight w:val="680" w:hRule="atLeast"/>
        </w:trPr>
        <w:tc>
          <w:tcPr>
            <w:tcW w:w="10635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</w:r>
          </w:p>
        </w:tc>
      </w:tr>
      <w:tr>
        <w:trPr>
          <w:trHeight w:val="1021" w:hRule="atLeast"/>
        </w:trPr>
        <w:tc>
          <w:tcPr>
            <w:tcW w:w="5418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>РЕШЕНИЕ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123190</wp:posOffset>
                      </wp:positionV>
                      <wp:extent cx="187833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с. Большое Фролово</w:t>
                                  </w:r>
                                </w:p>
                                <w:p>
                                  <w:pPr>
                                    <w:pStyle w:val="Style19"/>
                                    <w:widowControl w:val="false"/>
                                    <w:jc w:val="center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174.8pt;margin-top:9.7pt;width:147.8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9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с. Большое Фролово</w:t>
                            </w:r>
                          </w:p>
                          <w:p>
                            <w:pPr>
                              <w:pStyle w:val="Style19"/>
                              <w:widowControl w:val="false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</w:p>
        </w:tc>
        <w:tc>
          <w:tcPr>
            <w:tcW w:w="5217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/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sz w:val="24"/>
          <w:szCs w:val="24"/>
        </w:rPr>
        <w:t>Большефроловского сельского поселения Буинского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муниципального района Республики Татарстан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от 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Times New Roman" w:ascii="Times New Roman" w:hAnsi="Times New Roman"/>
          <w:sz w:val="24"/>
          <w:szCs w:val="24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/>
        <w:t>Большефроловского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</w:t>
      </w:r>
      <w:r>
        <w:rPr/>
        <w:t xml:space="preserve">Большефроловского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/>
        <w:t xml:space="preserve"> «О земельном налоге» (в редакции решений от 02.03.2020 № 84-2,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/>
        <w:t>)</w:t>
      </w:r>
      <w:r>
        <w:rPr>
          <w:color w:val="000000"/>
          <w:sz w:val="26"/>
          <w:szCs w:val="26"/>
        </w:rPr>
        <w:t xml:space="preserve">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rPr/>
      </w:pPr>
      <w:r>
        <w:rPr/>
        <w:t xml:space="preserve">Глава </w:t>
      </w:r>
      <w:r>
        <w:rPr>
          <w:rFonts w:eastAsia="Calibri" w:eastAsiaTheme="minorHAnsi"/>
        </w:rPr>
        <w:t>Большефроловского</w:t>
      </w:r>
      <w:r>
        <w:rPr/>
        <w:t xml:space="preserve"> сельского поселения</w:t>
      </w:r>
    </w:p>
    <w:p>
      <w:pPr>
        <w:pStyle w:val="Normal"/>
        <w:rPr/>
      </w:pPr>
      <w:r>
        <w:rPr>
          <w:rFonts w:eastAsia="Calibri"/>
        </w:rPr>
        <w:t xml:space="preserve">Буинского муниципального района РТ                                                    </w:t>
      </w:r>
      <w:r>
        <w:rPr>
          <w:rFonts w:eastAsia="Calibri" w:eastAsiaTheme="minorHAnsi"/>
        </w:rPr>
        <w:t xml:space="preserve">  А.Т.Садриев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0a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fc0ae2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172</Words>
  <Characters>1322</Characters>
  <CharactersWithSpaces>1800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2025-12-17T12:16:00Z</dcterms:created>
  <dc:creator>Б.Фролова</dc:creator>
  <dc:description/>
  <dc:language>ru-RU</dc:language>
  <cp:lastModifiedBy/>
  <dcterms:modified xsi:type="dcterms:W3CDTF">2025-12-19T08:44:49Z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