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2"/>
        <w:gridCol w:w="1471"/>
        <w:gridCol w:w="4558"/>
      </w:tblGrid>
      <w:tr>
        <w:trPr>
          <w:trHeight w:val="1480" w:hRule="atLeast"/>
        </w:trPr>
        <w:tc>
          <w:tcPr>
            <w:tcW w:w="45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  <w:bookmarkStart w:id="0" w:name="_GoBack_Копия_1_Копия_1_Копия_1"/>
            <w:bookmarkStart w:id="1" w:name="_GoBack_Копия_1_Копия_1_Копия_1"/>
            <w:bookmarkEnd w:id="1"/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СТАРОТИНЧАЛИНСКОГО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 w:eastAsia="en-US"/>
              </w:rPr>
              <w:t>ИСКЕ ТИНЧӘЛЕ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/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>Старотинчалинского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В соответствии с Налоговым кодексом Российской Федерации, Совет </w:t>
      </w:r>
      <w:r>
        <w:rPr>
          <w:color w:val="000000"/>
          <w:sz w:val="26"/>
          <w:szCs w:val="26"/>
          <w:lang w:val="tt-RU"/>
        </w:rPr>
        <w:t xml:space="preserve">Старотинчалинского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</w:t>
      </w:r>
      <w:r>
        <w:rPr>
          <w:color w:val="000000"/>
          <w:sz w:val="26"/>
          <w:szCs w:val="26"/>
          <w:lang w:val="tt-RU"/>
        </w:rPr>
        <w:t>Старотинчалинского</w:t>
      </w:r>
      <w:r>
        <w:rPr>
          <w:color w:val="000000"/>
          <w:sz w:val="26"/>
          <w:szCs w:val="26"/>
        </w:rPr>
        <w:t xml:space="preserve">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rFonts w:cs="Times New Roman"/>
          <w:color w:val="000000"/>
          <w:sz w:val="26"/>
          <w:szCs w:val="26"/>
          <w:lang w:val="tt-RU"/>
        </w:rPr>
        <w:t>______№____</w:t>
      </w:r>
      <w:r>
        <w:rPr>
          <w:color w:val="000000"/>
          <w:sz w:val="26"/>
          <w:szCs w:val="26"/>
          <w:lang w:val="tt-RU"/>
        </w:rPr>
        <w:t xml:space="preserve"> «</w:t>
      </w:r>
      <w:r>
        <w:rPr>
          <w:rFonts w:cs="Arial"/>
          <w:color w:val="000000"/>
          <w:sz w:val="26"/>
          <w:szCs w:val="26"/>
        </w:rPr>
        <w:t>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rFonts w:cs="Arial" w:ascii="Times" w:hAnsi="Times"/>
          <w:color w:val="000000"/>
          <w:sz w:val="26"/>
          <w:szCs w:val="26"/>
          <w:lang w:val="tt-RU"/>
        </w:rPr>
        <w:t>)</w:t>
      </w:r>
      <w:r>
        <w:rPr>
          <w:color w:val="000000"/>
          <w:sz w:val="26"/>
          <w:szCs w:val="26"/>
        </w:rPr>
        <w:t xml:space="preserve">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sz w:val="26"/>
          <w:szCs w:val="26"/>
          <w:lang w:val="tt-RU"/>
        </w:rPr>
        <w:t>Старотинчалинского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val="tt-RU"/>
        </w:rPr>
        <w:t xml:space="preserve">Буинского муниципального района                                                      </w:t>
        <w:tab/>
        <w:t xml:space="preserve"> </w:t>
        <w:tab/>
        <w:t xml:space="preserve">     С.Р.Хасанов</w:t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165</Words>
  <Characters>1367</Characters>
  <CharactersWithSpaces>1674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2025-12-16T09:38:00Z</dcterms:created>
  <dc:creator>Админ</dc:creator>
  <dc:description/>
  <dc:language>ru-RU</dc:language>
  <cp:lastModifiedBy/>
  <cp:lastPrinted>2025-12-17T10:45:42Z</cp:lastPrinted>
  <dcterms:modified xsi:type="dcterms:W3CDTF">2025-12-19T08:51:37Z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