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91"/>
        <w:gridCol w:w="528"/>
        <w:gridCol w:w="750"/>
        <w:gridCol w:w="4071"/>
      </w:tblGrid>
      <w:tr>
        <w:trPr>
          <w:trHeight w:val="946" w:hRule="atLeast"/>
        </w:trPr>
        <w:tc>
          <w:tcPr>
            <w:tcW w:w="429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tt-RU"/>
              </w:rPr>
              <w:t>ЧЕРКИ-КИЛ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ЬДУРАЗСКОГО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КИЛДУРАЗ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18" w:hRule="atLeast"/>
        </w:trPr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                   </w:t>
            </w:r>
          </w:p>
        </w:tc>
        <w:tc>
          <w:tcPr>
            <w:tcW w:w="4821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ab/>
            </w:r>
          </w:p>
        </w:tc>
      </w:tr>
      <w:tr>
        <w:trPr>
          <w:trHeight w:val="687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Черки-Кильдуразского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от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x-none"/>
        </w:rPr>
        <w:t>егламента</w:t>
      </w:r>
    </w:p>
    <w:tbl>
      <w:tblPr>
        <w:tblW w:w="50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Черки-Кильдуразского сельского поселения Буинского муниципального района Республики Татарстан</w:t>
      </w:r>
    </w:p>
    <w:p>
      <w:pPr>
        <w:pStyle w:val="Normal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Черки-Кильдуразского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___ </w:t>
      </w:r>
      <w:r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Черки-Кильдуразского сельского поселения                                        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                                                   З.З. Ахатов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8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8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70660147"/>
    </w:sdtPr>
    <w:sdtContent>
      <w:p>
        <w:pPr>
          <w:pStyle w:val="Style28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00917333"/>
    </w:sdtPr>
    <w:sdtContent>
      <w:p>
        <w:pPr>
          <w:pStyle w:val="Style28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 w:customStyle="1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Заголовок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Title"/>
    <w:basedOn w:val="Normal"/>
    <w:next w:val="Style22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 w:customStyle="1">
    <w:name w:val="Колонтитул"/>
    <w:basedOn w:val="Normal"/>
    <w:qFormat/>
    <w:pPr/>
    <w:rPr/>
  </w:style>
  <w:style w:type="paragraph" w:styleId="Style28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9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0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1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383DA-6259-49AD-9C08-DDE9F9E2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1</Pages>
  <Words>169</Words>
  <Characters>1449</Characters>
  <CharactersWithSpaces>1836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2025-10-15T11:26:00Z</dcterms:created>
  <dc:creator>Галимуллин Ренат Равилевич</dc:creator>
  <dc:description/>
  <dc:language>ru-RU</dc:language>
  <cp:lastModifiedBy/>
  <cp:lastPrinted>2014-11-13T12:13:00Z</cp:lastPrinted>
  <dcterms:modified xsi:type="dcterms:W3CDTF">2025-12-26T11:15:22Z</dcterms:modified>
  <cp:revision>4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