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media/image1.png" ContentType="image/png"/>
  <Override PartName="/word/media/image2.wmf" ContentType="image/x-wmf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0" w:val="0000" w:noHBand="0" w:lastColumn="0" w:firstColumn="0" w:lastRow="0" w:firstRow="0"/>
      </w:tblPr>
      <w:tblGrid>
        <w:gridCol w:w="4258"/>
        <w:gridCol w:w="594"/>
        <w:gridCol w:w="1102"/>
        <w:gridCol w:w="3738"/>
        <w:gridCol w:w="373"/>
      </w:tblGrid>
      <w:tr>
        <w:trPr>
          <w:trHeight w:val="1560" w:hRule="atLeast"/>
        </w:trPr>
        <w:tc>
          <w:tcPr>
            <w:tcW w:w="425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69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  <w:tr>
        <w:trPr>
          <w:trHeight w:val="1201" w:hRule="atLeast"/>
        </w:trPr>
        <w:tc>
          <w:tcPr>
            <w:tcW w:w="485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4" wp14:anchorId="6653C5F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Надпись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30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" path="m0,0l-2147483645,0l-2147483645,-2147483646l0,-2147483646xe" stroked="f" o:allowincell="f" style="position:absolute;margin-left:213pt;margin-top:7.6pt;width:64.95pt;height:17.75pt;mso-wrap-style:square;v-text-anchor:top" wp14:anchorId="6653C5F0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30"/>
                              <w:widowControl w:val="false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______________</w:t>
            </w:r>
          </w:p>
        </w:tc>
        <w:tc>
          <w:tcPr>
            <w:tcW w:w="4840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b/>
                <w:bCs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3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5670"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5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35"/>
        <w:gridCol w:w="4963"/>
      </w:tblGrid>
      <w:tr>
        <w:trPr/>
        <w:tc>
          <w:tcPr>
            <w:tcW w:w="563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x-none" w:eastAsia="x-none"/>
              </w:rPr>
              <w:t>Об утверждении Административного регламента предоставления муниципальной услуги по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9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x-none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left="5670" w:right="-1" w:hanging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Arial" w:ascii="Times New Roman" w:hAnsi="Times New Roman"/>
          <w:color w:val="000000"/>
          <w:sz w:val="28"/>
          <w:szCs w:val="28"/>
          <w:shd w:fill="auto" w:val="clear"/>
        </w:rPr>
        <w:t>В целях соблюдения требований Федерального закона от 27.07.2010 № 210-ФЗ «Об организации предоставления государственных и муниципальных услуг» и</w:t>
      </w:r>
      <w:r>
        <w:rPr>
          <w:rFonts w:eastAsia="Calibri" w:ascii="Times New Roman" w:hAnsi="Times New Roman"/>
          <w:sz w:val="28"/>
          <w:szCs w:val="28"/>
        </w:rPr>
        <w:t xml:space="preserve">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</w:t>
      </w:r>
      <w:r>
        <w:rPr>
          <w:rFonts w:eastAsia="Calibri" w:cs="Arial" w:ascii="Times New Roman" w:hAnsi="Times New Roman"/>
          <w:color w:val="000000"/>
          <w:sz w:val="28"/>
          <w:szCs w:val="28"/>
          <w:shd w:fill="auto" w:val="clear"/>
        </w:rPr>
        <w:t>Исполнительный комитет Буинского муниципального района</w:t>
      </w:r>
      <w:r>
        <w:rPr>
          <w:rFonts w:eastAsia="Calibri" w:cs="Arial" w:ascii="Times New Roman" w:hAnsi="Times New Roman"/>
          <w:sz w:val="28"/>
          <w:szCs w:val="28"/>
          <w:shd w:fill="auto" w:val="clear"/>
        </w:rPr>
        <w:t xml:space="preserve">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1" w:firstLine="709"/>
        <w:jc w:val="both"/>
        <w:rPr>
          <w:rFonts w:ascii="Times New Roman" w:hAnsi="Times New Roman" w:cs="Arial"/>
          <w:sz w:val="28"/>
          <w:szCs w:val="28"/>
          <w:highlight w:val="none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ab/>
        <w:t xml:space="preserve">1. </w:t>
      </w:r>
      <w:r>
        <w:rPr>
          <w:rFonts w:cs="Arial" w:ascii="Times New Roman" w:hAnsi="Times New Roman"/>
          <w:sz w:val="28"/>
          <w:szCs w:val="28"/>
          <w:shd w:fill="auto" w:val="clear"/>
          <w:lang w:val="x-none" w:eastAsia="x-none"/>
        </w:rPr>
        <w:t>Утвердить Административный регламент предоставления муниципальной услуги по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сервитута, согласно приложению.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ab/>
        <w:t>2. Постановление Исполнительного комитета Буинского муниципального района Республики Татарстан от 09.08.2021 г. № 229/ИК-п «</w:t>
      </w:r>
      <w:r>
        <w:rPr>
          <w:rFonts w:cs="Arial" w:ascii="Times New Roman" w:hAnsi="Times New Roman"/>
          <w:sz w:val="28"/>
          <w:szCs w:val="28"/>
          <w:shd w:fill="auto" w:val="clear"/>
          <w:lang w:val="x-none" w:eastAsia="x-none"/>
        </w:rPr>
        <w:t>Об утверждении Административного регламента предоставления муниципальной услуги по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rFonts w:cs="Arial" w:ascii="Times New Roman" w:hAnsi="Times New Roman"/>
          <w:sz w:val="28"/>
          <w:szCs w:val="28"/>
          <w:shd w:fill="auto" w:val="clear"/>
        </w:rPr>
        <w:t>» признать утратившим силу.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ab/>
        <w:t>3.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ab/>
        <w:t>4</w:t>
      </w:r>
      <w:r>
        <w:rPr>
          <w:rFonts w:ascii="Times New Roman" w:hAnsi="Times New Roman"/>
          <w:sz w:val="28"/>
          <w:szCs w:val="28"/>
          <w:shd w:fill="auto" w:val="clear"/>
        </w:rPr>
        <w:t>. Контроль за исполнением настоящего постановления возложить на председателя МКУ «Палата имущественных и земельных отношений муниципального образования Буинский муниципальный район РТ».</w:t>
      </w:r>
    </w:p>
    <w:p>
      <w:pPr>
        <w:pStyle w:val="Style16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ab/>
      </w:r>
    </w:p>
    <w:p>
      <w:pPr>
        <w:pStyle w:val="Style16"/>
        <w:jc w:val="both"/>
        <w:rPr>
          <w:rFonts w:ascii="Times New Roman" w:hAnsi="Times New Roman" w:cs="Arial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</w:r>
    </w:p>
    <w:p>
      <w:pPr>
        <w:pStyle w:val="Style16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ab/>
        <w:t>Руководитель                                                                              Л.Р. Шакирзянов</w:t>
      </w:r>
    </w:p>
    <w:p>
      <w:pPr>
        <w:pStyle w:val="Normal"/>
        <w:spacing w:lineRule="auto" w:line="240" w:before="0" w:after="0"/>
        <w:ind w:left="5670" w:right="-1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Style16"/>
        <w:rPr>
          <w:rFonts w:ascii="Times New Roman" w:hAnsi="Times New Roman" w:cs="Arial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</w:r>
    </w:p>
    <w:p>
      <w:pPr>
        <w:pStyle w:val="Style16"/>
        <w:rPr>
          <w:rFonts w:ascii="Times New Roman" w:hAnsi="Times New Roman" w:cs="Arial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</w:r>
    </w:p>
    <w:p>
      <w:pPr>
        <w:pStyle w:val="Style16"/>
        <w:rPr>
          <w:rFonts w:ascii="Times New Roman" w:hAnsi="Times New Roman" w:cs="Arial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</w:r>
    </w:p>
    <w:p>
      <w:pPr>
        <w:pStyle w:val="Style16"/>
        <w:rPr>
          <w:rFonts w:ascii="Times New Roman" w:hAnsi="Times New Roman" w:cs="Arial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</w:r>
    </w:p>
    <w:p>
      <w:pPr>
        <w:pStyle w:val="Style16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16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16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16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16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16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16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16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16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16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16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16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16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16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16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Normal"/>
        <w:spacing w:lineRule="auto" w:line="240" w:before="0" w:after="0"/>
        <w:ind w:left="5245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Приложение </w:t>
      </w:r>
    </w:p>
    <w:p>
      <w:pPr>
        <w:pStyle w:val="Normal"/>
        <w:spacing w:lineRule="auto" w:line="240" w:before="0" w:after="0"/>
        <w:ind w:left="5245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к постановлению Исполнительного комитета</w:t>
      </w:r>
    </w:p>
    <w:p>
      <w:pPr>
        <w:pStyle w:val="Normal"/>
        <w:spacing w:lineRule="auto" w:line="240" w:before="0" w:after="0"/>
        <w:ind w:left="5245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Буинского муниципального района РТ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Cs/>
          <w:sz w:val="24"/>
          <w:szCs w:val="24"/>
          <w:shd w:fill="auto" w:val="clear"/>
        </w:rPr>
        <w:tab/>
        <w:tab/>
        <w:tab/>
        <w:tab/>
        <w:tab/>
        <w:tab/>
        <w:tab/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    от «____» _________ 202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6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 г. №____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</w:t>
        <w:br/>
        <w:t>выдаче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I. Общие положения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(далее – муниципальная услуга).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2.. Получатели Услуги: физические и юридические лица (далее – заявитель).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hanging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Наименование органа, предоставляющего Услугу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  <w:t>5. Услугу предост</w:t>
      </w:r>
      <w:r>
        <w:rPr>
          <w:rFonts w:ascii="Times New Roman" w:hAnsi="Times New Roman"/>
          <w:i w:val="false"/>
          <w:iCs w:val="false"/>
          <w:sz w:val="28"/>
          <w:szCs w:val="28"/>
          <w:shd w:fill="auto" w:val="clear"/>
        </w:rPr>
        <w:t xml:space="preserve">авляет </w:t>
      </w:r>
      <w:r>
        <w:rPr>
          <w:rFonts w:cs="Arial" w:ascii="Times New Roman" w:hAnsi="Times New Roman"/>
          <w:i w:val="false"/>
          <w:iCs w:val="false"/>
          <w:sz w:val="28"/>
          <w:szCs w:val="28"/>
          <w:shd w:fill="auto" w:val="clear"/>
        </w:rPr>
        <w:t>МКУ «Палата имущественных и земельных отношений муниципального образования Буинский муниципальный район РТ»</w:t>
      </w:r>
      <w:r>
        <w:rPr>
          <w:rFonts w:ascii="Times New Roman" w:hAnsi="Times New Roman"/>
          <w:i w:val="false"/>
          <w:iCs w:val="false"/>
          <w:sz w:val="28"/>
          <w:szCs w:val="28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Услуги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Cs/>
          <w:i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обращении заявителя за «Выдачей разрешения на использование земель или земельного участка» результатами Услуги являются:</w:t>
      </w:r>
    </w:p>
    <w:p>
      <w:pPr>
        <w:pStyle w:val="Default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1) разрешение на использование земель или земельного участка (приложение № 5);</w:t>
      </w:r>
    </w:p>
    <w:p>
      <w:pPr>
        <w:pStyle w:val="Default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2) решение об отказе в предоставлении муниципальной услуги (приложение №  8).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заявителя за «Выдачей разрешения на размещение объекта на земельном участке» результатами Услуги являются:</w:t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разрешение на размещение объекта на земельном участке (приложение  № 6);</w:t>
      </w:r>
    </w:p>
    <w:p>
      <w:pPr>
        <w:pStyle w:val="Default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2) решение об отказе в предоставлении муниципальной услуги (приложение №  8).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Результат предоставления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 выбору заявителя результат предоставления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Срок предоставления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  <w:t>11. Срок предоставления муниципальной услуги – 15 рабочих дней со дня поступления заявления.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  <w:t>12. Приостановление срока предоставления муниципальной услуги не предусмотрено.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13. Направление документа, являющегося результатом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bCs/>
          <w:i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14. Решение об отказе в приеме заявлений и документов, необходимых для предоставления Услуги, принимает Исполком при наличии следующих оснований:</w:t>
      </w:r>
    </w:p>
    <w:p>
      <w:pPr>
        <w:pStyle w:val="ConsPlusNonformat"/>
        <w:numPr>
          <w:ilvl w:val="0"/>
          <w:numId w:val="2"/>
        </w:numPr>
        <w:tabs>
          <w:tab w:val="clear" w:pos="708"/>
          <w:tab w:val="left" w:pos="1134" w:leader="none"/>
        </w:tabs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>
      <w:pPr>
        <w:pStyle w:val="ConsPlusNonformat"/>
        <w:numPr>
          <w:ilvl w:val="0"/>
          <w:numId w:val="2"/>
        </w:numPr>
        <w:tabs>
          <w:tab w:val="clear" w:pos="708"/>
          <w:tab w:val="left" w:pos="1134" w:leader="none"/>
        </w:tabs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ConsPlusNonformat"/>
        <w:numPr>
          <w:ilvl w:val="0"/>
          <w:numId w:val="2"/>
        </w:numPr>
        <w:tabs>
          <w:tab w:val="clear" w:pos="708"/>
          <w:tab w:val="left" w:pos="1134" w:leader="none"/>
        </w:tabs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представленные документы или сведения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>
      <w:pPr>
        <w:pStyle w:val="ConsPlusNonformat"/>
        <w:numPr>
          <w:ilvl w:val="0"/>
          <w:numId w:val="2"/>
        </w:numPr>
        <w:tabs>
          <w:tab w:val="clear" w:pos="708"/>
          <w:tab w:val="left" w:pos="1134" w:leader="none"/>
        </w:tabs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>
      <w:pPr>
        <w:pStyle w:val="ConsPlusNonformat"/>
        <w:numPr>
          <w:ilvl w:val="0"/>
          <w:numId w:val="2"/>
        </w:numPr>
        <w:tabs>
          <w:tab w:val="clear" w:pos="708"/>
          <w:tab w:val="left" w:pos="1134" w:leader="none"/>
        </w:tabs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>
      <w:pPr>
        <w:pStyle w:val="ConsPlusNonformat"/>
        <w:numPr>
          <w:ilvl w:val="0"/>
          <w:numId w:val="2"/>
        </w:numPr>
        <w:tabs>
          <w:tab w:val="clear" w:pos="708"/>
          <w:tab w:val="left" w:pos="1134" w:leader="none"/>
        </w:tabs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неполное заполнение полей в форме заявления, в том числе в интерактивной форме заявления на Едином портале, Республиканском портале;</w:t>
      </w:r>
    </w:p>
    <w:p>
      <w:pPr>
        <w:pStyle w:val="ConsPlusNonformat"/>
        <w:numPr>
          <w:ilvl w:val="0"/>
          <w:numId w:val="2"/>
        </w:numPr>
        <w:tabs>
          <w:tab w:val="clear" w:pos="708"/>
          <w:tab w:val="left" w:pos="1134" w:leader="none"/>
        </w:tabs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представление неполного комплекта документов, необходимых для предоставления муниципальной услуги;</w:t>
      </w:r>
    </w:p>
    <w:p>
      <w:pPr>
        <w:pStyle w:val="ConsPlusNonformat"/>
        <w:numPr>
          <w:ilvl w:val="0"/>
          <w:numId w:val="2"/>
        </w:numPr>
        <w:tabs>
          <w:tab w:val="clear" w:pos="708"/>
          <w:tab w:val="left" w:pos="1134" w:leader="none"/>
        </w:tabs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подано лицом, не имеющим полномочий представлять интересы заявителя.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Основания для приостановления предоставления Услуги  не предусмотрены.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Решение об отказе в предоставление Услуги принимает Исполком по следующим основаниям: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заявление подано с нарушением требований, установленных пунктами 3,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заявление подано с нарушением требований, установленных к перечню документов, прилагаемых к заявлению;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в заявлении указаны цели использования земель или земельного участка, или объекты, предполагаемые к размещению, не предусмотренные пунктом 1 статьи 39.34 Земельного кодекса Российской Федерации;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земельный участок, на использование которого испрашивается разрешение, предоставлен физическому или юридическому лицу.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заявление подано с нарушением требований, установленных пунктами 8 и 9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от 05.06.2015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в заявлении указаны предполагаемые виды объектов, не входящие в перечень видов объектов, утвержденный Правительством Российской Федерации в соответствии с пунктом 3 статьи 39.36 Земельного кодекса Российской Федерации;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участками, государственная собственность на которые не разграничена;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8) планируемый земельный участок предоставлен гражданам или юридическим лицам;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9) 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10) земельный участок является предметом аукциона, извещение о проведении, которого размещено в соответствии с пунктом 19 статьи 39.11 Земельного кодекса Российской Федерации;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>11) в отношении земельного участка, указанного в заявлении о его предоставлении,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12) планируемое место размещения объекта из числа, указанных в пункте 25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3 декабря 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не предусмотрено схемой размещения временных сооружений и (или) временных конструкций, предназначенных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строительство, указанной в абзаце четвертом пункта 3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№ 416.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Приложении № 4 к Регламенту.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Cs/>
          <w:i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Cs/>
          <w:i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Взимание платы за предоставление Услуги законодательством Российской Федерации не предусмотрено.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Услуги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Время ожидания при подаче заявления на получение Услуги - не более 15 минут.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При получении результата предоставления Услуги максимальный срок ожидания в очереди не должен превышать 15 минут.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Услуги</w:t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При личном обращении в Палату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Предоставление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Требования в части обеспечения доступности для инвалидов объектов, в которых осуществляется предоставление Услуги, и средств, используемых при предоставлении Услуги, которые указаны в подпунктах 1 - 4 пункта 25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Информация о требованиях к помещениям, в которых предоставляется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Показателями доступности предоставления Услуги являются: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Показателями качества предоставления Услуги являются: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Услуги;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Информация о ходе и статусе предоставления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Предоставление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Заявитель вправе получить Услугу в составе комплексного запроса.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Информация о показателях доступности и качества предоставлении Услуги размещается на официальном сайте Исполкома, МФЦ, а также Едином и Республиканском порталах.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Услуги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При предоставлении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Услуги, размещенную на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Услуги посредством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Услуги в форме электронного документа;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«Единая цифровая платформа «Национальная система пространственных данных».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ascii="Times New Roman" w:hAnsi="Times New Roman"/>
          <w:sz w:val="28"/>
          <w:szCs w:val="28"/>
        </w:rPr>
        <w:t>38. В таблице приложения № 3 к Регламенту приведен исчерпывающий перечень документов, необходимых для предоставления Услуги, с разделением на: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Услуги 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Услуги 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 Предоставление Услуги включает в себя следующие процедуры: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подготовка результата предоставления Услуги;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Услуги.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«Кадастровый план территории».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 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из Единого государственного реестра недвижимости».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«Лицензия на право пользования недрами». Указанный информационный запрос направляется в «Министерство экологии и природных ресурсов Республики Татарстан» в течении 1 рабочего дня со дня регистрации заявления о предоставлении муниципальной услуги. «Министерство экологии и природных ресурсов Республики Татарстан»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cs="Courier New" w:ascii="Times New Roman" w:hAnsi="Times New Roman"/>
          <w:sz w:val="28"/>
          <w:szCs w:val="20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>
        <w:rPr>
          <w:rFonts w:cs="Courier New" w:ascii="Times New Roman" w:hAnsi="Times New Roman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cs="Courier New" w:ascii="Times New Roman" w:hAnsi="Times New Roman"/>
          <w:sz w:val="28"/>
          <w:szCs w:val="20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cs="Courier New" w:ascii="Times New Roman" w:hAnsi="Times New Roman"/>
          <w:sz w:val="28"/>
          <w:szCs w:val="20"/>
        </w:rPr>
        <w:t xml:space="preserve">Единая информационная система нотариата» </w:t>
      </w:r>
      <w:r>
        <w:rPr>
          <w:rFonts w:ascii="Times New Roman" w:hAnsi="Times New Roman"/>
          <w:sz w:val="28"/>
          <w:szCs w:val="28"/>
        </w:rPr>
        <w:t>в срок не более 1 рабочего дня, в случае обращения за предоставлением услуги представителя заявителя.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</w:rPr>
        <w:t>информационный запрос «Сведения из утвержденных документов территориального планирования». Указанный информационный запрос реализуется посредством сервиса «Информационная системы обеспечения</w:t>
      </w:r>
      <w:r>
        <w:rPr>
          <w:rFonts w:cs="Courier New" w:ascii="Times New Roman" w:hAnsi="Times New Roman"/>
          <w:sz w:val="28"/>
          <w:szCs w:val="20"/>
          <w:shd w:fill="auto" w:val="clear"/>
        </w:rPr>
        <w:t xml:space="preserve"> градостроительной деятельности» </w:t>
      </w:r>
      <w:r>
        <w:rPr>
          <w:rFonts w:ascii="Times New Roman" w:hAnsi="Times New Roman"/>
          <w:sz w:val="28"/>
          <w:szCs w:val="28"/>
          <w:shd w:fill="auto" w:val="clear"/>
        </w:rPr>
        <w:t>в срок не более 2 рабочих дней, в случае обращения за предоставлением услуги представителя заявителя.</w:t>
      </w:r>
    </w:p>
    <w:p>
      <w:pPr>
        <w:pStyle w:val="Normal"/>
        <w:spacing w:lineRule="auto" w:line="240" w:before="0" w:after="0"/>
        <w:ind w:left="720" w:right="-1" w:hanging="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IV.Способы информирования заявителя об изменении статуса рассмотрения запроса о предоставлении государственной услуги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43. При наличии технической возможности заявитель уведомляется об изменении статуса его запроса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посредством иных сервисов и способов (при наличии).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hanging="0"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709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cs="Courier New"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1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bCs/>
          <w:i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418" w:right="-1" w:hanging="360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418" w:right="-1" w:hanging="360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418" w:right="-1" w:hanging="360"/>
        <w:contextualSpacing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418" w:right="-1" w:hanging="360"/>
        <w:contextualSpacing/>
        <w:jc w:val="both"/>
        <w:rPr>
          <w:rFonts w:ascii="Times New Roman" w:hAnsi="Times New Roman"/>
          <w:bCs/>
          <w:i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>
        <w:rPr>
          <w:rFonts w:cs="Arial" w:ascii="Times New Roman" w:hAnsi="Times New Roman"/>
          <w:i w:val="false"/>
          <w:iCs w:val="false"/>
          <w:spacing w:val="1"/>
          <w:sz w:val="28"/>
          <w:szCs w:val="28"/>
        </w:rPr>
        <w:t>Буинского муниципального района</w:t>
      </w:r>
      <w:r>
        <w:rPr>
          <w:rFonts w:ascii="Times New Roman" w:hAnsi="Times New Roman"/>
          <w:i w:val="false"/>
          <w:iCs w:val="false"/>
          <w:spacing w:val="1"/>
          <w:sz w:val="28"/>
          <w:szCs w:val="28"/>
        </w:rPr>
        <w:t xml:space="preserve"> </w:t>
      </w:r>
      <w:r>
        <w:rPr>
          <w:rFonts w:cs="Arial" w:ascii="Times New Roman" w:hAnsi="Times New Roman"/>
          <w:i w:val="false"/>
          <w:iCs w:val="false"/>
          <w:spacing w:val="1"/>
          <w:sz w:val="28"/>
          <w:szCs w:val="28"/>
        </w:rPr>
        <w:t>Республики Татарстан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 – </w:t>
      </w:r>
      <w:r>
        <w:rPr>
          <w:rFonts w:ascii="Times New Roman" w:hAnsi="Times New Roman"/>
          <w:spacing w:val="1"/>
          <w:sz w:val="28"/>
          <w:szCs w:val="28"/>
        </w:rPr>
        <w:t>Исполком;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418" w:right="-1" w:hanging="360"/>
        <w:contextualSpacing/>
        <w:jc w:val="both"/>
        <w:rPr>
          <w:rFonts w:ascii="Times New Roman" w:hAnsi="Times New Roman"/>
          <w:bCs/>
          <w:i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2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tbl>
      <w:tblPr>
        <w:tblStyle w:val="1000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19"/>
        <w:gridCol w:w="3757"/>
        <w:gridCol w:w="2479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Результат предоставления услуги</w:t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Наименование отдельного признака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Выдача разрешения на использование земель или земельного 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kern w:val="0"/>
                <w:sz w:val="28"/>
                <w:szCs w:val="28"/>
                <w:lang w:val="ru-RU" w:eastAsia="ru-RU" w:bidi="ar-SA"/>
              </w:rPr>
              <w:t>Физическое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kern w:val="0"/>
                <w:sz w:val="28"/>
                <w:szCs w:val="28"/>
                <w:lang w:val="ru-RU" w:eastAsia="ru-RU" w:bidi="ar-SA"/>
              </w:rPr>
              <w:t>Индивидуальный предприниматель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kern w:val="0"/>
                <w:sz w:val="28"/>
                <w:szCs w:val="28"/>
                <w:lang w:val="ru-RU" w:eastAsia="ru-RU" w:bidi="ar-SA"/>
              </w:rPr>
              <w:t>Юридическое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kern w:val="0"/>
                <w:sz w:val="28"/>
                <w:szCs w:val="28"/>
                <w:lang w:val="ru-RU" w:eastAsia="ru-RU" w:bidi="ar-SA"/>
              </w:rPr>
              <w:t>Представитель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Выдача разрешения на размещение объекта на земельном участке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kern w:val="0"/>
                <w:sz w:val="28"/>
                <w:szCs w:val="28"/>
                <w:lang w:val="ru-RU" w:eastAsia="ru-RU" w:bidi="ar-SA"/>
              </w:rPr>
              <w:t>Физическое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kern w:val="0"/>
                <w:sz w:val="28"/>
                <w:szCs w:val="28"/>
                <w:lang w:val="ru-RU" w:eastAsia="ru-RU" w:bidi="ar-SA"/>
              </w:rPr>
              <w:t>Индивидуальный предприниматель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kern w:val="0"/>
                <w:sz w:val="28"/>
                <w:szCs w:val="28"/>
                <w:lang w:val="ru-RU" w:eastAsia="ru-RU" w:bidi="ar-SA"/>
              </w:rPr>
              <w:t>Юридическое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kern w:val="0"/>
                <w:sz w:val="28"/>
                <w:szCs w:val="28"/>
                <w:lang w:val="ru-RU" w:eastAsia="ru-RU" w:bidi="ar-SA"/>
              </w:rPr>
              <w:t>Представитель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4А</w:t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3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Услуги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tbl>
      <w:tblPr>
        <w:tblStyle w:val="1000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Способ предоставления</w:t>
            </w:r>
          </w:p>
        </w:tc>
      </w:tr>
      <w:tr>
        <w:trPr>
          <w:trHeight w:val="322" w:hRule="atLeast"/>
        </w:trPr>
        <w:tc>
          <w:tcPr>
            <w:tcW w:w="9921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8"/>
                <w:szCs w:val="28"/>
                <w:lang w:val="ru-RU" w:eastAsia="ru-RU" w:bidi="ar-SA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Исполком,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4А, 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Исполком, МФЦ</w:t>
            </w:r>
          </w:p>
        </w:tc>
      </w:tr>
      <w:tr>
        <w:trPr>
          <w:trHeight w:val="322" w:hRule="atLeast"/>
        </w:trPr>
        <w:tc>
          <w:tcPr>
            <w:tcW w:w="9921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8"/>
                <w:szCs w:val="28"/>
                <w:lang w:val="ru-RU" w:eastAsia="ru-RU" w:bidi="ar-SA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(предоставляется </w:t>
              <w:br/>
              <w:t xml:space="preserve">в случае, если планируется использовать земли или часть земельного участка </w:t>
              <w:br/>
              <w:t>(с использованием системы координат, применяемой при ведении Единого государственного реестра недвижимости)*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* </w:t>
      </w:r>
      <w:r>
        <w:rPr>
          <w:rFonts w:ascii="Times New Roman" w:hAnsi="Times New Roman"/>
          <w:color w:val="000000"/>
          <w:sz w:val="24"/>
          <w:szCs w:val="24"/>
        </w:rPr>
        <w:t>Схема границ при получении разрешения на использование земельного участка представляет собой документ, в котором в текстовой и графической форме отражены сведения о части земельного участка или земель, в случаях, указанных в подпунктах 1 - 4 и 7 пункта 1 статьи 39.33 Земельного кодекса Российской Федерации, в том числе, необходимые для размещения некапитального объекта без предоставления земельного участка и предоставления сервитута, публичного сервитута.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sz w:val="24"/>
          <w:szCs w:val="24"/>
        </w:rPr>
        <w:t>Схема границ также должна содержать описание границ, длины линий, принятые условные обозначения.</w:t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Схема границ при получении разрешения на размещение объектов представляет собой документ, в котором в текстовой и графической форме отражены сведения о части земельного участка или земель, необходимые для размещения объекта без предоставления земельного участка и предоставления сервитута.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Схема границ также должна содержать описание границ, длины линий, при необходимости проектируемые охранные (для размещения линейных объектов), санитарно-защитные и иные зоны, принятые условные обозначения.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4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tbl>
      <w:tblPr>
        <w:tblStyle w:val="1000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2"/>
        <w:gridCol w:w="2268"/>
        <w:gridCol w:w="7092"/>
      </w:tblGrid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Идентификатор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>
          <w:trHeight w:val="322" w:hRule="atLeast"/>
        </w:trPr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8"/>
                <w:szCs w:val="28"/>
                <w:lang w:val="ru-RU" w:eastAsia="ru-RU" w:bidi="ar-SA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Заявление подано с нарушением требований, установленных пунктами 3,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Заявление подано с нарушением требований, установленных к перечню документов, прилагаемых к заявлению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1А-4А, 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 заявлении указаны цели использования земель или земельного участка, или объекты, предполагаемые к размещению, не предусмотренные пунктом 1 статьи 39.34 Земельного кодекса Российской Федерации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1Б-4Б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843" w:leader="none"/>
              </w:tabs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Заявление подано с нарушением требований, установленных пунктами 8 и 9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от 05.06.2015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843" w:leader="none"/>
              </w:tabs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 заявлении указаны предполагаемые виды объектов, не входящие в перечень видов объектов, утвержденный Правительством Российской Федерации в соответствии с пунктом 3 статьи 39.36 Земельного кодекса Российской Федерации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843" w:leader="none"/>
              </w:tabs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участками, государственная собственность на которые не разграничена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843" w:leader="none"/>
              </w:tabs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843" w:leader="none"/>
              </w:tabs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Земельный участок является предметом аукциона, извещение о проведении, которого размещено в соответствии с пунктом 19 статьи 39.11 Земельного кодекса Российской Федерации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843" w:leader="none"/>
              </w:tabs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 отношении земельного участка, указанного в заявлении о его предоставлении,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843" w:leader="none"/>
              </w:tabs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Планируемое место размещения объекта из числа, указанных в пункте 25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3 декабря 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не предусмотрено схемой размещения временных сооружений и (или) временных конструкций, предназначенных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строительство, указанной в абзаце четвертом пункта 3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№ 416</w:t>
            </w:r>
          </w:p>
        </w:tc>
      </w:tr>
      <w:tr>
        <w:trPr>
          <w:trHeight w:val="322" w:hRule="atLeast"/>
        </w:trPr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1А-4А, 1Б-4Б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lang w:val="ru-RU" w:eastAsia="ru-RU" w:bidi="ar-SA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1А-4А, 1Б-4Б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lang w:val="ru-RU" w:eastAsia="ru-RU" w:bidi="ar-SA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1А-4А, 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Представленные документы или сведения утратили силу на момент обращения за муниципальной услугой (документ, удостоверяющий личность; документ, подтверждающий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1А-4А, 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1А-4А, 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Неполное заполнение полей в электронной форме заявления на Едином, Республиканском портале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1А-4А, 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lang w:val="ru-RU" w:eastAsia="ru-RU" w:bidi="ar-SA"/>
              </w:rPr>
      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4А, 4Б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lang w:val="ru-RU" w:eastAsia="ru-RU" w:bidi="ar-SA"/>
              </w:rPr>
              <w:t>Заявление подано лицом, не имеющим полномочий представлять интересы заявителя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1А-4А, 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lang w:val="ru-RU" w:eastAsia="ru-RU" w:bidi="ar-SA"/>
              </w:rPr>
              <w:t>Представление неполного комплекта документов, необходимых для предоставления муниципальной услуги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>
      <w:pPr>
        <w:pStyle w:val="Style29"/>
        <w:tabs>
          <w:tab w:val="clear" w:pos="708"/>
          <w:tab w:val="left" w:pos="1377" w:leader="none"/>
        </w:tabs>
        <w:rPr>
          <w:b w:val="false"/>
        </w:rPr>
      </w:pPr>
      <w:r>
        <w:rPr>
          <w:b w:val="false"/>
        </w:rPr>
      </w:r>
    </w:p>
    <w:p>
      <w:pPr>
        <w:pStyle w:val="Style29"/>
        <w:tabs>
          <w:tab w:val="clear" w:pos="708"/>
          <w:tab w:val="left" w:pos="1377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widowControl w:val="false"/>
        <w:numPr>
          <w:ilvl w:val="0"/>
          <w:numId w:val="0"/>
        </w:numPr>
        <w:spacing w:lineRule="exact" w:line="322" w:before="1" w:after="0"/>
        <w:ind w:left="0" w:hanging="0"/>
        <w:jc w:val="center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РАЗРЕШЕНИЕ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на использование земель, земельного участка или части земельного участка, находящихся в государственной или муниципальной собственности</w:t>
      </w:r>
    </w:p>
    <w:p>
      <w:pPr>
        <w:pStyle w:val="Normal"/>
        <w:widowControl w:val="false"/>
        <w:tabs>
          <w:tab w:val="clear" w:pos="708"/>
          <w:tab w:val="left" w:pos="2376" w:leader="none"/>
          <w:tab w:val="left" w:pos="3084" w:leader="none"/>
        </w:tabs>
        <w:spacing w:lineRule="auto" w:line="240" w:before="37" w:after="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/>
          <w:sz w:val="28"/>
          <w:szCs w:val="28"/>
          <w:lang w:eastAsia="en-US"/>
        </w:rPr>
        <w:t>___________</w:t>
      </w:r>
    </w:p>
    <w:p>
      <w:pPr>
        <w:pStyle w:val="Normal"/>
        <w:widowControl w:val="false"/>
        <w:spacing w:lineRule="auto" w:line="240" w:before="10" w:after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4234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выдачи______________________</w:t>
      </w:r>
    </w:p>
    <w:p>
      <w:pPr>
        <w:pStyle w:val="Normal"/>
        <w:widowControl w:val="false"/>
        <w:pBdr>
          <w:bottom w:val="single" w:sz="4" w:space="1" w:color="000000"/>
        </w:pBdr>
        <w:tabs>
          <w:tab w:val="clear" w:pos="708"/>
          <w:tab w:val="left" w:pos="4234" w:leader="none"/>
        </w:tabs>
        <w:spacing w:lineRule="auto" w:line="240" w:before="0" w:after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(наименование уполномоченного органа, осуществляющего выдачу разрешения)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Разрешает _____________________________________________________________</w:t>
      </w:r>
    </w:p>
    <w:p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заявителя, телефон, адрес электронной почты)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Использование земельного участка (части земельного участка, земель государственной неразграниченной собственности) __________________________</w:t>
      </w:r>
    </w:p>
    <w:p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(цель использования земельного участка)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 землях ______________________________________________________________</w:t>
      </w:r>
    </w:p>
    <w:p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Местоположение _______________________________________________________</w:t>
      </w:r>
    </w:p>
    <w:p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(адрес места размещения объекта)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Кадастровый номер земельного участка ____________________________________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Разрешение выдано на срок ______________________________________________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 ____________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i/>
          <w:i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Дополнительные условия использования участка 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i/>
          <w:i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1690" w:leader="none"/>
        </w:tabs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mc:AlternateContent>
          <mc:Choice Requires="wps">
            <w:drawing>
              <wp:anchor behindDoc="1" distT="635" distB="12065" distL="0" distR="15875" simplePos="0" locked="0" layoutInCell="0" allowOverlap="1" relativeHeight="6">
                <wp:simplePos x="0" y="0"/>
                <wp:positionH relativeFrom="page">
                  <wp:posOffset>3141980</wp:posOffset>
                </wp:positionH>
                <wp:positionV relativeFrom="paragraph">
                  <wp:posOffset>260350</wp:posOffset>
                </wp:positionV>
                <wp:extent cx="2381885" cy="554355"/>
                <wp:effectExtent l="0" t="3810" r="2540" b="2540"/>
                <wp:wrapTopAndBottom/>
                <wp:docPr id="4" name="Надпись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760" cy="55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0"/>
                              <w:spacing w:lineRule="auto" w:line="240" w:before="74" w:after="0"/>
                              <w:ind w:left="147" w:hanging="0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30"/>
                              <w:spacing w:lineRule="auto" w:line="240" w:before="74" w:after="0"/>
                              <w:ind w:left="147" w:hanging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6" path="m0,0l-2147483645,0l-2147483645,-2147483646l0,-2147483646xe" stroked="t" o:allowincell="f" style="position:absolute;margin-left:247.4pt;margin-top:20.5pt;width:187.5pt;height:43.6pt;mso-wrap-style:square;v-text-anchor:top;mso-position-horizontal-relative:pag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30"/>
                        <w:spacing w:lineRule="auto" w:line="240" w:before="74" w:after="0"/>
                        <w:ind w:left="147" w:hanging="0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</w:p>
                    <w:p>
                      <w:pPr>
                        <w:pStyle w:val="Style30"/>
                        <w:spacing w:lineRule="auto" w:line="240" w:before="74" w:after="0"/>
                        <w:ind w:left="147" w:hanging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6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РАЗРЕШЕНИЕ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размещение объекта № _______________________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34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выдачи______________________</w:t>
      </w:r>
    </w:p>
    <w:p>
      <w:pPr>
        <w:pStyle w:val="Normal"/>
        <w:widowControl w:val="false"/>
        <w:pBdr>
          <w:bottom w:val="single" w:sz="4" w:space="1" w:color="000000"/>
        </w:pBdr>
        <w:tabs>
          <w:tab w:val="clear" w:pos="708"/>
          <w:tab w:val="left" w:pos="4234" w:leader="none"/>
        </w:tabs>
        <w:spacing w:lineRule="auto" w:line="240" w:before="0" w:after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(наименование уполномоченного органа, осуществляющего выдачу разрешения)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Разрешает _____________________________________________________________</w:t>
      </w:r>
    </w:p>
    <w:p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заявителя, телефон, адрес электронной почты)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размещение объекта ____________________________________________________</w:t>
      </w:r>
    </w:p>
    <w:p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(наименование объета)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 землях ______________________________________________________________</w:t>
      </w:r>
    </w:p>
    <w:p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Местоположение _______________________________________________________</w:t>
      </w:r>
    </w:p>
    <w:p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(адрес места размещения объекта)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Кадастровый номер земельного участка ____________________________________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Разрешение выдано на срок ______________________________________________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 ____________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i/>
          <w:i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Дополнительные условия использования участка ____________________________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rPr>
          <w:rFonts w:ascii="Times New Roman" w:hAnsi="Times New Roman"/>
          <w:i/>
          <w:i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  <w:lang w:eastAsia="en-US"/>
        </w:rPr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1" distT="0" distB="14605" distL="0" distR="15875" simplePos="0" locked="0" layoutInCell="0" allowOverlap="1" relativeHeight="8">
                <wp:simplePos x="0" y="0"/>
                <wp:positionH relativeFrom="page">
                  <wp:posOffset>4208780</wp:posOffset>
                </wp:positionH>
                <wp:positionV relativeFrom="paragraph">
                  <wp:posOffset>156210</wp:posOffset>
                </wp:positionV>
                <wp:extent cx="2381885" cy="554355"/>
                <wp:effectExtent l="0" t="3810" r="2540" b="2540"/>
                <wp:wrapTopAndBottom/>
                <wp:docPr id="5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760" cy="55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0"/>
                              <w:spacing w:lineRule="auto" w:line="240" w:before="74" w:after="0"/>
                              <w:ind w:left="147" w:hanging="0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30"/>
                              <w:spacing w:lineRule="auto" w:line="240" w:before="74" w:after="0"/>
                              <w:ind w:left="147" w:hanging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stroked="t" o:allowincell="f" style="position:absolute;margin-left:331.4pt;margin-top:12.3pt;width:187.5pt;height:43.6pt;mso-wrap-style:square;v-text-anchor:top;mso-position-horizontal-relative:pag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30"/>
                        <w:spacing w:lineRule="auto" w:line="240" w:before="74" w:after="0"/>
                        <w:ind w:left="147" w:hanging="0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</w:p>
                    <w:p>
                      <w:pPr>
                        <w:pStyle w:val="Style30"/>
                        <w:spacing w:lineRule="auto" w:line="240" w:before="74" w:after="0"/>
                        <w:ind w:left="147" w:hanging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right="-1"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решения об отказе в приеме документов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Кому: ________________________</w:t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"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приеме документов, необходимых для предоставления услуги</w:t>
      </w:r>
    </w:p>
    <w:p>
      <w:pPr>
        <w:pStyle w:val="Normal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__________________ от __________________</w:t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о предоставлении услуги ______________________________________ от _____________________ № ______________________ и приложенных к нему документов, на основании ____________________ органом, уполномоченным на предоставление услуги ___________________________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принято решение об отказе в приеме документов, необходимых для предоставления услуги по следующим основаниям: ________________________________________________.</w:t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Разъяснения причин отказа в предоставлении услуги: ___________________</w:t>
      </w:r>
    </w:p>
    <w:p>
      <w:pPr>
        <w:pStyle w:val="Default"/>
        <w:pBdr>
          <w:bottom w:val="single" w:sz="4" w:space="1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информируем: _______________________________________</w:t>
      </w:r>
    </w:p>
    <w:p>
      <w:pPr>
        <w:pStyle w:val="Default"/>
        <w:pBdr>
          <w:bottom w:val="single" w:sz="4" w:space="1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услуги в _____________________________________________, а также в судебном порядке.</w:t>
      </w:r>
    </w:p>
    <w:p>
      <w:pPr>
        <w:pStyle w:val="Normal"/>
        <w:ind w:right="-1" w:hanging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  <mc:AlternateContent>
          <mc:Choice Requires="wps">
            <w:drawing>
              <wp:anchor behindDoc="1" distT="635" distB="12065" distL="0" distR="12700" simplePos="0" locked="0" layoutInCell="0" allowOverlap="1" relativeHeight="10">
                <wp:simplePos x="0" y="0"/>
                <wp:positionH relativeFrom="page">
                  <wp:posOffset>4697730</wp:posOffset>
                </wp:positionH>
                <wp:positionV relativeFrom="paragraph">
                  <wp:posOffset>53340</wp:posOffset>
                </wp:positionV>
                <wp:extent cx="2381885" cy="554355"/>
                <wp:effectExtent l="0" t="3810" r="2540" b="2540"/>
                <wp:wrapTopAndBottom/>
                <wp:docPr id="6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760" cy="55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0"/>
                              <w:spacing w:lineRule="auto" w:line="240" w:before="74" w:after="0"/>
                              <w:ind w:left="147" w:hanging="0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30"/>
                              <w:spacing w:lineRule="auto" w:line="240" w:before="74" w:after="0"/>
                              <w:ind w:left="147" w:hanging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stroked="t" o:allowincell="f" style="position:absolute;margin-left:369.9pt;margin-top:4.2pt;width:187.5pt;height:43.6pt;mso-wrap-style:square;v-text-anchor:top;mso-position-horizontal-relative:pag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30"/>
                        <w:spacing w:lineRule="auto" w:line="240" w:before="74" w:after="0"/>
                        <w:ind w:left="147" w:hanging="0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</w:p>
                    <w:p>
                      <w:pPr>
                        <w:pStyle w:val="Style30"/>
                        <w:spacing w:lineRule="auto" w:line="240" w:before="74" w:after="0"/>
                        <w:ind w:left="147" w:hanging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8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решения об отказе в предоставлении услуги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Кому: ________________________</w:t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предоставлении услуги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_______________ от 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и документов по услуге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от _______________________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№ _______________ и приложенных к нему документов, на основании ______________________ органом, уполномоченным на предоставление услуги ___________________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принято решение об отказе в предоставлении услуги, по следующим основаниям: _________________________________________________</w:t>
      </w:r>
    </w:p>
    <w:p>
      <w:pPr>
        <w:pStyle w:val="Default"/>
        <w:pBdr>
          <w:bottom w:val="single" w:sz="4" w:space="1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Разъяснения причин отказа в предоставлении услуги: ___________________</w:t>
      </w:r>
    </w:p>
    <w:p>
      <w:pPr>
        <w:pStyle w:val="Default"/>
        <w:pBdr>
          <w:bottom w:val="single" w:sz="4" w:space="1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информируем: _______________________________________</w:t>
      </w:r>
    </w:p>
    <w:p>
      <w:pPr>
        <w:pStyle w:val="Default"/>
        <w:pBdr>
          <w:bottom w:val="single" w:sz="4" w:space="1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услуги в _____________________________________________, а также в судебном порядке.</w:t>
      </w:r>
    </w:p>
    <w:p>
      <w:pPr>
        <w:pStyle w:val="Normal"/>
        <w:spacing w:lineRule="auto" w:line="240" w:before="0" w:after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40" w:before="0" w:after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40" w:before="0" w:after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40" w:before="0" w:after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40" w:before="0" w:after="0"/>
        <w:rPr>
          <w:sz w:val="23"/>
          <w:szCs w:val="23"/>
        </w:rPr>
      </w:pPr>
      <w:r>
        <w:rPr>
          <w:sz w:val="23"/>
          <w:szCs w:val="23"/>
        </w:rPr>
        <mc:AlternateContent>
          <mc:Choice Requires="wps">
            <w:drawing>
              <wp:anchor behindDoc="1" distT="0" distB="14605" distL="0" distR="15875" simplePos="0" locked="0" layoutInCell="0" allowOverlap="1" relativeHeight="12">
                <wp:simplePos x="0" y="0"/>
                <wp:positionH relativeFrom="page">
                  <wp:posOffset>4497070</wp:posOffset>
                </wp:positionH>
                <wp:positionV relativeFrom="paragraph">
                  <wp:posOffset>137160</wp:posOffset>
                </wp:positionV>
                <wp:extent cx="2381885" cy="554355"/>
                <wp:effectExtent l="0" t="3810" r="2540" b="2540"/>
                <wp:wrapTopAndBottom/>
                <wp:docPr id="7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760" cy="55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0"/>
                              <w:spacing w:lineRule="auto" w:line="240" w:before="74" w:after="0"/>
                              <w:ind w:left="147" w:hanging="0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30"/>
                              <w:spacing w:lineRule="auto" w:line="240" w:before="74" w:after="0"/>
                              <w:ind w:left="147" w:hanging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stroked="t" o:allowincell="f" style="position:absolute;margin-left:354.1pt;margin-top:10.8pt;width:187.5pt;height:43.6pt;mso-wrap-style:square;v-text-anchor:top;mso-position-horizontal-relative:pag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30"/>
                        <w:spacing w:lineRule="auto" w:line="240" w:before="74" w:after="0"/>
                        <w:ind w:left="147" w:hanging="0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</w:p>
                    <w:p>
                      <w:pPr>
                        <w:pStyle w:val="Style30"/>
                        <w:spacing w:lineRule="auto" w:line="240" w:before="74" w:after="0"/>
                        <w:ind w:left="147" w:hanging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9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ourier New" w:ascii="Courier New" w:hAnsi="Courier New"/>
          <w:sz w:val="20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5273" w:type="dxa"/>
        <w:jc w:val="left"/>
        <w:tblInd w:w="499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065"/>
        <w:gridCol w:w="314"/>
        <w:gridCol w:w="3893"/>
      </w:tblGrid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организационно-правовой формы)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уполномоченного лица)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>
        <w:trPr/>
        <w:tc>
          <w:tcPr>
            <w:tcW w:w="13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3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6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физических лиц и индивидуальных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предпринимателей</w:t>
      </w:r>
    </w:p>
    <w:tbl>
      <w:tblPr>
        <w:tblW w:w="5273" w:type="dxa"/>
        <w:jc w:val="left"/>
        <w:tblInd w:w="499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065"/>
        <w:gridCol w:w="314"/>
        <w:gridCol w:w="3893"/>
      </w:tblGrid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ОРГНИП (для ИП)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>
        <w:trPr/>
        <w:tc>
          <w:tcPr>
            <w:tcW w:w="13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3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6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280" w:before="0" w:after="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80" w:before="0" w:after="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80" w:before="0" w:after="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 ЗАЯВЛЕНИЯ</w:t>
      </w:r>
    </w:p>
    <w:p>
      <w:pPr>
        <w:pStyle w:val="Normal"/>
        <w:spacing w:lineRule="atLeast" w:line="280" w:before="0" w:after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выдать разрешение на использование 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(указать: земель, земельного участка 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кадастровым номером  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использования 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Срок, на который требуется разрешение 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использовании земельного участка необходимо осуществление _________________</w:t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020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10206"/>
      </w:tblGrid>
      <w:tr>
        <w:trPr>
          <w:trHeight w:val="573" w:hRule="atLeast"/>
        </w:trPr>
        <w:tc>
          <w:tcPr>
            <w:tcW w:w="10206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телевидения,….)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заявлению прилагаю: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</w:t>
            </w:r>
          </w:p>
          <w:p>
            <w:pPr>
              <w:pStyle w:val="ListParagraph"/>
              <w:widowControl w:val="false"/>
              <w:spacing w:lineRule="auto" w:line="240" w:before="0" w:after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ListParagraph"/>
              <w:widowControl w:val="false"/>
              <w:spacing w:lineRule="auto" w:line="240" w:before="0" w:after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ListParagraph"/>
              <w:widowControl w:val="false"/>
              <w:spacing w:lineRule="auto" w:line="240" w:before="0" w:after="12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ListParagraph"/>
              <w:widowControl w:val="false"/>
              <w:spacing w:lineRule="auto" w:line="240" w:before="0" w:after="12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>
        <w:trPr/>
        <w:tc>
          <w:tcPr>
            <w:tcW w:w="10206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00025" cy="266700"/>
                  <wp:effectExtent l="0" t="0" r="0" b="0"/>
                  <wp:docPr id="8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 электронном виде в личный кабинет Единого портала государственных услуг, Портала государственных и муниципальных услуг 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00025" cy="266700"/>
                  <wp:effectExtent l="0" t="0" r="0" b="0"/>
                  <wp:docPr id="9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 МФЦ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bookmarkStart w:id="0" w:name="Par90"/>
      <w:bookmarkStart w:id="1" w:name="Par83"/>
      <w:bookmarkStart w:id="2" w:name="Par90"/>
      <w:bookmarkStart w:id="3" w:name="Par83"/>
      <w:bookmarkEnd w:id="2"/>
      <w:bookmarkEnd w:id="3"/>
    </w:p>
    <w:tbl>
      <w:tblPr>
        <w:tblW w:w="10036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818"/>
        <w:gridCol w:w="1559"/>
        <w:gridCol w:w="2982"/>
        <w:gridCol w:w="4677"/>
      </w:tblGrid>
      <w:tr>
        <w:trPr/>
        <w:tc>
          <w:tcPr>
            <w:tcW w:w="237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Подпись заявителя</w:t>
            </w:r>
          </w:p>
        </w:tc>
        <w:tc>
          <w:tcPr>
            <w:tcW w:w="298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67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77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98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8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454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67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"/>
        <w:keepNext w:val="false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right="-1" w:hanging="15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10</w:t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left="5812"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</w:t>
      </w:r>
    </w:p>
    <w:p>
      <w:pPr>
        <w:pStyle w:val="Normal"/>
        <w:spacing w:lineRule="auto" w:line="240" w:before="0" w:after="0"/>
        <w:ind w:left="5812"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______</w:t>
      </w:r>
      <w:r>
        <w:rPr>
          <w:rFonts w:ascii="Times New Roman" w:hAnsi="Times New Roman"/>
          <w:b/>
          <w:sz w:val="28"/>
          <w:szCs w:val="28"/>
        </w:rPr>
        <w:t xml:space="preserve">________ </w:t>
      </w:r>
      <w:r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>
      <w:pPr>
        <w:pStyle w:val="Normal"/>
        <w:spacing w:lineRule="auto" w:line="240" w:before="0" w:after="0"/>
        <w:ind w:left="5812" w:right="-1" w:hang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От:</w:t>
      </w:r>
      <w:r>
        <w:rPr>
          <w:rFonts w:ascii="Times New Roman" w:hAnsi="Times New Roman"/>
          <w:b/>
          <w:sz w:val="28"/>
          <w:szCs w:val="28"/>
        </w:rPr>
        <w:t>__________________________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услуги)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Прилагаю следующие документы: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>
      <w:pPr>
        <w:pStyle w:val="Normal"/>
        <w:widowControl w:val="false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>
      <w:pPr>
        <w:pStyle w:val="Normal"/>
        <w:widowControl w:val="false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>
      <w:pPr>
        <w:pStyle w:val="Normal"/>
        <w:widowControl w:val="false"/>
        <w:spacing w:lineRule="auto" w:line="240" w:before="0" w:after="0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  <w:tab/>
        <w:tab/>
        <w:tab/>
        <w:tab/>
        <w:t>_________________ ( ________________)</w:t>
      </w:r>
    </w:p>
    <w:p>
      <w:pPr>
        <w:pStyle w:val="Normal"/>
        <w:spacing w:lineRule="auto" w:line="240" w:before="0" w:after="0"/>
        <w:ind w:right="-1" w:hanging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(дата)</w:t>
        <w:tab/>
        <w:tab/>
        <w:tab/>
        <w:tab/>
        <w:tab/>
        <w:tab/>
        <w:t>(подпись)</w:t>
        <w:tab/>
        <w:tab/>
        <w:t>(Ф.И.О.)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>
                              <w:rStyle w:val="Pagenumber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/>
    </w:pPr>
    <w:r>
      <w:rPr/>
    </w:r>
  </w:p>
  <w:p>
    <w:pPr>
      <w:pStyle w:val="Style25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qFormat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6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8" w:customStyle="1">
    <w:name w:val="Текст сноски Знак"/>
    <w:semiHidden/>
    <w:qFormat/>
    <w:rPr>
      <w:rFonts w:ascii="Times New Roman" w:hAnsi="Times New Roman" w:eastAsia="Times New Roman" w:cs="Times New Roman"/>
      <w:sz w:val="20"/>
      <w:szCs w:val="20"/>
    </w:rPr>
  </w:style>
  <w:style w:type="character" w:styleId="Style9">
    <w:name w:val="Символ сноски"/>
    <w:uiPriority w:val="99"/>
    <w:semiHidden/>
    <w:qFormat/>
    <w:rPr>
      <w:vertAlign w:val="superscript"/>
    </w:rPr>
  </w:style>
  <w:style w:type="character" w:styleId="Style10">
    <w:name w:val="Footnote Reference"/>
    <w:rPr>
      <w:vertAlign w:val="superscript"/>
    </w:rPr>
  </w:style>
  <w:style w:type="character" w:styleId="Strong">
    <w:name w:val="Strong"/>
    <w:uiPriority w:val="22"/>
    <w:qFormat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21" w:customStyle="1">
    <w:name w:val="Основной текст с отступом 2 Знак"/>
    <w:qFormat/>
    <w:rPr>
      <w:rFonts w:ascii="Times New Roman" w:hAnsi="Times New Roman"/>
      <w:sz w:val="24"/>
      <w:szCs w:val="24"/>
    </w:rPr>
  </w:style>
  <w:style w:type="character" w:styleId="Style12" w:customStyle="1">
    <w:name w:val="Основной текст Знак"/>
    <w:qFormat/>
    <w:rPr>
      <w:sz w:val="22"/>
      <w:szCs w:val="22"/>
    </w:rPr>
  </w:style>
  <w:style w:type="character" w:styleId="11" w:customStyle="1">
    <w:name w:val="Заголовок 1 Знак"/>
    <w:qFormat/>
    <w:rPr>
      <w:rFonts w:ascii="Times New Roman" w:hAnsi="Times New Roman"/>
      <w:b/>
      <w:sz w:val="28"/>
      <w:lang w:eastAsia="zh-CN"/>
    </w:rPr>
  </w:style>
  <w:style w:type="character" w:styleId="-">
    <w:name w:val="Hyperlink"/>
    <w:rPr>
      <w:color w:val="0000FF"/>
      <w:u w:val="single"/>
    </w:rPr>
  </w:style>
  <w:style w:type="character" w:styleId="Style13" w:customStyle="1">
    <w:name w:val="Текст выноски Знак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4" w:customStyle="1">
    <w:name w:val="Название Знак"/>
    <w:basedOn w:val="DefaultParagraphFont"/>
    <w:qFormat/>
    <w:rPr>
      <w:rFonts w:ascii="Times New Roman" w:hAnsi="Times New Roman"/>
      <w:b/>
      <w:bCs/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unhideWhenUsed/>
    <w:pPr>
      <w:spacing w:before="0" w:after="12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5"/>
    <w:pPr/>
    <w:rPr/>
  </w:style>
  <w:style w:type="paragraph" w:styleId="Style23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Style26">
    <w:name w:val="Footnote Text"/>
    <w:basedOn w:val="Normal"/>
    <w:semiHidden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nhideWhenUsed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7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Headdoc" w:customStyle="1">
    <w:name w:val="headdoc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28" w:customStyle="1">
    <w:name w:val="Знак Знак Знак Знак Знак Знак Знак"/>
    <w:basedOn w:val="Normal"/>
    <w:qFormat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2" w:customStyle="1">
    <w:name w:val="Знак Знак4"/>
    <w:basedOn w:val="Normal"/>
    <w:qFormat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9">
    <w:name w:val="Title"/>
    <w:basedOn w:val="Normal"/>
    <w:qFormat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image" Target="media/image2.wmf"/><Relationship Id="rId7" Type="http://schemas.openxmlformats.org/officeDocument/2006/relationships/image" Target="media/image2.wmf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Application>LibreOffice/7.5.6.2$Linux_X86_64 LibreOffice_project/50$Build-2</Application>
  <AppVersion>15.0000</AppVersion>
  <Pages>27</Pages>
  <Words>5293</Words>
  <Characters>41955</Characters>
  <CharactersWithSpaces>46972</CharactersWithSpaces>
  <Paragraphs>469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2021-06-16T19:41:00Z</dcterms:created>
  <dc:creator>Галимуллин Ренат Равилевич</dc:creator>
  <dc:description/>
  <dc:language>ru-RU</dc:language>
  <cp:lastModifiedBy/>
  <dcterms:modified xsi:type="dcterms:W3CDTF">2026-01-13T09:18:44Z</dcterms:modified>
  <cp:revision>47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