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0" w:val="0000" w:noHBand="0" w:lastColumn="0" w:firstColumn="0" w:lastRow="0" w:firstRow="0"/>
      </w:tblPr>
      <w:tblGrid>
        <w:gridCol w:w="4258"/>
        <w:gridCol w:w="594"/>
        <w:gridCol w:w="1102"/>
        <w:gridCol w:w="3740"/>
        <w:gridCol w:w="371"/>
      </w:tblGrid>
      <w:tr>
        <w:trPr>
          <w:trHeight w:val="1560" w:hRule="atLeast"/>
        </w:trPr>
        <w:tc>
          <w:tcPr>
            <w:tcW w:w="4258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БУИНСКОГО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МУНИЦИПАЛЬНОГО РАЙОНА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696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БАШКАРМА КОМИТЕТЫ</w:t>
              <w:br/>
            </w:r>
          </w:p>
        </w:tc>
      </w:tr>
      <w:tr>
        <w:trPr>
          <w:trHeight w:val="1201" w:hRule="atLeast"/>
        </w:trPr>
        <w:tc>
          <w:tcPr>
            <w:tcW w:w="485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15" wp14:anchorId="6653C5F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Надпись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spacing w:before="0" w:after="20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Надпись 1" path="m0,0l-2147483645,0l-2147483645,-2147483646l0,-2147483646xe" stroked="f" o:allowincell="f" style="position:absolute;margin-left:213pt;margin-top:7.6pt;width:64.95pt;height:17.75pt;mso-wrap-style:square;v-text-anchor:top" wp14:anchorId="6653C5F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spacing w:before="0" w:after="20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г.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______________</w:t>
            </w:r>
          </w:p>
        </w:tc>
        <w:tc>
          <w:tcPr>
            <w:tcW w:w="4842" w:type="dxa"/>
            <w:gridSpan w:val="2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color w:val="000000"/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cs="Arial" w:ascii="Times New Roman" w:hAnsi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371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cs="Arial" w:ascii="Arial" w:hAnsi="Arial"/>
          <w:sz w:val="24"/>
          <w:szCs w:val="24"/>
          <w:lang w:val="x-none" w:eastAsia="x-none"/>
        </w:rPr>
      </w:r>
    </w:p>
    <w:tbl>
      <w:tblPr>
        <w:tblW w:w="1059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35"/>
        <w:gridCol w:w="4963"/>
      </w:tblGrid>
      <w:tr>
        <w:trPr/>
        <w:tc>
          <w:tcPr>
            <w:tcW w:w="563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>
              <w:rPr>
                <w:rFonts w:cs="Arial" w:ascii="Times New Roman" w:hAnsi="Times New Roman"/>
                <w:sz w:val="28"/>
                <w:szCs w:val="28"/>
                <w:lang w:eastAsia="x-none"/>
              </w:rPr>
              <w:t>ого</w:t>
            </w: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 xml:space="preserve"> регламент</w:t>
            </w:r>
            <w:r>
              <w:rPr>
                <w:rFonts w:cs="Arial" w:ascii="Times New Roman" w:hAnsi="Times New Roman"/>
                <w:sz w:val="28"/>
                <w:szCs w:val="28"/>
                <w:lang w:eastAsia="x-none"/>
              </w:rPr>
              <w:t>а</w:t>
            </w:r>
            <w:r>
              <w:rPr>
                <w:rFonts w:cs="Arial" w:ascii="Times New Roman" w:hAnsi="Times New Roman"/>
                <w:sz w:val="28"/>
                <w:szCs w:val="28"/>
                <w:lang w:val="x-none" w:eastAsia="x-none"/>
              </w:rPr>
              <w:t xml:space="preserve">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4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24"/>
                <w:szCs w:val="24"/>
                <w:lang w:val="x-none"/>
              </w:rPr>
            </w:pPr>
            <w:r>
              <w:rPr>
                <w:rFonts w:cs="Arial" w:ascii="Arial" w:hAnsi="Arial"/>
                <w:sz w:val="24"/>
                <w:szCs w:val="24"/>
                <w:lang w:val="x-none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sz w:val="24"/>
          <w:szCs w:val="24"/>
          <w:highlight w:val="none"/>
          <w:shd w:fill="FFFF00" w:val="clear"/>
          <w:lang w:val="x-none" w:eastAsia="x-none"/>
        </w:rPr>
      </w:pPr>
      <w:r>
        <w:rPr>
          <w:rFonts w:cs="Arial" w:ascii="Arial" w:hAnsi="Arial"/>
          <w:sz w:val="24"/>
          <w:szCs w:val="24"/>
          <w:shd w:fill="FFFF00" w:val="clear"/>
          <w:lang w:val="x-none" w:eastAsia="x-none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color w:val="000000"/>
          <w:sz w:val="28"/>
          <w:szCs w:val="28"/>
          <w:shd w:fill="auto" w:val="clear"/>
        </w:rPr>
        <w:t>В целях соблюдения требований Федерального закона от 27.07.2010 № 210-ФЗ «Об организации предоставления государственных и муниципальных услуг» и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eastAsia="Calibri" w:cs="Arial" w:ascii="Times New Roman" w:hAnsi="Times New Roman"/>
          <w:color w:val="000000"/>
          <w:sz w:val="28"/>
          <w:szCs w:val="28"/>
          <w:shd w:fill="auto" w:val="clear"/>
        </w:rPr>
        <w:t>Исполнительный комитет Буинского муниципального района</w:t>
      </w:r>
      <w:r>
        <w:rPr>
          <w:rFonts w:eastAsia="Calibri" w:cs="Arial" w:ascii="Times New Roman" w:hAnsi="Times New Roman"/>
          <w:sz w:val="28"/>
          <w:szCs w:val="28"/>
          <w:shd w:fill="auto" w:val="clear"/>
        </w:rPr>
        <w:t xml:space="preserve">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center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1" w:firstLine="709"/>
        <w:jc w:val="both"/>
        <w:rPr>
          <w:rFonts w:ascii="Times New Roman" w:hAnsi="Times New Roman" w:cs="Arial"/>
          <w:sz w:val="28"/>
          <w:szCs w:val="28"/>
          <w:highlight w:val="none"/>
          <w:shd w:fill="FFFF00" w:val="clear"/>
        </w:rPr>
      </w:pPr>
      <w:r>
        <w:rPr>
          <w:rFonts w:cs="Arial" w:ascii="Times New Roman" w:hAnsi="Times New Roman"/>
          <w:sz w:val="28"/>
          <w:szCs w:val="28"/>
          <w:shd w:fill="FFFF00" w:val="clear"/>
        </w:rPr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 xml:space="preserve">1. 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Утвердить Административный регламент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строительства, согласно приложению.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2. Постановление Исполнительного комитета Буинского муниципального района Республики Татарстан от 13.08.2021 г. № 251/ИК-п «</w:t>
      </w:r>
      <w:r>
        <w:rPr>
          <w:rFonts w:cs="Arial" w:ascii="Times New Roman" w:hAnsi="Times New Roman"/>
          <w:sz w:val="28"/>
          <w:szCs w:val="28"/>
          <w:shd w:fill="auto" w:val="clear"/>
          <w:lang w:val="x-none" w:eastAsia="x-none"/>
        </w:rPr>
        <w:t>Об утверждении Административного регламента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cs="Arial" w:ascii="Times New Roman" w:hAnsi="Times New Roman"/>
          <w:sz w:val="28"/>
          <w:szCs w:val="28"/>
          <w:shd w:fill="auto" w:val="clear"/>
        </w:rPr>
        <w:t>» признать утратившим силу.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3.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tabs>
          <w:tab w:val="clear" w:pos="708"/>
          <w:tab w:val="left" w:pos="9498" w:leader="none"/>
        </w:tabs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>4. Контроль за исполнением настоящего постановления возложить на заместителя руководителя Исполнительного комитета Буинского муниципального района  Г.Ф. Шарафутдинову</w:t>
      </w:r>
    </w:p>
    <w:p>
      <w:pPr>
        <w:pStyle w:val="Normal"/>
        <w:suppressAutoHyphens w:val="true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Style22"/>
        <w:jc w:val="both"/>
        <w:rPr>
          <w:rFonts w:ascii="Times New Roman" w:hAnsi="Times New Roman" w:cs="Arial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</w:r>
    </w:p>
    <w:p>
      <w:pPr>
        <w:pStyle w:val="Style22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cs="Arial" w:ascii="Times New Roman" w:hAnsi="Times New Roman"/>
          <w:sz w:val="28"/>
          <w:szCs w:val="28"/>
          <w:shd w:fill="auto" w:val="clear"/>
        </w:rPr>
        <w:tab/>
        <w:t>Руководитель                                                                              Л.Р. Шакирзянов</w:t>
      </w:r>
    </w:p>
    <w:p>
      <w:pPr>
        <w:pStyle w:val="Normal"/>
        <w:spacing w:lineRule="auto" w:line="240" w:before="0" w:after="0"/>
        <w:ind w:left="5670" w:right="-1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6521"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left="5245"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Приложение </w:t>
      </w:r>
    </w:p>
    <w:p>
      <w:pPr>
        <w:pStyle w:val="Normal"/>
        <w:spacing w:lineRule="auto" w:line="240" w:before="0" w:after="0"/>
        <w:ind w:left="5245"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к постановлению Исполнительного комитета</w:t>
      </w:r>
    </w:p>
    <w:p>
      <w:pPr>
        <w:pStyle w:val="Normal"/>
        <w:spacing w:lineRule="auto" w:line="240" w:before="0" w:after="0"/>
        <w:ind w:left="5245"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Буинского муниципального района РТ </w:t>
      </w:r>
    </w:p>
    <w:p>
      <w:pPr>
        <w:pStyle w:val="Normal"/>
        <w:spacing w:lineRule="auto" w:line="240" w:before="0" w:after="0"/>
        <w:ind w:right="-1" w:hanging="0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ab/>
        <w:tab/>
        <w:tab/>
        <w:tab/>
        <w:tab/>
        <w:tab/>
        <w:tab/>
        <w:t xml:space="preserve">     №____ от «____» ____________ 202</w:t>
      </w:r>
      <w:r>
        <w:rPr>
          <w:rFonts w:ascii="Times New Roman" w:hAnsi="Times New Roman"/>
          <w:sz w:val="24"/>
          <w:szCs w:val="24"/>
          <w:shd w:fill="auto" w:val="clear"/>
        </w:rPr>
        <w:t>6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г.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  <w:b/>
          <w:bCs/>
          <w:sz w:val="28"/>
          <w:szCs w:val="20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>Административный регламент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hanging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>
        <w:rPr>
          <w:rFonts w:ascii="Times New Roman" w:hAnsi="Times New Roman"/>
          <w:b/>
          <w:sz w:val="28"/>
          <w:szCs w:val="28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I. Общие положения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right="-1" w:firstLine="709"/>
        <w:jc w:val="both"/>
        <w:outlineLvl w:val="0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  <w:lang w:eastAsia="zh-CN"/>
        </w:rPr>
        <w:t>1.</w:t>
        <w:tab/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</w:t>
      </w:r>
      <w:r>
        <w:rPr>
          <w:rFonts w:ascii="Times New Roman" w:hAnsi="Times New Roman"/>
          <w:bCs/>
          <w:sz w:val="28"/>
          <w:szCs w:val="28"/>
        </w:rPr>
        <w:t xml:space="preserve">предоставлению </w:t>
      </w:r>
      <w:r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/>
          <w:bCs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муниципальная услуга).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0"/>
          <w:lang w:eastAsia="zh-CN"/>
        </w:rPr>
        <w:t xml:space="preserve"> 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 CYR" w:hAnsi="Times New Roman CYR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Получатели муниципальной услуги: физические и юридические лица </w:t>
      </w:r>
      <w:r>
        <w:rPr>
          <w:rFonts w:ascii="Times New Roman CYR" w:hAnsi="Times New Roman CYR"/>
          <w:sz w:val="28"/>
        </w:rPr>
        <w:t xml:space="preserve">(далее </w:t>
      </w:r>
      <w:r>
        <w:rPr>
          <w:rFonts w:cs="Times New Roman CYR" w:ascii="Times New Roman CYR" w:hAnsi="Times New Roman CYR"/>
          <w:sz w:val="28"/>
          <w:szCs w:val="28"/>
        </w:rPr>
        <w:t>-</w:t>
      </w:r>
      <w:r>
        <w:rPr>
          <w:rFonts w:ascii="Times New Roman CYR" w:hAnsi="Times New Roman CYR"/>
          <w:sz w:val="28"/>
        </w:rPr>
        <w:t xml:space="preserve"> заявитель).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40973750"/>
      <w:bookmarkStart w:id="1" w:name="_Hlk41043988"/>
      <w:bookmarkStart w:id="2" w:name="_Hlk40972767"/>
      <w:r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  <w:bookmarkEnd w:id="0"/>
      <w:bookmarkEnd w:id="1"/>
      <w:bookmarkEnd w:id="2"/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личном кабинете заявителя на Региональном портале размещаются статусы о ходе предоставления Услуги и результат оказания государственной услуги вне зависимости от способа обращения заявителя за предоставлением Услуги.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left="0"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4. Предоставление разрешения на отклонение от предельных параметров разрешенного строительства, реконструкции объекта капитального строительства.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Услу</w:t>
      </w:r>
      <w:r>
        <w:rPr>
          <w:rFonts w:ascii="Times New Roman" w:hAnsi="Times New Roman"/>
          <w:sz w:val="28"/>
          <w:szCs w:val="28"/>
          <w:shd w:fill="auto" w:val="clear"/>
        </w:rPr>
        <w:t>гу предоставляет</w:t>
      </w:r>
      <w:r>
        <w:rPr>
          <w:rFonts w:ascii="Times New Roman" w:hAnsi="Times New Roman"/>
          <w:i/>
          <w:sz w:val="28"/>
          <w:szCs w:val="28"/>
          <w:shd w:fill="auto" w:val="clear"/>
        </w:rPr>
        <w:t xml:space="preserve"> 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>тдел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cs="Times New Roman" w:ascii="Times New Roman" w:hAnsi="Times New Roman"/>
          <w:i/>
          <w:iCs w:val="false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i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Результат предоставления Услуги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Cs/>
          <w:i/>
          <w:i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i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6. При обращении заявителя за «Предоставлением разрешения на отклонение от предельных параметров разрешенного строительства, реконструкции объекта капитального строительства» результатами Услуги являются: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Times New Roman" w:hAnsi="Times New Roman"/>
          <w:sz w:val="28"/>
          <w:shd w:fill="auto" w:val="clear"/>
        </w:rPr>
        <w:t>(приложение № 1)</w:t>
      </w:r>
      <w:r>
        <w:rPr>
          <w:rFonts w:ascii="Times New Roman" w:hAnsi="Times New Roman"/>
          <w:sz w:val="28"/>
          <w:szCs w:val="28"/>
          <w:shd w:fill="auto" w:val="clear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решение об отказе в предоставлении муниципальной услуги </w:t>
      </w:r>
      <w:r>
        <w:rPr>
          <w:rFonts w:ascii="Times New Roman" w:hAnsi="Times New Roman"/>
          <w:sz w:val="28"/>
          <w:shd w:fill="auto" w:val="clear"/>
        </w:rPr>
        <w:t>(приложение № 2).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7.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8. По выбору заявителя результат предоставления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9.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Cs/>
          <w:sz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 предоставления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Cs/>
          <w:sz w:val="28"/>
          <w:highlight w:val="none"/>
          <w:shd w:fill="auto" w:val="clear"/>
        </w:rPr>
      </w:pPr>
      <w:r>
        <w:rPr>
          <w:rFonts w:ascii="Times New Roman" w:hAnsi="Times New Roman"/>
          <w:iCs/>
          <w:sz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10. Максимальный срок предоставления Услуги составляет 30 рабочих дней независимо от категории (признаков) заявителя при обращении в Исполком, в МФЦ, посредством Республиканского портала.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случае однократного изменения предельных параметров до 10% срок предоставления услуги – не более 14 рабочих дней.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 предоставления муниципальной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11. Срок предоставления Услуги начинает исчисляться на следующий день после дня регистрации заявления</w:t>
      </w:r>
      <w:r>
        <w:rPr>
          <w:rFonts w:ascii="Times New Roman" w:hAnsi="Times New Roman"/>
          <w:i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Направление документа, являющегося результатом предоставления Услуги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 xml:space="preserve"> в форме электронного документа</w:t>
      </w:r>
      <w:r>
        <w:rPr>
          <w:rFonts w:ascii="Times New Roman" w:hAnsi="Times New Roman"/>
          <w:sz w:val="28"/>
          <w:szCs w:val="28"/>
          <w:shd w:fill="auto" w:val="clear"/>
        </w:rPr>
        <w:t>, осуществляется в день оформления и регистрации результата предоставления Услуги.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bCs/>
          <w:i/>
          <w:i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i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  <w:t>12. Решение об отказе в приеме заявлений и документов, необходимых для предоставления Услуги, принимает Исполком при наличии следующих оснований: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1)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2) представление неполного комплекта документов, необходимых для предоставления Услуги;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3)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5) </w:t>
      </w:r>
      <w:r>
        <w:rPr>
          <w:color w:val="000000"/>
          <w:sz w:val="28"/>
          <w:shd w:fill="auto" w:val="clear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>
        <w:rPr>
          <w:color w:val="000000"/>
          <w:sz w:val="28"/>
          <w:szCs w:val="28"/>
          <w:shd w:fill="auto" w:val="clear"/>
        </w:rPr>
        <w:t xml:space="preserve">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6) неполное заполнение полей в форме заявления, в том числе в интерактивной форме заявления на ЕПГУ;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7) </w:t>
      </w:r>
      <w:r>
        <w:rPr>
          <w:color w:val="000000"/>
          <w:sz w:val="28"/>
          <w:shd w:fill="auto" w:val="clear"/>
        </w:rPr>
        <w:t xml:space="preserve">подача </w:t>
      </w:r>
      <w:r>
        <w:rPr>
          <w:color w:val="000000"/>
          <w:sz w:val="28"/>
          <w:szCs w:val="28"/>
          <w:shd w:fill="auto" w:val="clear"/>
        </w:rPr>
        <w:t>запроса</w:t>
      </w:r>
      <w:r>
        <w:rPr>
          <w:color w:val="000000"/>
          <w:sz w:val="28"/>
          <w:shd w:fill="auto" w:val="clear"/>
        </w:rPr>
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8)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9)заявитель не является правообладателем объекта недвижимости, в отношении которого запрашивается разрешение на отклонение от предельных параметров;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10) запрос подан неуполномоченным</w:t>
      </w:r>
      <w:r>
        <w:rPr>
          <w:color w:val="000000"/>
          <w:sz w:val="28"/>
          <w:shd w:fill="auto" w:val="clear"/>
        </w:rPr>
        <w:t xml:space="preserve"> лицом</w:t>
      </w:r>
      <w:r>
        <w:rPr>
          <w:color w:val="000000"/>
          <w:sz w:val="28"/>
          <w:szCs w:val="28"/>
          <w:shd w:fill="auto" w:val="clear"/>
        </w:rPr>
        <w:t xml:space="preserve">;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11) сведения, указанные в заявлении, не подтверждены сведениями, полученными в рамках межведомственного взаимодействия.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13. Основания для приостановления предоставления Услуги не предусмотрены.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14. Решение об отказе в предоставление Услуги принимает Исполком по следующим основаниям: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1) подача заявления на ООПП в части предельного количества этажей, предельной высоты зданий, строений, сооружений в отношении объектов капитального строительства в границах территорий исторических поселений федерального или регионального значения;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2)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 </w:t>
      </w:r>
      <w:r>
        <w:rPr>
          <w:rFonts w:eastAsia="Times New Roman" w:cs="Times New Roman"/>
          <w:color w:val="000000"/>
          <w:sz w:val="28"/>
          <w:shd w:fill="auto" w:val="clear"/>
        </w:rPr>
        <w:t>поступление</w:t>
      </w:r>
      <w:r>
        <w:rPr>
          <w:rFonts w:ascii="Calibri" w:hAnsi="Calibri"/>
          <w:color w:val="000000"/>
          <w:sz w:val="28"/>
          <w:shd w:fill="auto" w:val="clear"/>
        </w:rPr>
        <w:t xml:space="preserve"> </w:t>
      </w:r>
      <w:r>
        <w:rPr>
          <w:color w:val="000000"/>
          <w:sz w:val="28"/>
          <w:szCs w:val="28"/>
          <w:shd w:fill="auto" w:val="clear"/>
        </w:rPr>
        <w:t>от органов государственной власти, должностного</w:t>
      </w:r>
      <w:r>
        <w:rPr>
          <w:rFonts w:ascii="Calibri" w:hAnsi="Calibri"/>
          <w:color w:val="000000"/>
          <w:sz w:val="28"/>
          <w:shd w:fill="auto" w:val="clear"/>
        </w:rPr>
        <w:t xml:space="preserve"> лица, </w:t>
      </w:r>
      <w:r>
        <w:rPr>
          <w:color w:val="000000"/>
          <w:sz w:val="28"/>
          <w:szCs w:val="28"/>
          <w:shd w:fill="auto" w:val="clear"/>
        </w:rPr>
        <w:t>государственного учреждения или органа местного самоуправления</w:t>
      </w:r>
      <w:r>
        <w:rPr>
          <w:color w:val="000000"/>
          <w:sz w:val="28"/>
          <w:shd w:fill="auto" w:val="clear"/>
        </w:rPr>
        <w:t xml:space="preserve"> уведомления </w:t>
      </w:r>
      <w:r>
        <w:rPr>
          <w:color w:val="000000"/>
          <w:sz w:val="28"/>
          <w:szCs w:val="28"/>
          <w:shd w:fill="auto" w:val="clear"/>
        </w:rPr>
        <w:t>о выявлении самовольной постройки</w:t>
      </w:r>
      <w:r>
        <w:rPr>
          <w:color w:val="000000"/>
          <w:sz w:val="28"/>
          <w:shd w:fill="auto" w:val="clear"/>
        </w:rPr>
        <w:t xml:space="preserve"> в </w:t>
      </w:r>
      <w:r>
        <w:rPr>
          <w:color w:val="000000"/>
          <w:sz w:val="28"/>
          <w:szCs w:val="28"/>
          <w:shd w:fill="auto" w:val="clear"/>
        </w:rPr>
        <w:t>отношении земельного участка</w:t>
      </w:r>
      <w:r>
        <w:rPr>
          <w:color w:val="000000"/>
          <w:sz w:val="28"/>
          <w:shd w:fill="auto" w:val="clear"/>
        </w:rPr>
        <w:t xml:space="preserve"> или </w:t>
      </w:r>
      <w:r>
        <w:rPr>
          <w:color w:val="000000"/>
          <w:sz w:val="28"/>
          <w:szCs w:val="28"/>
          <w:shd w:fill="auto" w:val="clear"/>
        </w:rPr>
        <w:t xml:space="preserve">объекта капитального строительства;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rFonts w:ascii="Calibri" w:hAnsi="Calibri"/>
          <w:color w:val="000000"/>
          <w:sz w:val="28"/>
          <w:shd w:fill="auto" w:val="clear"/>
        </w:rPr>
        <w:t>3</w:t>
      </w:r>
      <w:r>
        <w:rPr>
          <w:color w:val="000000"/>
          <w:sz w:val="28"/>
          <w:szCs w:val="28"/>
          <w:shd w:fill="auto" w:val="clear"/>
        </w:rPr>
        <w:t>) запрашиваемое разрешение</w:t>
      </w:r>
      <w:r>
        <w:rPr>
          <w:color w:val="000000"/>
          <w:sz w:val="28"/>
          <w:shd w:fill="auto" w:val="clear"/>
        </w:rPr>
        <w:t xml:space="preserve"> на </w:t>
      </w:r>
      <w:r>
        <w:rPr>
          <w:color w:val="000000"/>
          <w:sz w:val="28"/>
          <w:szCs w:val="28"/>
          <w:shd w:fill="auto" w:val="clear"/>
        </w:rPr>
        <w:t>ООПП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</w:t>
      </w:r>
      <w:r>
        <w:rPr>
          <w:color w:val="000000"/>
          <w:sz w:val="28"/>
          <w:shd w:fill="auto" w:val="clear"/>
        </w:rPr>
        <w:t xml:space="preserve"> законодательством Российской Федерации</w:t>
      </w:r>
      <w:r>
        <w:rPr>
          <w:color w:val="000000"/>
          <w:sz w:val="28"/>
          <w:szCs w:val="28"/>
          <w:shd w:fill="auto" w:val="clear"/>
        </w:rPr>
        <w:t xml:space="preserve">;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4) подача заявления о предоставлении разрешения на ООПП с целью реконструкции объекта капитального строительства, не соответствующего требованиям части 9 статьи 36 Градостроительного кодекса Российской Федерации. (реконструкция земельных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регламентом);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5) рекомендации комиссии об отказе в предоставлении разрешения на отклонение от предельных параметров,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ООПП;</w:t>
      </w:r>
    </w:p>
    <w:p>
      <w:pPr>
        <w:pStyle w:val="Normal"/>
        <w:spacing w:lineRule="auto" w:line="240" w:before="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6) запрос подан неуполномоченным лицом;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7) сведения, указанные в заявлении, не подтверждены сведениями, полученными в рамках межведомственного взаимодействия;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8) отзыв заявления на предоставление муниципальной услуги по инициативе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15.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Размер платы, взимаемой с заявителя при предоставлении Услуги, и способы ее взимания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Cs/>
          <w:i/>
          <w:i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i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16. Взимание платы за предоставление Услуги законодательством Российской Федерации не предусмотрено. 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17. Время ожидания при подаче заявления на получение Услуги - не более 15 минут.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18. При получении результата предоставления Услуги максимальный срок ожидания в очереди не должен превышать 15 минут.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 регистрации запроса заявителя о предоставлении Услуги</w:t>
      </w:r>
    </w:p>
    <w:p>
      <w:pPr>
        <w:pStyle w:val="Normal"/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20.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Требования к помещениям, в которых предоставляется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22. Предоставление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1)</w:t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2)</w:t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24.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25. Информация о требованиях к помещениям, в которых предоставляется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Показатели доступности и качества Услуги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26. Показателями доступности предоставления Услуги являются: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27. Показателями качества предоставления Услуги являются: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соблюдение срока получения результата Услуги;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отсутствие обоснованных жалоб на нарушения Регламента, совершенные работниками Исполкома;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28.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29. Предоставление Услуги осуществляется в любом МФЦ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30. Заявитель вправе получить Услугу в составе комплексного запроса.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31. Информация о показателях доступности и качества предоставлении Услуги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Иные требования к предоставлению Услуги</w:t>
      </w:r>
    </w:p>
    <w:p>
      <w:pPr>
        <w:pStyle w:val="Normal"/>
        <w:spacing w:lineRule="auto" w:line="240" w:before="0" w:after="0"/>
        <w:ind w:right="-1" w:firstLine="427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32. При предоставлении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а) получить информацию о порядке и сроках предоставления Услуги, размещенную на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г) осуществить оценку качества предоставления Услуги посредством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д) получить результат предоставления Услуги в форме электронного документа;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е) подать жалобу на решение и действие (бездействие) Исполкома,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33.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34.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номер телефона;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желаемую дату и время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предоставления Услуги</w:t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35. В таблице приложения № 3 к Регламенту приведен исчерпывающий перечень документов, необходимых для предоставления Услуги, с разделением на: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а) документы, которые заявитель должен представить самостоятельно, для предоставления Услуги 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б) документы, которые заявитель вправе представить самостоятельно, для предоставления Услуги .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36. Сведения о формах заявления и документов, необходимых для предоставления услуги, приведены в приложении № 3к настоящему Регламенту.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 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 </w:t>
      </w:r>
      <w:r>
        <w:rPr>
          <w:rFonts w:ascii="Times New Roman" w:hAnsi="Times New Roman"/>
          <w:sz w:val="28"/>
          <w:szCs w:val="28"/>
          <w:shd w:fill="auto" w:val="clear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37. Предоставление Услуги включает в себя следующие процедуры: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1) прием заявления и документов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2) межведомственное информационное взаимодействие;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3) организация и проведение публичных слушаний или общественных обсуждений, обработка результатов публичных слушаний или общественных обсуждений;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4) подготовка результата предоставления Услуги;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5) предоставление заявителю результата Услуги.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Прием заявления и документов </w:t>
      </w:r>
    </w:p>
    <w:p>
      <w:pPr>
        <w:pStyle w:val="Normal"/>
        <w:spacing w:lineRule="auto" w:line="240" w:before="0" w:after="0"/>
        <w:ind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38. Регистрация запроса о предоставление Услуги осуществляется в срок указанный в пунктах 20-22 Регламента.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39. Заявление о предоставлении Услуги и документы приведенные в Приложение № 3 к Регламенту в соответствии с категорией (признаками) заявителя может быть подано в Исполком, посредством Регионального портала, в МФЦ.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40. В случае подачи заявления посредством Регионального портала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</w:t>
        <w:br/>
        <w:t>с использованием единой системы межведомственного электронного взаимодействия.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случае подачи заявления в Исполком, в МФЦ заявитель при подаче запроса о предоставлении услуги предъявляет оригинал документа удостоверяющего личность.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случае подачи запроса представителем заявителя, представитель предъявляет оригинал документа, подтверждающий его полномочия (при подаче запроса в Исполком, в МФЦ) либо электронный образ документа, подтверждающего его полномочия, подписанного усиленной квалифицированной электронной подписью в соответствии с требованиями Федерального закона от 06.04.2011 № 63-ФЗ «Об электронной подписи» лицами, уполномоченными на создание и подписание такого документа, в том числе нотариусами (при подаче запроса посредством Республиканского портала).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41.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42. Заявитель может подать запрос о предоставлении Услуги независимо от его места жительства или места пребывания либо места нахождения.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43.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«Выписка из Единого государственного реестра недвижимости на земельный участок для определения правообладателя».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«Выписка из Единого государственного реестра недвижимости об объекте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Услуги. «Федеральная служба государственной регистрации, кадастра и картографии» предоставляет запрашиваемые сведения в срок не более 2 рабочих дней, с момента направления межведомственного запроса;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09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«Федеральную налоговую службу» в течении 1 рабочего дня со дня регистрации заявления о предоставлении Услуги. «Федеральная налоговая служба»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44. Для получения Услуги необходимо направление посредством иных сервисов следующих межведомственных информационных запросов: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</w:t>
      </w:r>
      <w:r>
        <w:rPr>
          <w:rFonts w:cs="Courier New" w:ascii="Times New Roman" w:hAnsi="Times New Roman"/>
          <w:sz w:val="28"/>
          <w:szCs w:val="20"/>
          <w:shd w:fill="auto" w:val="clear"/>
        </w:rPr>
        <w:t>Документ, подтверждающий полномочия законного представителя заявителя</w:t>
      </w:r>
      <w:r>
        <w:rPr>
          <w:rFonts w:ascii="Times New Roman" w:hAnsi="Times New Roman"/>
          <w:sz w:val="28"/>
          <w:szCs w:val="28"/>
          <w:shd w:fill="auto" w:val="clear"/>
        </w:rPr>
        <w:t>». Указанный информационный запрос реализуется посредством сервиса «Е</w:t>
      </w:r>
      <w:r>
        <w:rPr>
          <w:rFonts w:cs="Courier New" w:ascii="Times New Roman" w:hAnsi="Times New Roman"/>
          <w:sz w:val="28"/>
          <w:szCs w:val="20"/>
          <w:shd w:fill="auto" w:val="clear"/>
        </w:rPr>
        <w:t>диный государственный реестр записей актов гражданского состояния» либо сервиса «Единая государственная информационная система социального обеспечения»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134" w:leader="none"/>
        </w:tabs>
        <w:spacing w:lineRule="auto" w:line="240" w:before="0" w:after="0"/>
        <w:ind w:left="0" w:right="-1" w:firstLine="72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информационный запрос «</w:t>
      </w:r>
      <w:r>
        <w:rPr>
          <w:rFonts w:cs="Courier New" w:ascii="Times New Roman" w:hAnsi="Times New Roman"/>
          <w:sz w:val="28"/>
          <w:szCs w:val="20"/>
          <w:shd w:fill="auto" w:val="clear"/>
        </w:rPr>
        <w:t>сведения о факте выдачи и содержании доверенности</w:t>
      </w:r>
      <w:r>
        <w:rPr>
          <w:rFonts w:ascii="Times New Roman" w:hAnsi="Times New Roman"/>
          <w:sz w:val="28"/>
          <w:szCs w:val="28"/>
          <w:shd w:fill="auto" w:val="clear"/>
        </w:rPr>
        <w:t>». Указанный информационный запрос реализуется посредством сервиса «</w:t>
      </w:r>
      <w:r>
        <w:rPr>
          <w:rFonts w:cs="Courier New" w:ascii="Times New Roman" w:hAnsi="Times New Roman"/>
          <w:sz w:val="28"/>
          <w:szCs w:val="20"/>
          <w:shd w:fill="auto" w:val="clear"/>
        </w:rPr>
        <w:t xml:space="preserve">Единая информационная система нотариата» </w:t>
      </w:r>
      <w:r>
        <w:rPr>
          <w:rFonts w:ascii="Times New Roman" w:hAnsi="Times New Roman"/>
          <w:sz w:val="28"/>
          <w:szCs w:val="28"/>
          <w:shd w:fill="auto" w:val="clear"/>
        </w:rPr>
        <w:t>в срок не более 1 рабочего дня, в случае обращения за предоставлением услуги представителя заявителя.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Организация и проведение публичных слушаний или общественных обсуждений, обработка результатов публичных слушаний или общественных обсуждений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45. Публичные слушания или общественные обсуждения проводятся</w:t>
      </w:r>
      <w:r>
        <w:rPr>
          <w:rFonts w:ascii="Times New Roman" w:hAnsi="Times New Roman"/>
          <w:i w:val="false"/>
          <w:iCs w:val="false"/>
          <w:sz w:val="28"/>
          <w:szCs w:val="28"/>
          <w:shd w:fill="auto" w:val="clear"/>
        </w:rPr>
        <w:t xml:space="preserve"> 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>тделом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 течении 24 рабочих дней после завершения административной процедуры установленной пунктами 40-41 Регламента в отношении земельного участка или объекта капитального строительства, вид использования которого заявитель желает изменить.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46. Результатом публичных слушаний или общественных обсуждения является опубликованное заключение о результатах общественных обсуждений или публичных слушаний, а также комплект документов, необходимых для подготовки результата предоставления Услуги.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 </w:t>
      </w:r>
      <w:r>
        <w:rPr>
          <w:rFonts w:ascii="Times New Roman" w:hAnsi="Times New Roman"/>
          <w:sz w:val="28"/>
          <w:szCs w:val="28"/>
          <w:shd w:fill="auto" w:val="clear"/>
        </w:rPr>
        <w:t>Подготовка результата предоставления Услуги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47. В случае наличия оснований для отказа в предоставлении Услуги, предусмотренных в Приложении № 4 к Регламенту </w:t>
      </w:r>
      <w:r>
        <w:rPr>
          <w:rFonts w:ascii="Times New Roman" w:hAnsi="Times New Roman"/>
          <w:i/>
          <w:sz w:val="28"/>
          <w:szCs w:val="28"/>
          <w:shd w:fill="auto" w:val="clear"/>
        </w:rPr>
        <w:t>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>тдел архитектуры и градостроительства Исполнительного комитета Буинского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 течение 1 рабочего дня после завершения процедуры установленной пунктами 42-43 Регламента подготавливает решение об отказе в предоставлении услуги.</w:t>
      </w:r>
      <w:r>
        <w:rPr>
          <w:shd w:fill="auto" w:val="clear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48. В случае отсутствия оснований для отказа в предоставления Услуги, предусмотренных в Приложение № 4 к Регламенту </w:t>
      </w:r>
      <w:r>
        <w:rPr>
          <w:rFonts w:ascii="Times New Roman" w:hAnsi="Times New Roman"/>
          <w:i/>
          <w:sz w:val="28"/>
          <w:szCs w:val="28"/>
          <w:shd w:fill="auto" w:val="clear"/>
        </w:rPr>
        <w:t>о</w:t>
      </w:r>
      <w:r>
        <w:rPr>
          <w:rFonts w:cs="Times New Roman" w:ascii="Times New Roman" w:hAnsi="Times New Roman"/>
          <w:i w:val="false"/>
          <w:iCs w:val="false"/>
          <w:sz w:val="28"/>
          <w:szCs w:val="28"/>
          <w:shd w:fill="auto" w:val="clear"/>
        </w:rPr>
        <w:t xml:space="preserve">тдел архитектуры и градостроительства Исполнительного комитета Буинского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  <w:shd w:fill="auto" w:val="clear"/>
        </w:rPr>
        <w:t>в течение 3 рабочих дней после завершения процедуры установленной пунктами 42-43 Регламента подготавливает решение о предоставлении разрешения на отклонение от предельных параметров разрешенного строительства.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Предоставление заявителю результата Услуги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720" w:right="-1" w:hanging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49.  Результат услуги предоставляется заявителю в день завершения исполнения процедуры, установленной пунктами 44-45 Регламента.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случае выбора заявителя Республиканского портала в качестве способа получения результата Услуги, результат услуги предоставляется заявителю независимо от его места жительства или места пребывания либо места нахождения.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right="-1" w:firstLine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ConsPlusNonformat"/>
        <w:ind w:right="-1" w:firstLine="709"/>
        <w:jc w:val="center"/>
        <w:rPr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IV.Способы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zCs w:val="28"/>
          <w:shd w:fill="auto" w:val="clear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zCs w:val="28"/>
          <w:shd w:fill="auto" w:val="clear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zCs w:val="28"/>
          <w:shd w:fill="auto" w:val="clear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right="-1"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zCs w:val="28"/>
          <w:shd w:fill="auto" w:val="clear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sz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i/>
          <w:i/>
          <w:spacing w:val="-6"/>
          <w:sz w:val="28"/>
          <w:highlight w:val="none"/>
          <w:shd w:fill="auto" w:val="clear"/>
        </w:rPr>
      </w:pPr>
      <w:r>
        <w:rPr>
          <w:rFonts w:ascii="Times New Roman" w:hAnsi="Times New Roman"/>
          <w:i/>
          <w:spacing w:val="-6"/>
          <w:sz w:val="28"/>
          <w:shd w:fill="auto" w:val="clear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shd w:fill="auto" w:val="clear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right="-1" w:firstLine="709"/>
        <w:jc w:val="both"/>
        <w:rPr>
          <w:rFonts w:ascii="Times New Roman" w:hAnsi="Times New Roman"/>
          <w:bCs/>
          <w:i/>
          <w:i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i/>
          <w:color w:val="000000"/>
          <w:spacing w:val="-6"/>
          <w:sz w:val="28"/>
          <w:szCs w:val="28"/>
          <w:shd w:fill="auto" w:val="clear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>Портал государственных и муниципальных услуг Республики Татарстан (http</w:t>
      </w:r>
      <w:r>
        <w:rPr>
          <w:rFonts w:ascii="Times New Roman" w:hAnsi="Times New Roman"/>
          <w:spacing w:val="1"/>
          <w:sz w:val="28"/>
          <w:szCs w:val="28"/>
          <w:shd w:fill="auto" w:val="clear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  <w:shd w:fill="auto" w:val="clear"/>
        </w:rPr>
        <w:t>://uslugi.tatarsta</w:t>
      </w:r>
      <w:r>
        <w:rPr>
          <w:rFonts w:ascii="Times New Roman" w:hAnsi="Times New Roman"/>
          <w:spacing w:val="1"/>
          <w:sz w:val="28"/>
          <w:szCs w:val="28"/>
          <w:shd w:fill="auto" w:val="clear"/>
          <w:lang w:val="en-US"/>
        </w:rPr>
        <w:t>n</w:t>
      </w:r>
      <w:r>
        <w:rPr>
          <w:rFonts w:ascii="Times New Roman" w:hAnsi="Times New Roman"/>
          <w:spacing w:val="1"/>
          <w:sz w:val="28"/>
          <w:szCs w:val="28"/>
          <w:shd w:fill="auto" w:val="clear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>Единый портале государственных и муниципальных услуг (функций) (http</w:t>
      </w:r>
      <w:r>
        <w:rPr>
          <w:rFonts w:ascii="Times New Roman" w:hAnsi="Times New Roman"/>
          <w:spacing w:val="1"/>
          <w:sz w:val="28"/>
          <w:szCs w:val="28"/>
          <w:shd w:fill="auto" w:val="clear"/>
          <w:lang w:val="en-US"/>
        </w:rPr>
        <w:t>s</w:t>
      </w:r>
      <w:r>
        <w:rPr>
          <w:rFonts w:ascii="Times New Roman" w:hAnsi="Times New Roman"/>
          <w:spacing w:val="1"/>
          <w:sz w:val="28"/>
          <w:szCs w:val="28"/>
          <w:shd w:fill="auto" w:val="clear"/>
        </w:rPr>
        <w:t>:// www.gosuslugi.ru/) – Единый портал;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 xml:space="preserve">Исполнительный комитет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>Буинского муниципального района</w:t>
      </w:r>
      <w:r>
        <w:rPr>
          <w:rFonts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 xml:space="preserve"> </w:t>
      </w:r>
      <w:r>
        <w:rPr>
          <w:rFonts w:cs="Arial" w:ascii="Times New Roman" w:hAnsi="Times New Roman"/>
          <w:i w:val="false"/>
          <w:iCs w:val="false"/>
          <w:spacing w:val="1"/>
          <w:sz w:val="28"/>
          <w:szCs w:val="28"/>
          <w:shd w:fill="auto" w:val="clear"/>
        </w:rPr>
        <w:t>Республики Татарстан</w:t>
      </w:r>
      <w:r>
        <w:rPr>
          <w:rFonts w:ascii="Times New Roman" w:hAnsi="Times New Roman"/>
          <w:i/>
          <w:iCs/>
          <w:spacing w:val="1"/>
          <w:sz w:val="28"/>
          <w:szCs w:val="28"/>
          <w:shd w:fill="auto" w:val="clear"/>
        </w:rPr>
        <w:t xml:space="preserve"> – </w:t>
      </w:r>
      <w:r>
        <w:rPr>
          <w:rFonts w:ascii="Times New Roman" w:hAnsi="Times New Roman"/>
          <w:spacing w:val="1"/>
          <w:sz w:val="28"/>
          <w:szCs w:val="28"/>
          <w:shd w:fill="auto" w:val="clear"/>
        </w:rPr>
        <w:t>Исполком;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418" w:right="-1" w:hanging="36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1"/>
          <w:sz w:val="28"/>
          <w:szCs w:val="28"/>
          <w:shd w:fill="auto" w:val="clear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color w:val="000000"/>
          <w:spacing w:val="-6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2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1064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3757"/>
        <w:gridCol w:w="2479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Результат предоставления услуги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Наименование отдельного признака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3119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Решение о предоставлении разрешения на отклонение от предельных параметров разрешенного строительства</w:t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Физическое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Юридическое лицо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75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Представитель заявителя</w:t>
            </w:r>
          </w:p>
        </w:tc>
        <w:tc>
          <w:tcPr>
            <w:tcW w:w="24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3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1064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Способ предоставления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Исполком,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9921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Правоустанавливающие документы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на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объекты недвижимости, права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на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которые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не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зарегистрированы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2"/>
                <w:lang w:val="ru-RU" w:eastAsia="ru-RU" w:bidi="ar-SA"/>
              </w:rPr>
              <w:t xml:space="preserve"> в Едином государственном реестре недвижимости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Документы, подтверждающие соблюдение требований технических регламентов при размещении планируемого к строительству, реконструкции объекта капитального строительства, представляемые в форме заключения организации, состоящей в саморегулируемой организации, о соблюдении требований технических регламентов для объектов капитального строительства при реализации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Документы, подтверждающие, что характеристики земельного участка, неблагоприятны для застройки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Заключение, подготовленное физическим (юридическим) лицом, соответствующим требованиям законодательством Российской Федерации, предъявляемым к лицам, выполняющим инженерные изыскания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2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Нотариально удостоверенное согласие всех правообладателей земельного участка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  <w:tr>
        <w:trPr>
          <w:trHeight w:val="322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829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Нотариально удостоверенное согласие всех правообладателей объекта капитального строительства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Республиканский портал, Исполком, МФЦ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предоставлении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и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tbl>
      <w:tblPr>
        <w:tblStyle w:val="1064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268"/>
        <w:gridCol w:w="7092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Идентификатор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Расшифровка видов документов, предоставляемых заявителем, кол-во документов из группы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Непредставление документов, которые в соответствии с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br w:type="textWrapping" w:clear="all"/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Приложением № 3 к Регламенту должны предоставляться заявителем самостоятельно, либо представление документов, содержащих противоречивые сведения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Неподтверждение сведений о законных представителях, запрошенных в рамках межведомственного информационного взаимодействия, подача заявления (запроса) от имени заявителя не уполномоченным на то лицом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Представление документов в ненадлежащий орган;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документов, утративших силу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 и в представленных документах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Электронные документы не соответствуют требованиям к форматам их предоставления и (или) не читаются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Заявитель не является правообладателем объекта недвижимости, в отношении которого запрашивается разрешение на отклонение от предельных параметров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Запрос подан неуполномоченным лицом</w:t>
            </w:r>
          </w:p>
        </w:tc>
      </w:tr>
      <w:tr>
        <w:trPr>
          <w:trHeight w:val="322" w:hRule="atLeast"/>
        </w:trPr>
        <w:tc>
          <w:tcPr>
            <w:tcW w:w="9922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i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8"/>
                <w:szCs w:val="28"/>
                <w:lang w:val="ru-RU" w:eastAsia="ru-RU" w:bidi="ar-SA"/>
              </w:rPr>
              <w:t>Основания для отказа в предоставлении Услуги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Подача заявления на ООПП в части предельного количества этажей, предельной высоты зданий, строений, сооружений в отношении объектов капитального строительства в границах территорий исторических поселений федерального или регионального значения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 или объекта капитального строительства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Запрашиваемое разрешение на ООПП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Подача заявления о предоставлении разрешения на ООПП с целью реконструкции объекта капитального строительства, не соответствующего требованиям части 9 статьи 36 Градостроительного кодекса Российской Федерации. (реконструкция земельных участков или объектов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регламентом)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Рекомендации комиссии об отказе в предоставлении разрешения на отклонение от предельных параметров,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ООПП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Отзыв заявления на предоставление Услуги по инициативе заявителя</w:t>
            </w:r>
          </w:p>
        </w:tc>
      </w:tr>
      <w:tr>
        <w:trPr>
          <w:trHeight w:val="322" w:hRule="atLeast"/>
        </w:trPr>
        <w:tc>
          <w:tcPr>
            <w:tcW w:w="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lang w:val="ru-RU" w:eastAsia="ru-RU" w:bidi="ar-SA"/>
              </w:rPr>
              <w:t>1А-4А</w:t>
            </w:r>
          </w:p>
        </w:tc>
        <w:tc>
          <w:tcPr>
            <w:tcW w:w="70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сведения, указанные в заявлении, не подтверждены сведениями, полученными в рамках межведомственного взаимодействия</w:t>
            </w:r>
          </w:p>
        </w:tc>
      </w:tr>
    </w:tbl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Приложение № 1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(примерная форма)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Default"/>
        <w:jc w:val="center"/>
        <w:rPr>
          <w:b/>
          <w:color w:val="auto"/>
          <w:sz w:val="28"/>
        </w:rPr>
      </w:pPr>
      <w:r>
        <w:rPr>
          <w:b/>
          <w:bCs/>
          <w:color w:val="auto"/>
          <w:sz w:val="28"/>
          <w:szCs w:val="28"/>
        </w:rPr>
        <w:t xml:space="preserve">Форма решения </w:t>
      </w:r>
      <w:r>
        <w:rPr>
          <w:b/>
          <w:color w:val="auto"/>
          <w:sz w:val="28"/>
        </w:rPr>
        <w:t>об отказе в предоставлении услуги</w:t>
      </w:r>
    </w:p>
    <w:p>
      <w:pPr>
        <w:pStyle w:val="Default"/>
        <w:jc w:val="center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Кому: ________________________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Контактные данные_____________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Представитель: ________________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Контактные данные представителя: 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Default"/>
        <w:ind w:left="5670" w:hanging="0"/>
        <w:rPr>
          <w:color w:val="auto"/>
          <w:sz w:val="28"/>
        </w:rPr>
      </w:pPr>
      <w:r>
        <w:rPr>
          <w:color w:val="auto"/>
          <w:sz w:val="28"/>
        </w:rPr>
      </w:r>
    </w:p>
    <w:p>
      <w:pPr>
        <w:pStyle w:val="Default"/>
        <w:jc w:val="center"/>
        <w:rPr>
          <w:color w:val="auto"/>
          <w:sz w:val="28"/>
        </w:rPr>
      </w:pPr>
      <w:r>
        <w:rPr>
          <w:b/>
          <w:color w:val="auto"/>
          <w:sz w:val="28"/>
        </w:rPr>
        <w:t>Решение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____________</w:t>
        <w:tab/>
        <w:tab/>
        <w:tab/>
        <w:tab/>
        <w:tab/>
        <w:tab/>
        <w:tab/>
        <w:tab/>
        <w:t xml:space="preserve"> № _________________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</w:t>
      </w:r>
      <w:r>
        <w:rPr>
          <w:rFonts w:ascii="Calibri" w:hAnsi="Calibri"/>
          <w:color w:val="auto"/>
          <w:sz w:val="28"/>
        </w:rPr>
        <w:t>основании</w:t>
      </w:r>
      <w:r>
        <w:rPr>
          <w:color w:val="auto"/>
          <w:sz w:val="28"/>
          <w:szCs w:val="28"/>
        </w:rPr>
        <w:t xml:space="preserve"> поступившего запроса, зарегистрированного _______________ № ____________,</w:t>
      </w:r>
      <w:r>
        <w:rPr>
          <w:color w:val="auto"/>
          <w:sz w:val="28"/>
        </w:rPr>
        <w:t xml:space="preserve"> принято решение об отказе в предоставлении </w:t>
      </w:r>
      <w:r>
        <w:rPr>
          <w:bCs/>
          <w:color w:val="auto"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color w:val="auto"/>
          <w:sz w:val="28"/>
          <w:szCs w:val="28"/>
        </w:rPr>
        <w:t>, по основаниям: __________________________________________________________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_____________________________________________________________________.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Разъяснение причин отказа ________________________________________. 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Дополнительная информация: ______________________________________.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7">
                <wp:simplePos x="0" y="0"/>
                <wp:positionH relativeFrom="column">
                  <wp:posOffset>4180840</wp:posOffset>
                </wp:positionH>
                <wp:positionV relativeFrom="paragraph">
                  <wp:posOffset>885190</wp:posOffset>
                </wp:positionV>
                <wp:extent cx="1597025" cy="572135"/>
                <wp:effectExtent l="5715" t="5715" r="4445" b="44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6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29.2pt;margin-top:69.7pt;width:125.7pt;height: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Приложение №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bookmarkStart w:id="3" w:name="Par90"/>
      <w:bookmarkStart w:id="4" w:name="Par83"/>
      <w:bookmarkEnd w:id="3"/>
      <w:bookmarkEnd w:id="4"/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разрешения на отклонение от предельных параметров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Кому: ________________________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Контактные данные_____________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Представитель: ________________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Контактные данные представителя: 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Решение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____________</w:t>
        <w:tab/>
        <w:tab/>
        <w:tab/>
        <w:tab/>
        <w:tab/>
        <w:tab/>
        <w:tab/>
        <w:tab/>
        <w:t xml:space="preserve"> № _________________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учитывая заключение о результатах публичных слушаний (общественных обсуждений) от ________________________, рекомендации Комиссии по подготовке проектов правил землепользования и застройки (протокол от __________________ № ________________), по результатам рассмотрения заявления от ____________________ № __________________: 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__________________, площадью _______________ кв. м, расположенного по адресу: ______________________________________________________________.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9">
                <wp:simplePos x="0" y="0"/>
                <wp:positionH relativeFrom="column">
                  <wp:posOffset>4180840</wp:posOffset>
                </wp:positionH>
                <wp:positionV relativeFrom="paragraph">
                  <wp:posOffset>885190</wp:posOffset>
                </wp:positionV>
                <wp:extent cx="1597025" cy="572135"/>
                <wp:effectExtent l="5715" t="5715" r="4445" b="4445"/>
                <wp:wrapNone/>
                <wp:docPr id="4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6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29.2pt;margin-top:69.7pt;width:125.7pt;height: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2. Архитектурно-строительное проектирование и строительство объектов капитального строительства на земельном участке, указанном в пункте 1 настоящего решения, осуществлять в соответствии с градостроительным регламентом, требованиями технических регламентов, в том числе о пожарной безопасности.</w:t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ind w:right="-1" w:hanging="0"/>
        <w:jc w:val="center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  <w:r>
        <w:br w:type="page"/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Приложение № 3</w:t>
      </w:r>
    </w:p>
    <w:tbl>
      <w:tblPr>
        <w:tblStyle w:val="1085"/>
        <w:tblW w:w="4613" w:type="dxa"/>
        <w:jc w:val="left"/>
        <w:tblInd w:w="49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9"/>
        <w:gridCol w:w="122"/>
        <w:gridCol w:w="3521"/>
      </w:tblGrid>
      <w:tr>
        <w:trPr>
          <w:trHeight w:val="1538" w:hRule="atLeast"/>
        </w:trPr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В 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635" distB="0" distL="0" distR="0" simplePos="0" locked="0" layoutInCell="1" allowOverlap="1" relativeHeight="3">
                      <wp:simplePos x="0" y="0"/>
                      <wp:positionH relativeFrom="column">
                        <wp:posOffset>-3118485</wp:posOffset>
                      </wp:positionH>
                      <wp:positionV relativeFrom="paragraph">
                        <wp:posOffset>97155</wp:posOffset>
                      </wp:positionV>
                      <wp:extent cx="2626995" cy="598805"/>
                      <wp:effectExtent l="0" t="635" r="0" b="0"/>
                      <wp:wrapNone/>
                      <wp:docPr id="5" name="Поле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6920" cy="59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Для юридических лиц и</w:t>
                                  </w:r>
                                </w:p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Индивидуальных предпринимателей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16" path="m0,0l-2147483645,0l-2147483645,-2147483646l0,-2147483646xe" fillcolor="white" stroked="f" o:allowincell="f" style="position:absolute;margin-left:-245.55pt;margin-top:7.65pt;width:206.8pt;height:47.1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Для юридических лиц и</w:t>
                            </w:r>
                          </w:p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Индивидуальных предпринимателей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Calibri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наименование органа местного самоуправления</w:t>
            </w:r>
          </w:p>
          <w:p>
            <w:pPr>
              <w:pStyle w:val="Normal"/>
              <w:widowControl w:val="false"/>
              <w:pBdr>
                <w:bottom w:val="single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в лице: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533" w:hRule="atLeast"/>
        </w:trPr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Документ, подтверждающий полномочия представителя: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461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ourier New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Сведения о государственной регистрации юридического лица</w:t>
            </w:r>
          </w:p>
        </w:tc>
      </w:tr>
      <w:tr>
        <w:trPr>
          <w:trHeight w:val="533" w:hRule="atLeast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ОГРН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ИНН</w:t>
            </w:r>
          </w:p>
        </w:tc>
        <w:tc>
          <w:tcPr>
            <w:tcW w:w="3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  <w:u w:val="single"/>
              </w:rPr>
            </w:r>
          </w:p>
        </w:tc>
      </w:tr>
      <w:tr>
        <w:trPr>
          <w:trHeight w:val="784" w:hRule="atLeast"/>
        </w:trPr>
        <w:tc>
          <w:tcPr>
            <w:tcW w:w="461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Место нахождения: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4612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Контактная информация:</w:t>
            </w:r>
          </w:p>
        </w:tc>
      </w:tr>
      <w:tr>
        <w:trPr>
          <w:trHeight w:val="266" w:hRule="atLeast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тел.</w:t>
            </w:r>
          </w:p>
        </w:tc>
        <w:tc>
          <w:tcPr>
            <w:tcW w:w="352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Calibri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эл. почта</w:t>
            </w:r>
          </w:p>
        </w:tc>
        <w:tc>
          <w:tcPr>
            <w:tcW w:w="3521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tbl>
      <w:tblPr>
        <w:tblStyle w:val="1084"/>
        <w:tblW w:w="4706" w:type="dxa"/>
        <w:jc w:val="left"/>
        <w:tblInd w:w="49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461"/>
        <w:gridCol w:w="237"/>
        <w:gridCol w:w="3007"/>
      </w:tblGrid>
      <w:tr>
        <w:trPr>
          <w:trHeight w:val="501" w:hRule="atLeast"/>
        </w:trPr>
        <w:tc>
          <w:tcPr>
            <w:tcW w:w="4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-3119120</wp:posOffset>
                      </wp:positionH>
                      <wp:positionV relativeFrom="paragraph">
                        <wp:posOffset>130810</wp:posOffset>
                      </wp:positionV>
                      <wp:extent cx="2175510" cy="598805"/>
                      <wp:effectExtent l="0" t="0" r="0" b="0"/>
                      <wp:wrapNone/>
                      <wp:docPr id="6" name="Поле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480" cy="598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Для физических лиц</w:t>
                                  </w:r>
                                </w:p>
                                <w:p>
                                  <w:pPr>
                                    <w:pStyle w:val="Style44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  <w:t>(представителя Заявителя)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15" path="m0,0l-2147483645,0l-2147483645,-2147483646l0,-2147483646xe" fillcolor="white" stroked="f" o:allowincell="f" style="position:absolute;margin-left:-245.6pt;margin-top:10.3pt;width:171.25pt;height:47.1pt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Для физических лиц</w:t>
                            </w:r>
                          </w:p>
                          <w:p>
                            <w:pPr>
                              <w:pStyle w:val="Style44"/>
                              <w:widowControl w:val="false"/>
                              <w:spacing w:lineRule="auto" w:line="240"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(представителя Заявителя)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ФИО:</w:t>
            </w:r>
          </w:p>
        </w:tc>
      </w:tr>
      <w:tr>
        <w:trPr>
          <w:trHeight w:val="266" w:hRule="atLeast"/>
        </w:trPr>
        <w:tc>
          <w:tcPr>
            <w:tcW w:w="470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4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532" w:hRule="atLeast"/>
        </w:trPr>
        <w:tc>
          <w:tcPr>
            <w:tcW w:w="4705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Документ, удостоверяющий личность: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516" w:hRule="atLeast"/>
        </w:trPr>
        <w:tc>
          <w:tcPr>
            <w:tcW w:w="4705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серия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номер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:</w:t>
            </w:r>
          </w:p>
        </w:tc>
      </w:tr>
      <w:tr>
        <w:trPr>
          <w:trHeight w:val="532" w:hRule="atLeast"/>
        </w:trPr>
        <w:tc>
          <w:tcPr>
            <w:tcW w:w="4705" w:type="dxa"/>
            <w:gridSpan w:val="3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выдан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146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СНИЛС</w:t>
            </w:r>
          </w:p>
        </w:tc>
        <w:tc>
          <w:tcPr>
            <w:tcW w:w="3244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532" w:hRule="atLeast"/>
        </w:trPr>
        <w:tc>
          <w:tcPr>
            <w:tcW w:w="4705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 xml:space="preserve">Адрес регистрации: 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-306" w:hanging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4705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Контактная информация</w:t>
            </w:r>
          </w:p>
        </w:tc>
      </w:tr>
      <w:tr>
        <w:trPr>
          <w:trHeight w:val="266" w:hRule="atLeast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тел.</w:t>
            </w:r>
          </w:p>
        </w:tc>
        <w:tc>
          <w:tcPr>
            <w:tcW w:w="30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4"/>
                <w:lang w:val="ru-RU" w:eastAsia="en-US" w:bidi="ar-SA"/>
              </w:rPr>
              <w:t>эл. почта</w:t>
            </w:r>
          </w:p>
        </w:tc>
        <w:tc>
          <w:tcPr>
            <w:tcW w:w="3007" w:type="dxa"/>
            <w:tcBorders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18"/>
        </w:rPr>
      </w:pPr>
      <w:r>
        <w:rPr>
          <w:rFonts w:ascii="Times New Roman" w:hAnsi="Times New Roman"/>
          <w:b/>
          <w:bCs/>
          <w:sz w:val="20"/>
          <w:lang w:eastAsia="en-US"/>
        </w:rPr>
        <w:t>ЗАЯВЛЕНИЕ</w:t>
      </w:r>
      <w:r>
        <w:rPr>
          <w:rFonts w:ascii="Times New Roman" w:hAnsi="Times New Roman"/>
          <w:b/>
          <w:bCs/>
          <w:sz w:val="18"/>
          <w:lang w:eastAsia="en-US"/>
        </w:rPr>
        <w:br w:type="textWrapping" w:clear="all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  <w:lang w:eastAsia="en-US"/>
        </w:rPr>
        <w:t xml:space="preserve"> </w:t>
      </w:r>
      <w:r>
        <w:rPr>
          <w:rFonts w:ascii="Times New Roman" w:hAnsi="Times New Roman"/>
          <w:b/>
          <w:bCs/>
          <w:sz w:val="20"/>
          <w:lang w:eastAsia="en-US"/>
        </w:rPr>
        <w:t>о предоставлении разрешения</w:t>
        <w:br/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Normal"/>
        <w:spacing w:lineRule="auto" w:line="240" w:before="0" w:after="0"/>
        <w:ind w:firstLine="65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Прошу </w:t>
      </w:r>
      <w:r>
        <w:rPr>
          <w:rFonts w:ascii="Times New Roman" w:hAnsi="Times New Roman"/>
          <w:sz w:val="20"/>
          <w:lang w:eastAsia="en-US"/>
        </w:rPr>
        <w:t>Вас рассмотреть на заседании Комиссии по подготовке проекта правил землепользования и застройки вопрос о возможности предоставления разрешения на отклонение от предельных параметров разрешенного строительства, реконструкции объекта капитального строительства.</w:t>
      </w:r>
    </w:p>
    <w:p>
      <w:pPr>
        <w:pStyle w:val="Normal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lang w:eastAsia="en-US"/>
        </w:rPr>
        <w:t>адрес земельного участка: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кадастровый номер земельного участка: __________________________________________________________ 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eastAsia="en-US"/>
        </w:rPr>
        <w:t>характеристики объектов, расположенных на земельном участке: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W w:w="9222" w:type="dxa"/>
        <w:jc w:val="left"/>
        <w:tblInd w:w="135" w:type="dxa"/>
        <w:tblLayout w:type="fixed"/>
        <w:tblCellMar>
          <w:top w:w="105" w:type="dxa"/>
          <w:left w:w="150" w:type="dxa"/>
          <w:bottom w:w="105" w:type="dxa"/>
          <w:right w:w="150" w:type="dxa"/>
        </w:tblCellMar>
        <w:tblLook w:noVBand="1" w:val="04a0" w:noHBand="0" w:lastColumn="0" w:firstColumn="1" w:lastRow="0" w:firstRow="1"/>
      </w:tblPr>
      <w:tblGrid>
        <w:gridCol w:w="2985"/>
        <w:gridCol w:w="3119"/>
        <w:gridCol w:w="3118"/>
      </w:tblGrid>
      <w:tr>
        <w:trPr/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Общая площадь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Этажность</w:t>
            </w:r>
          </w:p>
        </w:tc>
      </w:tr>
      <w:tr>
        <w:trPr>
          <w:trHeight w:val="335" w:hRule="atLeast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18"/>
          <w:szCs w:val="21"/>
        </w:rPr>
      </w:pPr>
      <w:r>
        <w:rPr>
          <w:rFonts w:ascii="Times New Roman" w:hAnsi="Times New Roman"/>
          <w:sz w:val="18"/>
          <w:szCs w:val="21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18"/>
          <w:szCs w:val="21"/>
        </w:rPr>
      </w:pPr>
      <w:r>
        <w:rPr>
          <w:rFonts w:ascii="Times New Roman" w:hAnsi="Times New Roman"/>
          <w:sz w:val="18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eastAsia="en-US"/>
        </w:rPr>
        <w:t>характеристики планируемых к размещению объектов: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tbl>
      <w:tblPr>
        <w:tblW w:w="9222" w:type="dxa"/>
        <w:jc w:val="left"/>
        <w:tblInd w:w="135" w:type="dxa"/>
        <w:tblLayout w:type="fixed"/>
        <w:tblCellMar>
          <w:top w:w="105" w:type="dxa"/>
          <w:left w:w="150" w:type="dxa"/>
          <w:bottom w:w="105" w:type="dxa"/>
          <w:right w:w="150" w:type="dxa"/>
        </w:tblCellMar>
        <w:tblLook w:noVBand="1" w:val="04a0" w:noHBand="0" w:lastColumn="0" w:firstColumn="1" w:lastRow="0" w:firstRow="1"/>
      </w:tblPr>
      <w:tblGrid>
        <w:gridCol w:w="2418"/>
        <w:gridCol w:w="1984"/>
        <w:gridCol w:w="2129"/>
        <w:gridCol w:w="2690"/>
      </w:tblGrid>
      <w:tr>
        <w:trPr/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Общая площадь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Этажность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Наличие и количество мест для парковки</w:t>
            </w:r>
          </w:p>
        </w:tc>
      </w:tr>
      <w:tr>
        <w:trPr>
          <w:trHeight w:val="449" w:hRule="atLeast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/>
          <w:sz w:val="18"/>
          <w:szCs w:val="21"/>
        </w:rPr>
      </w:pPr>
      <w:r>
        <w:rPr>
          <w:rFonts w:ascii="Times New Roman" w:hAnsi="Times New Roman"/>
          <w:sz w:val="18"/>
          <w:szCs w:val="21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eastAsia="en-US"/>
        </w:rPr>
        <w:t xml:space="preserve">Обоснование неэффективного использования земельного участка: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</w:r>
    </w:p>
    <w:tbl>
      <w:tblPr>
        <w:tblStyle w:val="1086"/>
        <w:tblW w:w="91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167"/>
      </w:tblGrid>
      <w:tr>
        <w:trPr>
          <w:trHeight w:val="4975" w:hRule="atLeast"/>
        </w:trPr>
        <w:tc>
          <w:tcPr>
            <w:tcW w:w="91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Сведения о запрашиваемых отклонениях от предельных параметров разращённого строительства, реконструкции: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Запрашиваемые значения: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Способ получения результата предоставления Услуги</w:t>
            </w: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Times New Roman" w:cs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</w:r>
          </w:p>
          <w:tbl>
            <w:tblPr>
              <w:tblStyle w:val="1084"/>
              <w:tblW w:w="996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118"/>
              <w:gridCol w:w="4844"/>
            </w:tblGrid>
            <w:tr>
              <w:trPr>
                <w:trHeight w:val="476" w:hRule="atLeast"/>
              </w:trPr>
              <w:tc>
                <w:tcPr>
                  <w:tcW w:w="5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176" w:right="587" w:hanging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Meiryo UI" w:cs="Meiryo UI" w:ascii="Meiryo UI" w:hAnsi="Meiryo UI"/>
                      <w:kern w:val="0"/>
                      <w:sz w:val="20"/>
                      <w:szCs w:val="20"/>
                      <w:lang w:val="ru-RU" w:eastAsia="en-US" w:bidi="ar-SA"/>
                    </w:rPr>
                    <w:t>⃣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Личный кабинет заявителя, представителя заявителя на портале государственных и муниципальных услуг Республики Татарстан</w:t>
                  </w:r>
                </w:p>
              </w:tc>
              <w:tc>
                <w:tcPr>
                  <w:tcW w:w="48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Meiryo UI" w:cs="Meiryo UI" w:ascii="Meiryo UI" w:hAnsi="Meiryo UI"/>
                      <w:kern w:val="0"/>
                      <w:sz w:val="20"/>
                      <w:szCs w:val="20"/>
                      <w:lang w:val="ru-RU" w:eastAsia="en-US" w:bidi="ar-SA"/>
                    </w:rPr>
                    <w:t>⃣</w:t>
                  </w:r>
                  <w:r>
                    <w:rPr>
                      <w:rFonts w:eastAsia="Times New Roman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* МФЦ (на бумажном носителе)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_______________________________________________________________________________________________________________________________________________________________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pacing w:lineRule="auto" w:line="240" w:before="0" w:after="0"/>
                    <w:ind w:left="0" w:right="587" w:hanging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eastAsia="Times New Roman" w:cs="Times New Roman" w:ascii="Times New Roman" w:hAnsi="Times New Roman"/>
                      <w:kern w:val="0"/>
                      <w:sz w:val="20"/>
                      <w:szCs w:val="20"/>
                      <w:lang w:val="ru-RU" w:eastAsia="en-US" w:bidi="ar-SA"/>
                    </w:rPr>
                    <w:t>*заявителю, представителю заявителя необходимо указать адрес МФЦ в котором будет получен результат предоставления Государственной услуги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587" w:hanging="0"/>
              <w:jc w:val="left"/>
              <w:rPr>
                <w:rFonts w:ascii="Calibri" w:hAnsi="Calibri" w:eastAsia="Times New Roman" w:cs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587" w:hanging="0"/>
              <w:jc w:val="left"/>
              <w:rPr>
                <w:rFonts w:ascii="Calibri" w:hAnsi="Calibri" w:eastAsia="Times New Roman" w:cs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Calibri"/>
                <w:kern w:val="0"/>
                <w:sz w:val="22"/>
                <w:szCs w:val="22"/>
                <w:lang w:val="ru-RU" w:eastAsia="en-US" w:bidi="ar-SA"/>
              </w:rPr>
              <mc:AlternateContent>
                <mc:Choice Requires="wps">
                  <w:drawing>
                    <wp:anchor behindDoc="0" distT="0" distB="635" distL="0" distR="114300" simplePos="0" locked="0" layoutInCell="1" allowOverlap="1" relativeHeight="1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15240</wp:posOffset>
                      </wp:positionV>
                      <wp:extent cx="6031230" cy="4288790"/>
                      <wp:effectExtent l="0" t="0" r="0" b="0"/>
                      <wp:wrapSquare wrapText="bothSides"/>
                      <wp:docPr id="7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1080" cy="42886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498" w:type="dxa"/>
                                    <w:jc w:val="left"/>
                                    <w:tblInd w:w="140" w:type="dxa"/>
                                    <w:tblLayout w:type="fixed"/>
                                    <w:tblCellMar>
                                      <w:top w:w="0" w:type="dxa"/>
                                      <w:left w:w="28" w:type="dxa"/>
                                      <w:bottom w:w="0" w:type="dxa"/>
                                      <w:right w:w="28" w:type="dxa"/>
                                    </w:tblCellMar>
                                    <w:tblLook w:noVBand="0" w:val="0000" w:noHBand="0" w:lastColumn="0" w:firstColumn="0" w:lastRow="0" w:firstRow="0"/>
                                  </w:tblPr>
                                  <w:tblGrid>
                                    <w:gridCol w:w="146"/>
                                    <w:gridCol w:w="989"/>
                                    <w:gridCol w:w="1932"/>
                                    <w:gridCol w:w="986"/>
                                    <w:gridCol w:w="615"/>
                                    <w:gridCol w:w="3764"/>
                                    <w:gridCol w:w="108"/>
                                    <w:gridCol w:w="47"/>
                                    <w:gridCol w:w="909"/>
                                  </w:tblGrid>
                                  <w:tr>
                                    <w:trPr>
                                      <w:trHeight w:val="316" w:hRule="atLeast"/>
                                      <w:cantSplit w:val="true"/>
                                    </w:trPr>
                                    <w:tc>
                                      <w:tcPr>
                                        <w:tcW w:w="8540" w:type="dxa"/>
                                        <w:gridSpan w:val="7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eastAsia="en-US"/>
                                          </w:rPr>
                                          <w:t>К заявлению прилагаются следующие документы: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shd w:fill="FFFFFF" w:val="clear"/>
                                            <w:lang w:val="en-US" w:eastAsia="en-US"/>
                                          </w:rPr>
                                          <w:t>..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  <w:lang w:val="en-US" w:eastAsia="en-US"/>
                                          </w:rPr>
                                          <w:br/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200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588" w:hRule="atLeast"/>
                                      <w:cantSplit w:val="true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9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right="-406" w:hanging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Заявитель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18" w:type="dxa"/>
                                        <w:gridSpan w:val="2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___________________________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5" w:type="dxa"/>
                                        <w:vMerge w:val="restart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right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64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4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4"/>
                                            <w:lang w:eastAsia="en-US"/>
                                          </w:rPr>
                                          <w:t>____________________________________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" w:type="dxa"/>
                                        <w:vMerge w:val="restart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6" w:hRule="atLeast"/>
                                      <w:cantSplit w:val="true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8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18" w:type="dxa"/>
                                        <w:gridSpan w:val="2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(подпись)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15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764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(расшифровка подписи)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8" w:type="dxa"/>
                                        <w:vMerge w:val="continue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7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6" w:hRule="atLeast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921" w:type="dxa"/>
                                        <w:gridSpan w:val="2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520" w:type="dxa"/>
                                        <w:gridSpan w:val="5"/>
                                        <w:tcBorders/>
                                        <w:vAlign w:val="bottom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316" w:hRule="atLeast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441" w:type="dxa"/>
                                        <w:gridSpan w:val="7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vertAlign w:val="superscript"/>
                                            <w:lang w:eastAsia="en-US"/>
                                          </w:rPr>
                                          <w:t>*</w:t>
                                        </w: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Сведения о заявителе: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09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before="0" w:after="200"/>
                                          <w:rPr/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c>
                                  </w:tr>
                                  <w:tr>
                                    <w:trPr>
                                      <w:trHeight w:val="2357" w:hRule="atLeast"/>
                                    </w:trPr>
                                    <w:tc>
                                      <w:tcPr>
                                        <w:tcW w:w="146" w:type="dxa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350" w:type="dxa"/>
                                        <w:gridSpan w:val="8"/>
                                        <w:tcBorders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left="115" w:right="539" w:firstLine="284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left="115" w:right="539" w:firstLine="284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r>
                                      </w:p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spacing w:lineRule="auto" w:line="240" w:before="0" w:after="0"/>
                                          <w:ind w:left="115" w:right="539" w:firstLine="284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0"/>
                                            <w:lang w:eastAsia="en-US"/>
                                          </w:rPr>
                            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44"/>
                                    <w:widowControl w:val="false"/>
                                    <w:spacing w:before="0" w:after="20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path="m0,0l-2147483645,0l-2147483645,-2147483646l0,-2147483646xe" stroked="f" o:allowincell="t" style="position:absolute;margin-left:-5.4pt;margin-top:1.2pt;width:474.85pt;height:337.65pt;mso-wrap-style:none;v-text-anchor:middle;mso-position-horizontal:left;mso-position-horizontal-relative:margin"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498" w:type="dxa"/>
                              <w:jc w:val="left"/>
                              <w:tblInd w:w="140" w:type="dxa"/>
                              <w:tblLayout w:type="fixed"/>
                              <w:tblCellMar>
                                <w:top w:w="0" w:type="dxa"/>
                                <w:left w:w="28" w:type="dxa"/>
                                <w:bottom w:w="0" w:type="dxa"/>
                                <w:right w:w="28" w:type="dxa"/>
                              </w:tblCellMar>
                              <w:tblLook w:noVBand="0" w:val="0000" w:noHBand="0" w:lastColumn="0" w:firstColumn="0" w:lastRow="0" w:firstRow="0"/>
                            </w:tblPr>
                            <w:tblGrid>
                              <w:gridCol w:w="146"/>
                              <w:gridCol w:w="989"/>
                              <w:gridCol w:w="1932"/>
                              <w:gridCol w:w="986"/>
                              <w:gridCol w:w="615"/>
                              <w:gridCol w:w="3764"/>
                              <w:gridCol w:w="108"/>
                              <w:gridCol w:w="47"/>
                              <w:gridCol w:w="909"/>
                            </w:tblGrid>
                            <w:tr>
                              <w:trPr>
                                <w:trHeight w:val="316" w:hRule="atLeast"/>
                                <w:cantSplit w:val="true"/>
                              </w:trPr>
                              <w:tc>
                                <w:tcPr>
                                  <w:tcW w:w="8540" w:type="dxa"/>
                                  <w:gridSpan w:val="7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eastAsia="en-US"/>
                                    </w:rPr>
                                    <w:t>К заявлению прилагаются следующие документы: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shd w:fill="FFFFFF" w:val="clear"/>
                                      <w:lang w:val="en-US" w:eastAsia="en-U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  <w:br/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20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  <w:cantSplit w:val="true"/>
                              </w:trPr>
                              <w:tc>
                                <w:tcPr>
                                  <w:tcW w:w="146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right="-406" w:hanging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Заявитель</w:t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  <w:gridSpan w:val="2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___________________________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restart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right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4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4"/>
                                      <w:lang w:eastAsia="en-US"/>
                                    </w:rPr>
                                    <w:t>____________________________________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vMerge w:val="restart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  <w:cantSplit w:val="true"/>
                              </w:trPr>
                              <w:tc>
                                <w:tcPr>
                                  <w:tcW w:w="14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615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4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(расшифровка подписи)</w:t>
                                  </w:r>
                                </w:p>
                              </w:tc>
                              <w:tc>
                                <w:tcPr>
                                  <w:tcW w:w="108" w:type="dxa"/>
                                  <w:vMerge w:val="continue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46" w:type="dxa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21" w:type="dxa"/>
                                  <w:gridSpan w:val="2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20" w:type="dxa"/>
                                  <w:gridSpan w:val="5"/>
                                  <w:tcBorders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6" w:hRule="atLeast"/>
                              </w:trPr>
                              <w:tc>
                                <w:tcPr>
                                  <w:tcW w:w="14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441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vertAlign w:val="superscript"/>
                                      <w:lang w:eastAsia="en-US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Сведения о заявителе:</w:t>
                                  </w:r>
                                </w:p>
                              </w:tc>
                              <w:tc>
                                <w:tcPr>
                                  <w:tcW w:w="909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57" w:hRule="atLeast"/>
                              </w:trPr>
                              <w:tc>
                                <w:tcPr>
                                  <w:tcW w:w="146" w:type="dxa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350" w:type="dxa"/>
                                  <w:gridSpan w:val="8"/>
                                  <w:tcBorders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15" w:right="539" w:firstLine="28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Для физических лиц (индивидуальных предпринимателей) указываются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 фамилия, имя, отчество представителя, реквизиты доверенности, которая прилагается к заявлению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15" w:right="539" w:firstLine="28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spacing w:lineRule="auto" w:line="240" w:before="0" w:after="0"/>
                                    <w:ind w:left="115" w:right="539" w:firstLine="284"/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lang w:eastAsia="en-US"/>
                                    </w:rPr>
                                    <w:t>Для юридических лиц указываются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44"/>
                              <w:widowControl w:val="fals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20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</w:r>
      <w:r>
        <w:br w:type="page"/>
      </w:r>
    </w:p>
    <w:p>
      <w:pPr>
        <w:pStyle w:val="Normal"/>
        <w:spacing w:lineRule="auto" w:line="240" w:before="0" w:after="0"/>
        <w:ind w:right="-1" w:hanging="0"/>
        <w:jc w:val="righ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Приложение № 4</w:t>
      </w:r>
    </w:p>
    <w:p>
      <w:pPr>
        <w:pStyle w:val="Normal"/>
        <w:spacing w:lineRule="auto" w:line="240" w:before="0" w:after="0"/>
        <w:ind w:right="-1" w:firstLine="709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bookmarkStart w:id="5" w:name="_heading=h.gjdgxs"/>
      <w:bookmarkEnd w:id="5"/>
      <w:r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Форма решения об отказе в приеме документов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Кому: ________________________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Контактные данные_____________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Представитель: ________________ </w:t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Контактные данные </w:t>
      </w:r>
      <w:r>
        <w:rPr>
          <w:color w:val="auto"/>
          <w:sz w:val="28"/>
        </w:rPr>
        <w:t>представителя</w:t>
      </w:r>
      <w:r>
        <w:rPr>
          <w:color w:val="auto"/>
          <w:sz w:val="28"/>
          <w:szCs w:val="28"/>
        </w:rPr>
        <w:t>: ________________</w:t>
      </w:r>
    </w:p>
    <w:p>
      <w:pPr>
        <w:pStyle w:val="Default"/>
        <w:pBdr>
          <w:bottom w:val="single" w:sz="12" w:space="1" w:color="000000"/>
        </w:pBdr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left="5670" w:hang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Решение</w:t>
      </w:r>
    </w:p>
    <w:p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об отказе в приеме документов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____________</w:t>
        <w:tab/>
        <w:tab/>
        <w:tab/>
        <w:tab/>
        <w:tab/>
        <w:tab/>
        <w:tab/>
        <w:tab/>
        <w:t xml:space="preserve"> № _________________</w:t>
      </w:r>
    </w:p>
    <w:p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поступившего запроса, зарегистрированного _______________ № ____________, принято решение об </w:t>
      </w:r>
      <w:r>
        <w:rPr>
          <w:bCs/>
          <w:color w:val="auto"/>
          <w:sz w:val="28"/>
          <w:szCs w:val="28"/>
        </w:rPr>
        <w:t>отказе в приеме документов</w:t>
      </w:r>
      <w:r>
        <w:rPr>
          <w:color w:val="auto"/>
          <w:sz w:val="28"/>
          <w:szCs w:val="28"/>
        </w:rPr>
        <w:t xml:space="preserve"> по основаниям: _____________________________________________</w:t>
      </w:r>
    </w:p>
    <w:p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_____________________________________________________________________.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Разъяснение причин отказа ________________________________________. 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Дополнительная информация: ______________________________________.</w:t>
      </w:r>
    </w:p>
    <w:p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mc:AlternateContent>
          <mc:Choice Requires="wps">
            <w:drawing>
              <wp:anchor behindDoc="0" distT="5715" distB="4445" distL="5715" distR="4445" simplePos="0" locked="0" layoutInCell="1" allowOverlap="1" relativeHeight="11">
                <wp:simplePos x="0" y="0"/>
                <wp:positionH relativeFrom="column">
                  <wp:posOffset>4180840</wp:posOffset>
                </wp:positionH>
                <wp:positionV relativeFrom="paragraph">
                  <wp:posOffset>885190</wp:posOffset>
                </wp:positionV>
                <wp:extent cx="1597025" cy="572135"/>
                <wp:effectExtent l="5715" t="5715" r="4445" b="4445"/>
                <wp:wrapNone/>
                <wp:docPr id="8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960" cy="57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Сведения об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электронной</w:t>
                            </w:r>
                          </w:p>
                          <w:p>
                            <w:pPr>
                              <w:pStyle w:val="Style4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подписи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329.2pt;margin-top:69.7pt;width:125.7pt;height: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Сведения об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электронной</w:t>
                      </w:r>
                    </w:p>
                    <w:p>
                      <w:pPr>
                        <w:pStyle w:val="Style44"/>
                        <w:spacing w:lineRule="auto" w:line="240" w:before="0" w:after="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подписи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br w:type="page"/>
      </w:r>
    </w:p>
    <w:p>
      <w:pPr>
        <w:pStyle w:val="Normal"/>
        <w:tabs>
          <w:tab w:val="clear" w:pos="708"/>
          <w:tab w:val="left" w:pos="8535" w:leader="none"/>
          <w:tab w:val="right" w:pos="10255" w:leader="none"/>
        </w:tabs>
        <w:spacing w:lineRule="auto" w:line="240" w:before="0" w:after="0"/>
        <w:ind w:firstLine="7938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Приложение № 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</w:r>
    </w:p>
    <w:p>
      <w:pPr>
        <w:pStyle w:val="Normal"/>
        <w:spacing w:lineRule="auto" w:line="240" w:before="0" w:after="0"/>
        <w:ind w:left="5812"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 исполнительного комитета  _____________</w:t>
      </w:r>
      <w:r>
        <w:rPr>
          <w:rFonts w:ascii="Times New Roman" w:hAnsi="Times New Roman"/>
          <w:b/>
          <w:sz w:val="28"/>
          <w:szCs w:val="28"/>
        </w:rPr>
        <w:t xml:space="preserve">_________ </w:t>
      </w:r>
      <w:r>
        <w:rPr>
          <w:rFonts w:ascii="Times New Roman" w:hAnsi="Times New Roman"/>
          <w:sz w:val="28"/>
          <w:szCs w:val="28"/>
        </w:rPr>
        <w:t>муниципального района Республики Татарстан</w:t>
      </w:r>
    </w:p>
    <w:p>
      <w:pPr>
        <w:pStyle w:val="Normal"/>
        <w:spacing w:lineRule="auto" w:line="240" w:before="0" w:after="0"/>
        <w:ind w:left="5812" w:right="-2" w:hanging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От:</w:t>
      </w:r>
      <w:r>
        <w:rPr>
          <w:rFonts w:ascii="Times New Roman" w:hAnsi="Times New Roman"/>
          <w:b/>
          <w:sz w:val="28"/>
          <w:szCs w:val="28"/>
        </w:rPr>
        <w:t>__________________________</w:t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>
      <w:pPr>
        <w:pStyle w:val="Normal"/>
        <w:spacing w:lineRule="auto" w:line="240" w:before="0" w:after="0"/>
        <w:ind w:right="-2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right="-2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услуги)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ind w:right="-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>
      <w:pPr>
        <w:pStyle w:val="Normal"/>
        <w:spacing w:lineRule="auto" w:line="240" w:before="0" w:after="0"/>
        <w:ind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>
      <w:pPr>
        <w:pStyle w:val="Normal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>
      <w:pPr>
        <w:pStyle w:val="Normal"/>
        <w:widowControl w:val="false"/>
        <w:spacing w:lineRule="auto" w:line="240" w:before="0" w:after="0"/>
        <w:ind w:firstLine="85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  <w:tab/>
        <w:tab/>
        <w:tab/>
        <w:tab/>
        <w:t>_________________ ( ________________)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z w:val="28"/>
          <w:szCs w:val="28"/>
        </w:rPr>
        <w:tab/>
        <w:t>(дата)</w:t>
        <w:tab/>
        <w:tab/>
        <w:tab/>
        <w:tab/>
        <w:tab/>
        <w:tab/>
        <w:t>(подпись)</w:t>
        <w:tab/>
        <w:tab/>
        <w:t>(Ф.И.О.)</w:t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134" w:right="851" w:gutter="0" w:header="720" w:top="1134" w:footer="720" w:bottom="1134"/>
      <w:pgNumType w:fmt="decimal"/>
      <w:formProt w:val="false"/>
      <w:titlePg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Meiryo UI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Normal"/>
    <w:next w:val="Normal"/>
    <w:link w:val="21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31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tyle5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2" w:customStyle="1">
    <w:name w:val="Цитата 2 Знак"/>
    <w:link w:val="Quote"/>
    <w:uiPriority w:val="29"/>
    <w:qFormat/>
    <w:rPr>
      <w:i/>
    </w:rPr>
  </w:style>
  <w:style w:type="character" w:styleId="Style6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9">
    <w:name w:val="Endnote Reference"/>
    <w:rPr>
      <w:vertAlign w:val="superscript"/>
    </w:rPr>
  </w:style>
  <w:style w:type="character" w:styleId="Heading1Char" w:customStyle="1">
    <w:name w:val="Heading 1 Char"/>
    <w:basedOn w:val="DefaultParagraphFont"/>
    <w:uiPriority w:val="99"/>
    <w:qFormat/>
    <w:rPr>
      <w:rFonts w:ascii="Cambria" w:hAnsi="Cambria" w:cs="Times New Roman"/>
      <w:b/>
      <w:bCs/>
      <w:sz w:val="32"/>
      <w:szCs w:val="32"/>
      <w:lang w:val="ru-RU" w:eastAsia="ru-RU"/>
    </w:rPr>
  </w:style>
  <w:style w:type="character" w:styleId="Style10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>
      <w:rFonts w:cs="Times New Roman"/>
    </w:rPr>
  </w:style>
  <w:style w:type="character" w:styleId="Style11" w:customStyle="1">
    <w:name w:val="Текст сноски Знак"/>
    <w:basedOn w:val="DefaultParagraphFont"/>
    <w:semiHidden/>
    <w:qFormat/>
    <w:rPr>
      <w:rFonts w:ascii="Times New Roman" w:hAnsi="Times New Roman" w:cs="Times New Roman"/>
      <w:sz w:val="20"/>
      <w:szCs w:val="20"/>
    </w:rPr>
  </w:style>
  <w:style w:type="character" w:styleId="Style12">
    <w:name w:val="Символ сноски"/>
    <w:uiPriority w:val="99"/>
    <w:semiHidden/>
    <w:qFormat/>
    <w:rPr>
      <w:rFonts w:cs="Times New Roman"/>
      <w:vertAlign w:val="superscript"/>
    </w:rPr>
  </w:style>
  <w:style w:type="character" w:styleId="Style13">
    <w:name w:val="Footnote Reference"/>
    <w:rPr>
      <w:rFonts w:cs="Times New Roman"/>
      <w:vertAlign w:val="superscript"/>
    </w:rPr>
  </w:style>
  <w:style w:type="character" w:styleId="Style14" w:customStyle="1">
    <w:name w:val="Нижний колонтитул Знак"/>
    <w:basedOn w:val="DefaultParagraphFont"/>
    <w:uiPriority w:val="99"/>
    <w:qFormat/>
    <w:rPr/>
  </w:style>
  <w:style w:type="character" w:styleId="23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cs="Times New Roman"/>
      <w:sz w:val="24"/>
      <w:szCs w:val="24"/>
    </w:rPr>
  </w:style>
  <w:style w:type="character" w:styleId="Style15" w:customStyle="1">
    <w:name w:val="Текст выноски Знак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/>
      <w:b/>
      <w:sz w:val="28"/>
      <w:szCs w:val="20"/>
      <w:lang w:eastAsia="zh-CN"/>
    </w:rPr>
  </w:style>
  <w:style w:type="character" w:styleId="-">
    <w:name w:val="Hyperlink"/>
    <w:basedOn w:val="DefaultParagraphFont"/>
    <w:rPr>
      <w:rFonts w:cs="Times New Roman"/>
      <w:color w:val="0000FF"/>
      <w:u w:val="single"/>
    </w:rPr>
  </w:style>
  <w:style w:type="character" w:styleId="Style16" w:customStyle="1">
    <w:name w:val="Цветовое выделение"/>
    <w:uiPriority w:val="99"/>
    <w:qFormat/>
    <w:rPr>
      <w:b/>
      <w:bCs/>
      <w:color w:val="26282F"/>
    </w:rPr>
  </w:style>
  <w:style w:type="character" w:styleId="Style17" w:customStyle="1">
    <w:name w:val="Гипертекстовая ссылка"/>
    <w:basedOn w:val="Style16"/>
    <w:uiPriority w:val="99"/>
    <w:qFormat/>
    <w:rPr>
      <w:b/>
      <w:bCs/>
      <w:color w:val="106BBE"/>
    </w:rPr>
  </w:style>
  <w:style w:type="character" w:styleId="Style18" w:customStyle="1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styleId="Strong">
    <w:name w:val="Strong"/>
    <w:uiPriority w:val="22"/>
    <w:qFormat/>
    <w:rPr>
      <w:b/>
      <w:bCs/>
    </w:rPr>
  </w:style>
  <w:style w:type="character" w:styleId="Style19" w:customStyle="1">
    <w:name w:val="Основной текст Знак"/>
    <w:basedOn w:val="DefaultParagraphFont"/>
    <w:qFormat/>
    <w:rPr/>
  </w:style>
  <w:style w:type="character" w:styleId="Style20" w:customStyle="1">
    <w:name w:val="Заголовок Знак"/>
    <w:basedOn w:val="DefaultParagraphFont"/>
    <w:qFormat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9"/>
    <w:unhideWhenUsed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next w:val="Normal"/>
    <w:uiPriority w:val="35"/>
    <w:semiHidden/>
    <w:unhideWhenUsed/>
    <w:qFormat/>
    <w:pPr/>
    <w:rPr>
      <w:b/>
      <w:bCs/>
      <w:color w:val="4F81BD" w:themeColor="accent1"/>
      <w:sz w:val="18"/>
      <w:szCs w:val="18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Subtitle"/>
    <w:basedOn w:val="Normal"/>
    <w:next w:val="Normal"/>
    <w:link w:val="Style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7">
    <w:name w:val="End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28">
    <w:name w:val="Index Heading"/>
    <w:basedOn w:val="Style21"/>
    <w:pPr/>
    <w:rPr/>
  </w:style>
  <w:style w:type="paragraph" w:styleId="Style29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Style30">
    <w:name w:val="Колонтитул"/>
    <w:basedOn w:val="Normal"/>
    <w:qFormat/>
    <w:pPr/>
    <w:rPr/>
  </w:style>
  <w:style w:type="paragraph" w:styleId="Style31">
    <w:name w:val="Header"/>
    <w:basedOn w:val="Normal"/>
    <w:link w:val="Style10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Style32">
    <w:name w:val="Footnote Text"/>
    <w:basedOn w:val="Normal"/>
    <w:link w:val="Style11"/>
    <w:semiHidden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3">
    <w:name w:val="Footer"/>
    <w:basedOn w:val="Normal"/>
    <w:link w:val="Style14"/>
    <w:uiPriority w:val="9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3"/>
    <w:qFormat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Style15"/>
    <w:uiPriority w:val="99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13" w:customStyle="1">
    <w:name w:val="марк список 1"/>
    <w:basedOn w:val="Normal"/>
    <w:uiPriority w:val="99"/>
    <w:qFormat/>
    <w:pPr>
      <w:tabs>
        <w:tab w:val="clear" w:pos="708"/>
        <w:tab w:val="left" w:pos="360" w:leader="none"/>
      </w:tabs>
      <w:spacing w:lineRule="atLeast" w:line="360" w:before="120" w:after="1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43" w:customStyle="1">
    <w:name w:val="Знак Знак4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34" w:customStyle="1">
    <w:name w:val="Текст (справка)"/>
    <w:basedOn w:val="Normal"/>
    <w:next w:val="Normal"/>
    <w:uiPriority w:val="99"/>
    <w:qFormat/>
    <w:pPr>
      <w:widowControl w:val="false"/>
      <w:spacing w:lineRule="auto" w:line="240" w:before="0" w:after="0"/>
      <w:ind w:left="170" w:right="170" w:hanging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35" w:customStyle="1">
    <w:name w:val="Комментарий"/>
    <w:basedOn w:val="Style34"/>
    <w:next w:val="Normal"/>
    <w:uiPriority w:val="99"/>
    <w:qFormat/>
    <w:pPr>
      <w:spacing w:before="75" w:after="0"/>
      <w:ind w:left="170" w:right="0" w:hanging="0"/>
      <w:jc w:val="both"/>
    </w:pPr>
    <w:rPr>
      <w:color w:val="353842"/>
    </w:rPr>
  </w:style>
  <w:style w:type="paragraph" w:styleId="Style36" w:customStyle="1">
    <w:name w:val="Информация о версии"/>
    <w:basedOn w:val="Style35"/>
    <w:next w:val="Normal"/>
    <w:uiPriority w:val="99"/>
    <w:qFormat/>
    <w:pPr/>
    <w:rPr>
      <w:i/>
      <w:iCs/>
    </w:rPr>
  </w:style>
  <w:style w:type="paragraph" w:styleId="Style37" w:customStyle="1">
    <w:name w:val="Текст информации об изменениях"/>
    <w:basedOn w:val="Normal"/>
    <w:next w:val="Normal"/>
    <w:uiPriority w:val="99"/>
    <w:qFormat/>
    <w:pPr>
      <w:widowControl w:val="false"/>
      <w:spacing w:lineRule="auto" w:line="240" w:before="0" w:after="0"/>
      <w:ind w:firstLine="720"/>
      <w:jc w:val="both"/>
    </w:pPr>
    <w:rPr>
      <w:rFonts w:ascii="Times New Roman CYR" w:hAnsi="Times New Roman CYR" w:eastAsia="Arial" w:cs="Times New Roman CYR" w:eastAsiaTheme="minorEastAsia"/>
      <w:color w:val="353842"/>
      <w:sz w:val="20"/>
      <w:szCs w:val="20"/>
    </w:rPr>
  </w:style>
  <w:style w:type="paragraph" w:styleId="Style38" w:customStyle="1">
    <w:name w:val="Информация об изменениях"/>
    <w:basedOn w:val="Style37"/>
    <w:next w:val="Normal"/>
    <w:uiPriority w:val="99"/>
    <w:qFormat/>
    <w:pPr>
      <w:spacing w:before="180" w:after="0"/>
      <w:ind w:left="360" w:right="360" w:hanging="0"/>
    </w:pPr>
    <w:rPr/>
  </w:style>
  <w:style w:type="paragraph" w:styleId="Style39" w:customStyle="1">
    <w:name w:val="Нормальный (таблица)"/>
    <w:basedOn w:val="Normal"/>
    <w:next w:val="Normal"/>
    <w:uiPriority w:val="99"/>
    <w:qFormat/>
    <w:pPr>
      <w:widowControl w:val="false"/>
      <w:spacing w:lineRule="auto" w:line="240" w:before="0" w:after="0"/>
      <w:jc w:val="both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Style40" w:customStyle="1">
    <w:name w:val="Подзаголовок для информации об изменениях"/>
    <w:basedOn w:val="Style37"/>
    <w:next w:val="Normal"/>
    <w:uiPriority w:val="99"/>
    <w:qFormat/>
    <w:pPr/>
    <w:rPr>
      <w:b/>
      <w:bCs/>
    </w:rPr>
  </w:style>
  <w:style w:type="paragraph" w:styleId="Style41" w:customStyle="1">
    <w:name w:val="Прижатый влево"/>
    <w:basedOn w:val="Normal"/>
    <w:next w:val="Normal"/>
    <w:uiPriority w:val="99"/>
    <w:qFormat/>
    <w:pPr>
      <w:widowControl w:val="false"/>
      <w:spacing w:lineRule="auto" w:line="240" w:before="0" w:after="0"/>
    </w:pPr>
    <w:rPr>
      <w:rFonts w:ascii="Times New Roman CYR" w:hAnsi="Times New Roman CYR" w:eastAsia="Arial" w:cs="Times New Roman CYR" w:eastAsiaTheme="minorEastAsia"/>
      <w:sz w:val="24"/>
      <w:szCs w:val="24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Headdoc" w:customStyle="1">
    <w:name w:val="headdoc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42" w:customStyle="1">
    <w:name w:val="Знак Знак Знак Знак Знак Знак Знак"/>
    <w:basedOn w:val="Normal"/>
    <w:qFormat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43">
    <w:name w:val="Title"/>
    <w:basedOn w:val="Normal"/>
    <w:link w:val="Style20"/>
    <w:qFormat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4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</w:style>
  <w:style w:type="table" w:default="1" w:styleId="88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customStyle="1" w:styleId="902">
    <w:name w:val="Table Grid Light"/>
    <w:basedOn w:val="8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03">
    <w:name w:val="Plain Table 1"/>
    <w:basedOn w:val="8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904">
    <w:name w:val="Plain Table 2"/>
    <w:basedOn w:val="8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905">
    <w:name w:val="Plain Table 3"/>
    <w:basedOn w:val="88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906">
    <w:name w:val="Plain Table 4"/>
    <w:basedOn w:val="88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07">
    <w:name w:val="Plain Table 5"/>
    <w:basedOn w:val="881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08">
    <w:name w:val="Grid Table 1 Light"/>
    <w:basedOn w:val="8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09">
    <w:name w:val="Grid Table 1 Light - Accent 1"/>
    <w:basedOn w:val="8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0">
    <w:name w:val="Grid Table 1 Light - Accent 2"/>
    <w:basedOn w:val="8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1">
    <w:name w:val="Grid Table 1 Light - Accent 3"/>
    <w:basedOn w:val="8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2">
    <w:name w:val="Grid Table 1 Light - Accent 4"/>
    <w:basedOn w:val="8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3">
    <w:name w:val="Grid Table 1 Light - Accent 5"/>
    <w:basedOn w:val="8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14">
    <w:name w:val="Grid Table 1 Light - Accent 6"/>
    <w:basedOn w:val="8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15">
    <w:name w:val="Grid Table 2"/>
    <w:basedOn w:val="8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6">
    <w:name w:val="Grid Table 2 - Accent 1"/>
    <w:basedOn w:val="8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7">
    <w:name w:val="Grid Table 2 - Accent 2"/>
    <w:basedOn w:val="8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8">
    <w:name w:val="Grid Table 2 - Accent 3"/>
    <w:basedOn w:val="8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19">
    <w:name w:val="Grid Table 2 - Accent 4"/>
    <w:basedOn w:val="8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0">
    <w:name w:val="Grid Table 2 - Accent 5"/>
    <w:basedOn w:val="8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1">
    <w:name w:val="Grid Table 2 - Accent 6"/>
    <w:basedOn w:val="8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2">
    <w:name w:val="Grid Table 3"/>
    <w:basedOn w:val="8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3">
    <w:name w:val="Grid Table 3 - Accent 1"/>
    <w:basedOn w:val="8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4">
    <w:name w:val="Grid Table 3 - Accent 2"/>
    <w:basedOn w:val="8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5">
    <w:name w:val="Grid Table 3 - Accent 3"/>
    <w:basedOn w:val="8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6">
    <w:name w:val="Grid Table 3 - Accent 4"/>
    <w:basedOn w:val="8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7">
    <w:name w:val="Grid Table 3 - Accent 5"/>
    <w:basedOn w:val="8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928">
    <w:name w:val="Grid Table 3 - Accent 6"/>
    <w:basedOn w:val="8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929">
    <w:name w:val="Grid Table 4"/>
    <w:basedOn w:val="8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930">
    <w:name w:val="Grid Table 4 - Accent 1"/>
    <w:basedOn w:val="88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</w:style>
  <w:style w:type="table" w:customStyle="1" w:styleId="931">
    <w:name w:val="Grid Table 4 - Accent 2"/>
    <w:basedOn w:val="88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32">
    <w:name w:val="Grid Table 4 - Accent 3"/>
    <w:basedOn w:val="88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</w:style>
  <w:style w:type="table" w:customStyle="1" w:styleId="933">
    <w:name w:val="Grid Table 4 - Accent 4"/>
    <w:basedOn w:val="88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34">
    <w:name w:val="Grid Table 4 - Accent 5"/>
    <w:basedOn w:val="88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</w:style>
  <w:style w:type="table" w:customStyle="1" w:styleId="935">
    <w:name w:val="Grid Table 4 - Accent 6"/>
    <w:basedOn w:val="88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</w:style>
  <w:style w:type="table" w:styleId="936">
    <w:name w:val="Grid Table 5 Dark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937">
    <w:name w:val="Grid Table 5 Dark- Accent 1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EC4E0" w:fill="AEC4E0" w:themeFill="accent1" w:themeFillTint="75"/>
      </w:tcPr>
    </w:tblStylePr>
    <w:tblStylePr w:type="band1Vert">
      <w:tblPr/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938">
    <w:name w:val="Grid Table 5 Dark - Accent 2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E2AEAD" w:fill="E2AEAD" w:themeFill="accent2" w:themeFillTint="75"/>
      </w:tcPr>
    </w:tblStylePr>
    <w:tblStylePr w:type="band1Vert">
      <w:tblPr/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</w:style>
  <w:style w:type="table" w:customStyle="1" w:styleId="939">
    <w:name w:val="Grid Table 5 Dark - Accent 3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0DFB2" w:fill="D0DFB2" w:themeFill="accent3" w:themeFillTint="75"/>
      </w:tcPr>
    </w:tblStylePr>
    <w:tblStylePr w:type="band1Vert">
      <w:tblPr/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</w:style>
  <w:style w:type="table" w:customStyle="1" w:styleId="940">
    <w:name w:val="Grid Table 5 Dark- Accent 4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C4B7D4" w:fill="C4B7D4" w:themeFill="accent4" w:themeFillTint="75"/>
      </w:tcPr>
    </w:tblStylePr>
    <w:tblStylePr w:type="band1Vert">
      <w:tblPr/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</w:style>
  <w:style w:type="table" w:customStyle="1" w:styleId="941">
    <w:name w:val="Grid Table 5 Dark - Accent 5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CD8E4" w:fill="ACD8E4" w:themeFill="accent5" w:themeFillTint="7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</w:style>
  <w:style w:type="table" w:customStyle="1" w:styleId="942">
    <w:name w:val="Grid Table 5 Dark - Accent 6"/>
    <w:basedOn w:val="8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BCEAA" w:fill="FBCEAA" w:themeFill="accent6" w:themeFillTint="75"/>
      </w:tcPr>
    </w:tblStylePr>
    <w:tblStylePr w:type="band1Vert">
      <w:tblPr/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</w:style>
  <w:style w:type="table" w:styleId="943">
    <w:name w:val="Grid Table 6 Colorful"/>
    <w:basedOn w:val="8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944">
    <w:name w:val="Grid Table 6 Colorful - Accent 1"/>
    <w:basedOn w:val="88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  <w:tblPr/>
    </w:tblStylePr>
    <w:tblStylePr w:type="lastRow">
      <w:rPr>
        <w:b/>
        <w:color w:val="A6BFDD" w:themeColor="accent1" w:themeTint="80" w:themeShade="95"/>
      </w:rPr>
      <w:tblPr/>
    </w:tblStylePr>
  </w:style>
  <w:style w:type="table" w:customStyle="1" w:styleId="945">
    <w:name w:val="Grid Table 6 Colorful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</w:tblStylePr>
  </w:style>
  <w:style w:type="table" w:customStyle="1" w:styleId="946">
    <w:name w:val="Grid Table 6 Colorful - Accent 3"/>
    <w:basedOn w:val="88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  <w:tblPr/>
    </w:tblStylePr>
    <w:tblStylePr w:type="lastRow">
      <w:rPr>
        <w:b/>
        <w:color w:val="9ABB59" w:themeColor="accent3" w:themeTint="fe" w:themeShade="95"/>
      </w:rPr>
      <w:tblPr/>
    </w:tblStylePr>
  </w:style>
  <w:style w:type="table" w:customStyle="1" w:styleId="947">
    <w:name w:val="Grid Table 6 Colorful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</w:tblStylePr>
  </w:style>
  <w:style w:type="table" w:customStyle="1" w:styleId="948">
    <w:name w:val="Grid Table 6 Colorful - Accent 5"/>
    <w:basedOn w:val="88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customStyle="1" w:styleId="949">
    <w:name w:val="Grid Table 6 Colorful - Accent 6"/>
    <w:basedOn w:val="88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rPr>
        <w:b/>
        <w:color w:val="266779" w:themeColor="accent5" w:themeShade="95"/>
      </w:rPr>
      <w:tblPr/>
    </w:tblStyle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tblPr/>
    </w:tblStylePr>
    <w:tblStylePr w:type="lastRow">
      <w:rPr>
        <w:b/>
        <w:color w:val="266779" w:themeColor="accent5" w:themeShade="95"/>
      </w:rPr>
      <w:tblPr/>
    </w:tblStylePr>
  </w:style>
  <w:style w:type="table" w:styleId="950">
    <w:name w:val="Grid Table 7 Colorful"/>
    <w:basedOn w:val="8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1">
    <w:name w:val="Grid Table 7 Colorful - Accent 1"/>
    <w:basedOn w:val="88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2">
    <w:name w:val="Grid Table 7 Colorful - Accent 2"/>
    <w:basedOn w:val="88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3">
    <w:name w:val="Grid Table 7 Colorful - Accent 3"/>
    <w:basedOn w:val="88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4">
    <w:name w:val="Grid Table 7 Colorful - Accent 4"/>
    <w:basedOn w:val="88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5">
    <w:name w:val="Grid Table 7 Colorful - Accent 5"/>
    <w:basedOn w:val="88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956">
    <w:name w:val="Grid Table 7 Colorful - Accent 6"/>
    <w:basedOn w:val="88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styleId="957">
    <w:name w:val="List Table 1 Light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58">
    <w:name w:val="List Table 1 Light - Accent 1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59">
    <w:name w:val="List Table 1 Light - Accent 2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0">
    <w:name w:val="List Table 1 Light - Accent 3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1">
    <w:name w:val="List Table 1 Light - Accent 4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2">
    <w:name w:val="List Table 1 Light - Accent 5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963">
    <w:name w:val="List Table 1 Light - Accent 6"/>
    <w:basedOn w:val="881"/>
    <w:uiPriority w:val="99"/>
    <w:tblPr>
      <w:tblStyleRowBandSize w:val="1"/>
      <w:tblStyleColBandSize w:val="1"/>
    </w:tblPr>
    <w:tblStylePr w:type="band1Horz"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List Table 2"/>
    <w:basedOn w:val="8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965">
    <w:name w:val="List Table 2 - Accent 1"/>
    <w:basedOn w:val="88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customStyle="1" w:styleId="966">
    <w:name w:val="List Table 2 - Accent 2"/>
    <w:basedOn w:val="88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customStyle="1" w:styleId="967">
    <w:name w:val="List Table 2 - Accent 3"/>
    <w:basedOn w:val="88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customStyle="1" w:styleId="968">
    <w:name w:val="List Table 2 - Accent 4"/>
    <w:basedOn w:val="88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customStyle="1" w:styleId="969">
    <w:name w:val="List Table 2 - Accent 5"/>
    <w:basedOn w:val="88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customStyle="1" w:styleId="970">
    <w:name w:val="List Table 2 - Accent 6"/>
    <w:basedOn w:val="88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971">
    <w:name w:val="List Table 3"/>
    <w:basedOn w:val="8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2">
    <w:name w:val="List Table 3 - Accent 1"/>
    <w:basedOn w:val="88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3">
    <w:name w:val="List Table 3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4">
    <w:name w:val="List Table 3 - Accent 3"/>
    <w:basedOn w:val="88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5">
    <w:name w:val="List Table 3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6">
    <w:name w:val="List Table 3 - Accent 5"/>
    <w:basedOn w:val="88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7">
    <w:name w:val="List Table 3 - Accent 6"/>
    <w:basedOn w:val="88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78">
    <w:name w:val="List Table 4"/>
    <w:basedOn w:val="8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79">
    <w:name w:val="List Table 4 - Accent 1"/>
    <w:basedOn w:val="88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0">
    <w:name w:val="List Table 4 - Accent 2"/>
    <w:basedOn w:val="88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1">
    <w:name w:val="List Table 4 - Accent 3"/>
    <w:basedOn w:val="88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2">
    <w:name w:val="List Table 4 - Accent 4"/>
    <w:basedOn w:val="88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3">
    <w:name w:val="List Table 4 - Accent 5"/>
    <w:basedOn w:val="88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984">
    <w:name w:val="List Table 4 - Accent 6"/>
    <w:basedOn w:val="88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985">
    <w:name w:val="List Table 5 Dark"/>
    <w:basedOn w:val="8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6">
    <w:name w:val="List Table 5 Dark - Accent 1"/>
    <w:basedOn w:val="88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7">
    <w:name w:val="List Table 5 Dark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8">
    <w:name w:val="List Table 5 Dark - Accent 3"/>
    <w:basedOn w:val="88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89">
    <w:name w:val="List Table 5 Dark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90">
    <w:name w:val="List Table 5 Dark - Accent 5"/>
    <w:basedOn w:val="88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991">
    <w:name w:val="List Table 5 Dark - Accent 6"/>
    <w:basedOn w:val="88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992">
    <w:name w:val="List Table 6 Colorful"/>
    <w:basedOn w:val="8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993">
    <w:name w:val="List Table 6 Colorful - Accent 1"/>
    <w:basedOn w:val="88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rPr>
        <w:b/>
        <w:color w:val="2A4A71" w:themeColor="accent1" w:themeShade="95"/>
      </w:rPr>
      <w:tblPr/>
    </w:tblStyle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tblPr/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</w:style>
  <w:style w:type="table" w:customStyle="1" w:styleId="994">
    <w:name w:val="List Table 6 Colorful - Accent 2"/>
    <w:basedOn w:val="88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  <w:tblPr/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</w:style>
  <w:style w:type="table" w:customStyle="1" w:styleId="995">
    <w:name w:val="List Table 6 Colorful - Accent 3"/>
    <w:basedOn w:val="88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rPr>
        <w:b/>
        <w:color w:val="C3D69B" w:themeColor="accent3" w:themeTint="98" w:themeShade="95"/>
      </w:rPr>
      <w:tblPr/>
    </w:tblStyle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  <w:tblPr/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</w:style>
  <w:style w:type="table" w:customStyle="1" w:styleId="996">
    <w:name w:val="List Table 6 Colorful - Accent 4"/>
    <w:basedOn w:val="88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  <w:tblPr/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</w:style>
  <w:style w:type="table" w:customStyle="1" w:styleId="997">
    <w:name w:val="List Table 6 Colorful - Accent 5"/>
    <w:basedOn w:val="88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rPr>
        <w:b/>
        <w:color w:val="92CCDC" w:themeColor="accent5" w:themeTint="9a" w:themeShade="95"/>
      </w:rPr>
      <w:tblPr/>
    </w:tblStyle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  <w:tblPr/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</w:style>
  <w:style w:type="table" w:customStyle="1" w:styleId="998">
    <w:name w:val="List Table 6 Colorful - Accent 6"/>
    <w:basedOn w:val="88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rPr>
        <w:b/>
        <w:color w:val="FAC090" w:themeColor="accent6" w:themeTint="98" w:themeShade="95"/>
      </w:rPr>
      <w:tblPr/>
    </w:tblStyle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  <w:tblPr/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</w:style>
  <w:style w:type="table" w:styleId="999">
    <w:name w:val="List Table 7 Colorful"/>
    <w:basedOn w:val="8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0">
    <w:name w:val="List Table 7 Colorful - Accent 1"/>
    <w:basedOn w:val="88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1">
    <w:name w:val="List Table 7 Colorful - Accent 2"/>
    <w:basedOn w:val="88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2">
    <w:name w:val="List Table 7 Colorful - Accent 3"/>
    <w:basedOn w:val="88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3">
    <w:name w:val="List Table 7 Colorful - Accent 4"/>
    <w:basedOn w:val="88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4">
    <w:name w:val="List Table 7 Colorful - Accent 5"/>
    <w:basedOn w:val="88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5">
    <w:name w:val="List Table 7 Colorful - Accent 6"/>
    <w:basedOn w:val="88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</w:style>
  <w:style w:type="table" w:customStyle="1" w:styleId="1006">
    <w:name w:val="Lined - Accent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007">
    <w:name w:val="Lined - Accent 1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1008">
    <w:name w:val="Lined - Accent 2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1009">
    <w:name w:val="Lined - Accent 3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1010">
    <w:name w:val="Lined - Accent 4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1011">
    <w:name w:val="Lined - Accent 5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</w:style>
  <w:style w:type="table" w:customStyle="1" w:styleId="1012">
    <w:name w:val="Lined - Accent 6"/>
    <w:basedOn w:val="88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</w:style>
  <w:style w:type="table" w:customStyle="1" w:styleId="1013">
    <w:name w:val="Bordered &amp; Lined - Accent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1014">
    <w:name w:val="Bordered &amp; Lined - Accent 1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</w:style>
  <w:style w:type="table" w:customStyle="1" w:styleId="1015">
    <w:name w:val="Bordered &amp; Lined - Accent 2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</w:style>
  <w:style w:type="table" w:customStyle="1" w:styleId="1016">
    <w:name w:val="Bordered &amp; Lined - Accent 3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</w:style>
  <w:style w:type="table" w:customStyle="1" w:styleId="1017">
    <w:name w:val="Bordered &amp; Lined - Accent 4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</w:style>
  <w:style w:type="table" w:customStyle="1" w:styleId="1018">
    <w:name w:val="Bordered &amp; Lined - Accent 5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</w:style>
  <w:style w:type="table" w:customStyle="1" w:styleId="1019">
    <w:name w:val="Bordered &amp; Lined - Accent 6"/>
    <w:basedOn w:val="88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</w:style>
  <w:style w:type="table" w:customStyle="1" w:styleId="1020">
    <w:name w:val="Bordered"/>
    <w:basedOn w:val="8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1021">
    <w:name w:val="Bordered - Accent 1"/>
    <w:basedOn w:val="8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</w:style>
  <w:style w:type="table" w:customStyle="1" w:styleId="1022">
    <w:name w:val="Bordered - Accent 2"/>
    <w:basedOn w:val="8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</w:style>
  <w:style w:type="table" w:customStyle="1" w:styleId="1023">
    <w:name w:val="Bordered - Accent 3"/>
    <w:basedOn w:val="8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</w:style>
  <w:style w:type="table" w:customStyle="1" w:styleId="1024">
    <w:name w:val="Bordered - Accent 4"/>
    <w:basedOn w:val="8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</w:style>
  <w:style w:type="table" w:customStyle="1" w:styleId="1025">
    <w:name w:val="Bordered - Accent 5"/>
    <w:basedOn w:val="8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</w:style>
  <w:style w:type="table" w:customStyle="1" w:styleId="1026">
    <w:name w:val="Bordered - Accent 6"/>
    <w:basedOn w:val="8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</w:style>
  <w:style w:type="table" w:styleId="1064">
    <w:name w:val="Table Grid"/>
    <w:basedOn w:val="8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84">
    <w:name w:val="Сетка таблицы1"/>
    <w:basedOn w:val="881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85">
    <w:name w:val="Сетка таблицы11"/>
    <w:basedOn w:val="881"/>
    <w:uiPriority w:val="59"/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086">
    <w:name w:val="Простая таблица 21"/>
    <w:basedOn w:val="881"/>
    <w:uiPriority w:val="99"/>
    <w:pPr>
      <w:spacing w:after="200" w:line="276" w:lineRule="auto"/>
    </w:pPr>
    <w:rPr>
      <w:lang w:eastAsia="en-US"/>
    </w:r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  <w:style w:type="table" w:styleId="1087">
    <w:name w:val="Table Simple 2"/>
    <w:basedOn w:val="881"/>
    <w:uiPriority w:val="99"/>
    <w:semiHidden/>
    <w:unhideWhenUsed/>
    <w:pPr>
      <w:spacing w:after="200" w:line="276" w:lineRule="auto"/>
    </w:pPr>
    <w:tblStylePr w:type="firstCol">
      <w:rPr>
        <w:b/>
        <w:bCs/>
      </w:rPr>
      <w:tblPr/>
      <w:tcPr>
        <w:tcBorders>
          <w:right w:val="single" w:color="000000" w:sz="12" w:space="0"/>
        </w:tcBorders>
      </w:tcPr>
    </w:tblStylePr>
    <w:tblStylePr w:type="firstRow">
      <w:rPr>
        <w:b/>
        <w:bCs/>
      </w:rPr>
      <w:tblPr/>
      <w:tcPr>
        <w:tcBorders>
          <w:bottom w:val="single" w:color="000000" w:sz="12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</w:tcBorders>
      </w:tcPr>
    </w:tblStylePr>
    <w:tblStylePr w:type="neCell">
      <w:rPr>
        <w:b/>
        <w:bCs/>
      </w:rPr>
      <w:tblPr/>
      <w:tcPr>
        <w:tcBorders>
          <w:left w:val="none" w:color="000000" w:sz="0" w:space="0"/>
        </w:tcBorders>
      </w:tcPr>
    </w:tblStylePr>
    <w:tblStylePr w:type="swCell">
      <w:rPr>
        <w:b/>
        <w:bCs/>
      </w:rPr>
      <w:tblPr/>
      <w:tcPr>
        <w:tcBorders>
          <w:top w:val="none" w:color="000000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F491C-C33E-45C1-B058-1D982558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LibreOffice/7.5.6.2$Linux_X86_64 LibreOffice_project/50$Build-2</Application>
  <AppVersion>15.0000</AppVersion>
  <Pages>28</Pages>
  <Words>5025</Words>
  <Characters>40655</Characters>
  <CharactersWithSpaces>45437</CharactersWithSpaces>
  <Paragraphs>464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2021-06-15T08:56:00Z</dcterms:created>
  <dc:creator>Галимуллин Ренат Равилевич</dc:creator>
  <dc:description/>
  <dc:language>ru-RU</dc:language>
  <cp:lastModifiedBy/>
  <dcterms:modified xsi:type="dcterms:W3CDTF">2026-01-13T09:16:02Z</dcterms:modified>
  <cp:revision>25</cp:revision>
  <dc:subject/>
  <dc:title>Административный регламент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