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BB1" w:rsidRDefault="00985BB1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tbl>
      <w:tblPr>
        <w:tblW w:w="10200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1837"/>
        <w:gridCol w:w="4108"/>
      </w:tblGrid>
      <w:tr w:rsidR="00985BB1" w:rsidTr="00985BB1">
        <w:trPr>
          <w:trHeight w:val="1560"/>
        </w:trPr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85BB1" w:rsidRDefault="00985B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РЕСПУБЛИКА ТАТАРСТАН</w:t>
            </w:r>
          </w:p>
          <w:p w:rsidR="00985BB1" w:rsidRDefault="00985B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ИСПОЛНИТЕЛЬНЫЙ КОМИТЕТ</w:t>
            </w:r>
          </w:p>
          <w:p w:rsidR="00985BB1" w:rsidRDefault="00985B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БУИНСКОГО</w:t>
            </w:r>
          </w:p>
          <w:p w:rsidR="00985BB1" w:rsidRDefault="00985B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 РАЙОНА</w:t>
            </w:r>
          </w:p>
          <w:p w:rsidR="00985BB1" w:rsidRDefault="00985B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5BB1" w:rsidRDefault="00985B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723900" cy="89916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5BB1" w:rsidRDefault="00985B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ТАТАРСТАН РЕСПУБЛИКАСЫ</w:t>
            </w:r>
          </w:p>
          <w:p w:rsidR="00985BB1" w:rsidRDefault="00985B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БУА</w:t>
            </w:r>
          </w:p>
          <w:p w:rsidR="00985BB1" w:rsidRDefault="00985B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 РАЙОНЫ</w:t>
            </w:r>
          </w:p>
          <w:p w:rsidR="00985BB1" w:rsidRDefault="00985B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БАШКАРМА КОМИТЕТЫ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</w:p>
        </w:tc>
      </w:tr>
    </w:tbl>
    <w:p w:rsidR="00985BB1" w:rsidRDefault="00985BB1" w:rsidP="00985BB1">
      <w:pPr>
        <w:suppressAutoHyphens/>
        <w:spacing w:after="0" w:line="240" w:lineRule="auto"/>
        <w:ind w:firstLine="709"/>
        <w:rPr>
          <w:rFonts w:ascii="Times New Roman" w:eastAsia="Calibri" w:hAnsi="Times New Roman"/>
          <w:noProof/>
          <w:sz w:val="32"/>
          <w:szCs w:val="28"/>
          <w:lang w:eastAsia="en-US"/>
        </w:rPr>
      </w:pPr>
    </w:p>
    <w:p w:rsidR="00985BB1" w:rsidRDefault="00985BB1" w:rsidP="00985BB1">
      <w:pPr>
        <w:suppressAutoHyphens/>
        <w:spacing w:after="0" w:line="240" w:lineRule="auto"/>
        <w:rPr>
          <w:rFonts w:ascii="Times New Roman" w:eastAsia="Calibri" w:hAnsi="Times New Roman"/>
          <w:b/>
          <w:noProof/>
          <w:sz w:val="24"/>
          <w:szCs w:val="28"/>
          <w:lang w:eastAsia="en-US"/>
        </w:rPr>
      </w:pPr>
      <w:r>
        <w:rPr>
          <w:rFonts w:ascii="Times New Roman" w:eastAsia="Calibri" w:hAnsi="Times New Roman"/>
          <w:b/>
          <w:noProof/>
          <w:sz w:val="24"/>
          <w:szCs w:val="28"/>
          <w:lang w:eastAsia="en-US"/>
        </w:rPr>
        <w:t xml:space="preserve">          ПОСТАНОВЛЕНИЕ                            </w:t>
      </w:r>
      <w:r>
        <w:rPr>
          <w:rFonts w:ascii="Times New Roman" w:eastAsia="Calibri" w:hAnsi="Times New Roman"/>
          <w:noProof/>
          <w:szCs w:val="28"/>
          <w:lang w:eastAsia="en-US"/>
        </w:rPr>
        <w:t>г.Буинск</w:t>
      </w:r>
      <w:r>
        <w:rPr>
          <w:rFonts w:ascii="Times New Roman" w:eastAsia="Calibri" w:hAnsi="Times New Roman"/>
          <w:b/>
          <w:noProof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/>
          <w:noProof/>
          <w:sz w:val="28"/>
          <w:szCs w:val="28"/>
          <w:lang w:eastAsia="en-US"/>
        </w:rPr>
        <w:t xml:space="preserve">                             </w:t>
      </w:r>
      <w:r>
        <w:rPr>
          <w:rFonts w:ascii="Times New Roman" w:eastAsia="Calibri" w:hAnsi="Times New Roman"/>
          <w:b/>
          <w:noProof/>
          <w:sz w:val="24"/>
          <w:szCs w:val="28"/>
          <w:lang w:eastAsia="en-US"/>
        </w:rPr>
        <w:t>КАРАР</w:t>
      </w:r>
    </w:p>
    <w:p w:rsidR="00985BB1" w:rsidRDefault="00985BB1" w:rsidP="00985BB1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/>
          <w:noProof/>
          <w:sz w:val="32"/>
          <w:szCs w:val="28"/>
          <w:lang w:eastAsia="en-US"/>
        </w:rPr>
      </w:pPr>
      <w:r>
        <w:rPr>
          <w:rFonts w:ascii="Times New Roman" w:eastAsia="Calibri" w:hAnsi="Times New Roman"/>
          <w:noProof/>
          <w:sz w:val="32"/>
          <w:szCs w:val="28"/>
          <w:lang w:eastAsia="en-US"/>
        </w:rPr>
        <w:t xml:space="preserve">         _____________                                                         __________</w:t>
      </w:r>
    </w:p>
    <w:p w:rsidR="00985BB1" w:rsidRDefault="00985BB1" w:rsidP="00985BB1">
      <w:pPr>
        <w:spacing w:after="0" w:line="240" w:lineRule="auto"/>
        <w:ind w:left="5670" w:right="-1"/>
        <w:rPr>
          <w:rFonts w:ascii="Times New Roman" w:hAnsi="Times New Roman"/>
          <w:sz w:val="28"/>
          <w:szCs w:val="24"/>
        </w:rPr>
      </w:pPr>
    </w:p>
    <w:p w:rsidR="00985BB1" w:rsidRDefault="00985BB1" w:rsidP="00985BB1">
      <w:pPr>
        <w:spacing w:after="0" w:line="240" w:lineRule="auto"/>
        <w:ind w:left="5670" w:right="-1"/>
        <w:rPr>
          <w:rFonts w:ascii="Times New Roman" w:hAnsi="Times New Roman"/>
          <w:sz w:val="28"/>
          <w:szCs w:val="24"/>
        </w:rPr>
      </w:pPr>
    </w:p>
    <w:p w:rsidR="00985BB1" w:rsidRDefault="00985BB1" w:rsidP="00985BB1">
      <w:pPr>
        <w:spacing w:after="0" w:line="240" w:lineRule="auto"/>
        <w:ind w:righ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Административного регламента предоставления муниципальной услуги по выдаче решения о согласовании архитектурно-градостроительного облика объекта капитального строительства</w:t>
      </w:r>
    </w:p>
    <w:p w:rsidR="00985BB1" w:rsidRDefault="00985BB1" w:rsidP="00985BB1">
      <w:pPr>
        <w:spacing w:after="0" w:line="240" w:lineRule="auto"/>
        <w:ind w:right="4536"/>
        <w:jc w:val="both"/>
        <w:rPr>
          <w:rFonts w:ascii="Times New Roman" w:hAnsi="Times New Roman"/>
          <w:sz w:val="28"/>
          <w:szCs w:val="28"/>
        </w:rPr>
      </w:pPr>
    </w:p>
    <w:p w:rsidR="00985BB1" w:rsidRDefault="00985BB1" w:rsidP="00985BB1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 и 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утвержденный постановлением Кабинета</w:t>
      </w:r>
      <w:r>
        <w:rPr>
          <w:rFonts w:ascii="Times New Roman" w:hAnsi="Times New Roman"/>
          <w:sz w:val="28"/>
          <w:szCs w:val="24"/>
        </w:rPr>
        <w:t> </w:t>
      </w:r>
      <w:r>
        <w:rPr>
          <w:rFonts w:ascii="Times New Roman" w:hAnsi="Times New Roman"/>
          <w:sz w:val="28"/>
          <w:szCs w:val="24"/>
        </w:rPr>
        <w:t>Министра</w:t>
      </w:r>
      <w:r>
        <w:rPr>
          <w:rFonts w:ascii="Times New Roman" w:hAnsi="Times New Roman"/>
          <w:sz w:val="28"/>
          <w:szCs w:val="24"/>
        </w:rPr>
        <w:t> </w:t>
      </w:r>
      <w:r>
        <w:rPr>
          <w:rFonts w:ascii="Times New Roman" w:hAnsi="Times New Roman"/>
          <w:sz w:val="28"/>
          <w:szCs w:val="24"/>
        </w:rPr>
        <w:t>в</w:t>
      </w:r>
      <w:r>
        <w:rPr>
          <w:rFonts w:ascii="Times New Roman" w:hAnsi="Times New Roman"/>
          <w:sz w:val="28"/>
          <w:szCs w:val="24"/>
        </w:rPr>
        <w:t> </w:t>
      </w:r>
      <w:r>
        <w:rPr>
          <w:rFonts w:ascii="Times New Roman" w:hAnsi="Times New Roman"/>
          <w:sz w:val="28"/>
          <w:szCs w:val="24"/>
        </w:rPr>
        <w:t xml:space="preserve">Республики Татарстан от 28.02.2022 №175 «Об  утверждении  Порядка  разработки  и  утверждения 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 Исполнительный комитет Буинского муниципального района Республики Татарстан п о с т а н о </w:t>
      </w:r>
      <w:r>
        <w:rPr>
          <w:rFonts w:ascii="Times New Roman" w:hAnsi="Times New Roman"/>
          <w:sz w:val="28"/>
          <w:szCs w:val="24"/>
        </w:rPr>
        <w:t xml:space="preserve">-               </w:t>
      </w:r>
      <w:r>
        <w:rPr>
          <w:rFonts w:ascii="Times New Roman" w:hAnsi="Times New Roman"/>
          <w:sz w:val="28"/>
          <w:szCs w:val="24"/>
        </w:rPr>
        <w:t xml:space="preserve">в л я е т : </w:t>
      </w:r>
    </w:p>
    <w:p w:rsidR="00985BB1" w:rsidRDefault="00985BB1" w:rsidP="00985B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</w:p>
    <w:p w:rsidR="00985BB1" w:rsidRDefault="00985BB1" w:rsidP="00985B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1.Утвердить прилагаемый Административный регламент</w:t>
      </w:r>
      <w:r>
        <w:t xml:space="preserve"> </w:t>
      </w:r>
      <w:r>
        <w:rPr>
          <w:rFonts w:ascii="Times New Roman" w:hAnsi="Times New Roman"/>
          <w:sz w:val="28"/>
          <w:szCs w:val="24"/>
        </w:rPr>
        <w:t xml:space="preserve">предоставления муниципальной услуги по выдаче решения о согласовании архитектурно-градостроительного облика объекта капитального строительства. </w:t>
      </w:r>
    </w:p>
    <w:p w:rsidR="00985BB1" w:rsidRDefault="00985BB1" w:rsidP="00985B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2.Постановление Исполнительного комитета Буинского муниципального района Республики Татарстан от 06.08.2021 г. № 222/ИК-п «Об утверждении Административного регламента предоставления муниципальной услуги по выдаче решения о согласовании архитектурно-градостроительного облика объекта капитального строительства» признать утратившим силу. </w:t>
      </w:r>
    </w:p>
    <w:p w:rsidR="00985BB1" w:rsidRDefault="00985BB1" w:rsidP="00985B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3.Опубликовать настоящее постановление на официальном портале правовой информации и разместить на официальном сайте Буинского муниципального района. </w:t>
      </w:r>
    </w:p>
    <w:p w:rsidR="00985BB1" w:rsidRPr="00985BB1" w:rsidRDefault="00985BB1" w:rsidP="00985B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4.Контроль за исполнением настоящего постановления возложить на первого заместителя руководителя Исполнительного комитета Буинского муниципального района Республики Татарстан Хамидуллина Р.Р</w:t>
      </w:r>
      <w:r>
        <w:rPr>
          <w:rFonts w:ascii="Times New Roman" w:hAnsi="Times New Roman"/>
          <w:sz w:val="28"/>
          <w:szCs w:val="24"/>
        </w:rPr>
        <w:t>.</w:t>
      </w:r>
    </w:p>
    <w:p w:rsidR="00985BB1" w:rsidRDefault="00985BB1" w:rsidP="00985BB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85BB1" w:rsidRDefault="00985BB1" w:rsidP="00985BB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4"/>
        </w:rPr>
        <w:t>Руководитель                                                                                       Л.Р. Шакирзянов</w:t>
      </w:r>
      <w:r>
        <w:rPr>
          <w:rFonts w:ascii="Times New Roman" w:hAnsi="Times New Roman"/>
          <w:sz w:val="24"/>
          <w:szCs w:val="24"/>
        </w:rPr>
        <w:br w:type="page"/>
      </w:r>
    </w:p>
    <w:p w:rsidR="001568E5" w:rsidRDefault="005C2949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1568E5" w:rsidRDefault="005C2949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Исполнительного комитета Буинского муниципального района Республики Татарстан </w:t>
      </w:r>
    </w:p>
    <w:p w:rsidR="001568E5" w:rsidRDefault="005C2949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«___» ______ 2026 г. № ____</w:t>
      </w:r>
    </w:p>
    <w:p w:rsidR="001568E5" w:rsidRDefault="001568E5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1568E5" w:rsidRDefault="005C2949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1568E5" w:rsidRDefault="005C2949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предоставления муниципальной услуги по </w:t>
      </w:r>
      <w:r>
        <w:rPr>
          <w:rFonts w:ascii="Times New Roman" w:hAnsi="Times New Roman"/>
          <w:b/>
          <w:sz w:val="28"/>
          <w:szCs w:val="28"/>
        </w:rPr>
        <w:br/>
        <w:t>выдаче решения о согласовании архитектурно-градостроительного облика объекта капитального строительства</w:t>
      </w:r>
    </w:p>
    <w:p w:rsidR="001568E5" w:rsidRDefault="001568E5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1568E5" w:rsidRDefault="005C2949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I. Общие положения</w:t>
      </w:r>
    </w:p>
    <w:p w:rsidR="001568E5" w:rsidRDefault="001568E5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1568E5" w:rsidRDefault="005C294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выдаче решения о согласовании архитектурно-градостроительного облика объекта капитального строительства (далее – муниципальная услуга). </w:t>
      </w:r>
    </w:p>
    <w:p w:rsidR="001568E5" w:rsidRDefault="005C294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Получатели муниципальной услуги: физические и юридические лица, индивидуальные предприниматели (далее – заявитель).</w:t>
      </w:r>
    </w:p>
    <w:p w:rsidR="001568E5" w:rsidRDefault="005C294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1568E5" w:rsidRDefault="005C294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1568E5" w:rsidRDefault="001568E5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568E5" w:rsidRDefault="005C2949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II. Стандарт предоставления муниципальной услуги</w:t>
      </w:r>
    </w:p>
    <w:p w:rsidR="001568E5" w:rsidRDefault="001568E5">
      <w:pPr>
        <w:pStyle w:val="aff4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</w:p>
    <w:p w:rsidR="001568E5" w:rsidRDefault="005C294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:rsidR="001568E5" w:rsidRDefault="001568E5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</w:p>
    <w:p w:rsidR="001568E5" w:rsidRDefault="001568E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1568E5" w:rsidRDefault="005C294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4. Выдача решения о согласовании архитектурно-градостроительного облика объекта капитального строительства.</w:t>
      </w:r>
    </w:p>
    <w:p w:rsidR="001568E5" w:rsidRDefault="001568E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1568E5" w:rsidRDefault="005C294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 Наименование органа, предоставляющего муниципальной услуги</w:t>
      </w:r>
    </w:p>
    <w:p w:rsidR="001568E5" w:rsidRDefault="001568E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</w:p>
    <w:p w:rsidR="001568E5" w:rsidRPr="005C2949" w:rsidRDefault="005C294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Муниципальную услугу предоставляет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Исполнительный комитет Буинского муниципального района Республики Татарстан.</w:t>
      </w:r>
    </w:p>
    <w:p w:rsidR="001568E5" w:rsidRDefault="001568E5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:rsidR="001568E5" w:rsidRDefault="005C2949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</w:p>
    <w:p w:rsidR="001568E5" w:rsidRDefault="001568E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1568E5" w:rsidRDefault="005C2949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При обращении заявителя за «Согласованием архитектурно-градостроительного облика объекта капитального строительства» результатами муниципальной услуги являются:</w:t>
      </w:r>
    </w:p>
    <w:p w:rsidR="001568E5" w:rsidRDefault="005C294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1) решение о согласовании архитектурно-градостроительного облика объекта капитального строительства (приложение № 1);</w:t>
      </w:r>
    </w:p>
    <w:p w:rsidR="001568E5" w:rsidRDefault="005C294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решение об отказе в предоставлении муниципальной услуги (приложение № 2).</w:t>
      </w:r>
    </w:p>
    <w:p w:rsidR="001568E5" w:rsidRDefault="005C2949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1568E5" w:rsidRDefault="005C294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предоставления услуги направляется по выбору заявителя способом, указанном в заявлении о предоставлении муниципальной услуги</w:t>
      </w:r>
      <w:r>
        <w:t>.</w:t>
      </w:r>
    </w:p>
    <w:p w:rsidR="001568E5" w:rsidRDefault="005C294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Исполкома (либо Исполкома),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 w:rsidR="001568E5" w:rsidRDefault="005C294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По выбору заявителя результат предоставления муниципальной услуги может быть получен в МФЦ в форме экземпляра электронного документа, направленного Исполкомом, распечатанного на бумажном носителе, заверенного печатью МФЦ и подписью работника МФЦ.</w:t>
      </w:r>
    </w:p>
    <w:p w:rsidR="001568E5" w:rsidRDefault="005C294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</w:p>
    <w:p w:rsidR="001568E5" w:rsidRDefault="001568E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1568E5" w:rsidRDefault="005C294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</w:p>
    <w:p w:rsidR="001568E5" w:rsidRDefault="001568E5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</w:p>
    <w:p w:rsidR="001568E5" w:rsidRDefault="005C294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Максимальный срок предоставления муниципальной услуги составляет не более 10 рабочих дней независимо от категории (признаков) заявителя при обращении в Исполком, в МФЦ, посредством Единого портала, Республиканского портала.</w:t>
      </w:r>
    </w:p>
    <w:p w:rsidR="001568E5" w:rsidRDefault="005C294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предоставления муниципальной услуги начинает исчисляться на следующий день после дня регистрации заявления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1568E5" w:rsidRDefault="005C294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11. Приостановление срока предоставления муниципальной услуги не предусмотрено.</w:t>
      </w:r>
    </w:p>
    <w:p w:rsidR="001568E5" w:rsidRDefault="005C2949">
      <w:pPr>
        <w:tabs>
          <w:tab w:val="left" w:pos="992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 Направление документа, являющегося результатом предоставления муниципальной услуги</w:t>
      </w:r>
      <w:r>
        <w:rPr>
          <w:rFonts w:ascii="Times New Roman" w:hAnsi="Times New Roman"/>
          <w:color w:val="000000"/>
          <w:sz w:val="28"/>
          <w:szCs w:val="28"/>
        </w:rPr>
        <w:t xml:space="preserve"> в форме электронного документа</w:t>
      </w:r>
      <w:r>
        <w:rPr>
          <w:rFonts w:ascii="Times New Roman" w:hAnsi="Times New Roman"/>
          <w:sz w:val="28"/>
          <w:szCs w:val="28"/>
        </w:rPr>
        <w:t>, осуществляется в день оформления и регистрации результата предоставления муниципальной услуги.</w:t>
      </w:r>
    </w:p>
    <w:p w:rsidR="001568E5" w:rsidRDefault="001568E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1568E5" w:rsidRDefault="005C2949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1568E5" w:rsidRDefault="001568E5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1568E5" w:rsidRDefault="005C294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13. Решение об отказе в приеме заявлений и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 услуги</w:t>
      </w:r>
      <w:r>
        <w:rPr>
          <w:rFonts w:ascii="Times New Roman" w:hAnsi="Times New Roman"/>
          <w:bCs/>
          <w:sz w:val="28"/>
          <w:szCs w:val="28"/>
        </w:rPr>
        <w:t>, принимает Исполком при наличии следующих оснований:</w:t>
      </w:r>
    </w:p>
    <w:p w:rsidR="001568E5" w:rsidRDefault="005C2949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1568E5" w:rsidRDefault="005C2949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услуги;</w:t>
      </w:r>
    </w:p>
    <w:p w:rsidR="001568E5" w:rsidRDefault="005C2949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представленные документы или сведения утратили силу на момент обращения за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указанным лицом);</w:t>
      </w:r>
    </w:p>
    <w:p w:rsidR="001568E5" w:rsidRDefault="005C2949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подача запроса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и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в электронной форме с нарушением установленных требований;</w:t>
      </w:r>
    </w:p>
    <w:p w:rsidR="001568E5" w:rsidRDefault="005C2949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представление неполного комплекта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услуги;</w:t>
      </w:r>
    </w:p>
    <w:p w:rsidR="001568E5" w:rsidRDefault="005C2949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6) заявление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подано в орган государственной власти, орган местного самоуправления или организацию, в полномочия которых не входит предоставление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услуги;</w:t>
      </w:r>
    </w:p>
    <w:p w:rsidR="001568E5" w:rsidRDefault="005C2949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7) несоблюдение установленных статьей 11 Федерального закона от 6 апреля 2011 года № 63-ФЗ «Об электронной подписи» условий признания действительности усиленной квалифицированной электронной подписи;</w:t>
      </w:r>
    </w:p>
    <w:p w:rsidR="001568E5" w:rsidRDefault="005C2949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8) несоответствие категории заявителя кругу лиц, имеющих право на получение услуги.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8E5" w:rsidRDefault="005C294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14. Основания для приостановления предоставления муниципальной услуги отсутствуют.</w:t>
      </w:r>
    </w:p>
    <w:p w:rsidR="001568E5" w:rsidRDefault="005C294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15.</w:t>
      </w:r>
      <w:r>
        <w:rPr>
          <w:rFonts w:ascii="Times New Roman" w:hAnsi="Times New Roman"/>
          <w:sz w:val="28"/>
          <w:szCs w:val="28"/>
        </w:rPr>
        <w:t xml:space="preserve"> Решение об отказе в предоставление муниципальной услуги принимает Исполком по следующим основаниям:</w:t>
      </w:r>
    </w:p>
    <w:p w:rsidR="001568E5" w:rsidRDefault="005C2949">
      <w:pPr>
        <w:pStyle w:val="aff4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обращение за согласованием архитектурно-градостроительного облика в отношении объекта (группы объектов), архитектурно-градостроительный облик которого (которых) не подлежит согласованию;</w:t>
      </w:r>
    </w:p>
    <w:p w:rsidR="001568E5" w:rsidRDefault="005C2949">
      <w:pPr>
        <w:pStyle w:val="aff4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обращение за согласованием архитектурно-градостроительного облика в отношении создаваемого объекта, а при анализе современного состояния территории выявление наличия на земельном участке объекта (объекта незавершенного строительства, объекта, по которому начаты строительно-монтажные работы), по основным внешним характеристикам аналогичного объекту, в отношении которого заявителем оформлено заявление о согласовании архитектурно-градостроительного облика;</w:t>
      </w:r>
    </w:p>
    <w:p w:rsidR="001568E5" w:rsidRDefault="005C2949">
      <w:pPr>
        <w:pStyle w:val="aff4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обращение за согласованием архитектурно-градостроительного облика в отношении реконструируемого объекта, а при анализе современного состояния территории выявление отсутствия на земельном участке объекта (включая объект незавершенного строительства, объект, по которому начаты строительно-монтажные работы);</w:t>
      </w:r>
    </w:p>
    <w:p w:rsidR="001568E5" w:rsidRDefault="005C2949">
      <w:pPr>
        <w:pStyle w:val="aff4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 xml:space="preserve">обращение за согласованием архитектурно-градостроительного облика в отношении реконструируемого объекта, а при анализе современного состояния объекта выявление того, что по основным внешним характеристикам современное </w:t>
      </w:r>
      <w:r>
        <w:rPr>
          <w:rFonts w:ascii="Times New Roman" w:hAnsi="Times New Roman" w:cs="Courier New"/>
          <w:sz w:val="28"/>
          <w:szCs w:val="20"/>
        </w:rPr>
        <w:lastRenderedPageBreak/>
        <w:t>состояние объекта аналогично предложениям по реконструкции, указанным в материалах архитектурно-градостроительного облика;</w:t>
      </w:r>
    </w:p>
    <w:p w:rsidR="001568E5" w:rsidRDefault="005C2949">
      <w:pPr>
        <w:pStyle w:val="aff4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наличие противоречий в представленных материалах;</w:t>
      </w:r>
    </w:p>
    <w:p w:rsidR="001568E5" w:rsidRDefault="005C2949">
      <w:pPr>
        <w:pStyle w:val="aff4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обращение с одним заявлением в отношении группы объектов различного функционального назначения, за исключением случаев обращения с заявлением о согласовании архитектурно-градостроительного облика группы объектов, включающей в себя: объекты нежилого назначения и объекты сопутствующей и обслуживающей инфраструктуры; объекты социального назначения и объекты сопутствующей и обслуживающей инфраструктуры;</w:t>
      </w:r>
    </w:p>
    <w:p w:rsidR="001568E5" w:rsidRDefault="005C2949">
      <w:pPr>
        <w:pStyle w:val="aff4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установлено, что решение о согласовании архитектурно-градостроительного облика аналогичного многоквартирного жилого дома ранее не принималось;</w:t>
      </w:r>
    </w:p>
    <w:p w:rsidR="001568E5" w:rsidRDefault="005C2949">
      <w:pPr>
        <w:pStyle w:val="aff4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при обращении за изменением параметров ранее согласованного архитектурно-градостроительного облика объекта установлено, что по основным внешним характеристикам ранее согласованный архитектурно-градостроительного облика объекта аналогичен предложениям по строительству (реконструкции), указанным в материалах архитектурно-градостроительного облика;</w:t>
      </w:r>
    </w:p>
    <w:p w:rsidR="001568E5" w:rsidRDefault="005C2949">
      <w:pPr>
        <w:pStyle w:val="aff4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при обращении за изменением параметров ранее согласованного архитектурно-градостроительного облика объекта установлено, что решение о согласовании архитектурно-градостроительного облика объекта ранее не принималось;</w:t>
      </w:r>
    </w:p>
    <w:p w:rsidR="001568E5" w:rsidRDefault="005C2949">
      <w:pPr>
        <w:pStyle w:val="aff4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наличие несоответствий между материалами архитектурно-градостроительного облика многоквартирного жилого дома-аналога и материалами архитектурно-градостроительного облика дома, решение о согласовании архитектурно-градостроительного облика которого принималось ранее;</w:t>
      </w:r>
    </w:p>
    <w:p w:rsidR="001568E5" w:rsidRDefault="005C2949">
      <w:pPr>
        <w:pStyle w:val="aff4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несоответствие параметров объекта капитального строительства нормативной документации, регламентирующей градостроительную деятельность на территории размещения объекта капитального строительства, градостроительному плану земельного участка;</w:t>
      </w:r>
    </w:p>
    <w:p w:rsidR="001568E5" w:rsidRDefault="005C2949">
      <w:pPr>
        <w:pStyle w:val="aff4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недостаточность градостроительной интеграции объемно-планировочных и архитектурно-художественных (в том числе: силуэтных, композиционных, декоративно-пластических, стилистических, колористических) характеристик объекта капитального строительства в сложившуюся застройку;</w:t>
      </w:r>
    </w:p>
    <w:p w:rsidR="001568E5" w:rsidRDefault="005C2949">
      <w:pPr>
        <w:pStyle w:val="aff4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выполнение объемно-планировочных и архитектурно-художественных решений без учета сложившихся особенностей пространственной организации и функционального назначения территории, в том числе исторической, природно-ландшафтной, планировочной, композиционной, археологической и средовой основы;</w:t>
      </w:r>
    </w:p>
    <w:p w:rsidR="001568E5" w:rsidRDefault="005C2949">
      <w:pPr>
        <w:pStyle w:val="aff4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ухудшение средовых характеристик и недостаточное обеспечение устойчивого формирования среды, благоприятной для жизнедеятельности, в результате реализации предлагаемых объемно-планировочных и архитектурно-художественных решений;</w:t>
      </w:r>
    </w:p>
    <w:p w:rsidR="001568E5" w:rsidRDefault="005C2949">
      <w:pPr>
        <w:pStyle w:val="aff4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lastRenderedPageBreak/>
        <w:t>поступление заключения уполномоченного органа о невозможности размещения или реконструкции объекта с заявленными параметрами в границах охранной зоны объекта культурного наследия;</w:t>
      </w:r>
    </w:p>
    <w:p w:rsidR="001568E5" w:rsidRDefault="005C2949">
      <w:pPr>
        <w:pStyle w:val="aff4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отзыв заявления о предоставлении муниципальной услуги по инициативе заявителя.</w:t>
      </w:r>
    </w:p>
    <w:p w:rsidR="001568E5" w:rsidRDefault="005C2949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Основания для отказа в приеме заявления и документов, необходимых для предоставления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1568E5" w:rsidRDefault="001568E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1568E5" w:rsidRDefault="005C2949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1568E5" w:rsidRDefault="001568E5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1568E5" w:rsidRDefault="005C294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Взимание платы за предоставление муниципальной услуги законодательством Российской Федерации не предусмотрено. </w:t>
      </w:r>
    </w:p>
    <w:p w:rsidR="001568E5" w:rsidRDefault="001568E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1568E5" w:rsidRDefault="005C294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1568E5" w:rsidRDefault="001568E5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1568E5" w:rsidRDefault="005C2949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Время ожидания при подаче заявления на получение муниципальной услуги - не более 15 минут.</w:t>
      </w:r>
    </w:p>
    <w:p w:rsidR="001568E5" w:rsidRDefault="005C294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1568E5" w:rsidRDefault="001568E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1568E5" w:rsidRDefault="005C294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1568E5" w:rsidRDefault="001568E5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1568E5" w:rsidRDefault="005C29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1568E5" w:rsidRDefault="005C29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При направлении заявления посредством Единого портала,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1568E5" w:rsidRDefault="005C29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При личном обращении в Исполком в день подачи заявления в двух экземплярах уполномоченным должностным лицом Исполкома заявителю возвращается один экземпляр с указанием даты принятия заявления и приложенных к нему документов. </w:t>
      </w:r>
    </w:p>
    <w:p w:rsidR="001568E5" w:rsidRDefault="001568E5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1568E5" w:rsidRDefault="005C294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помещениям, в которых предоставляется муниципальной услуги</w:t>
      </w:r>
    </w:p>
    <w:p w:rsidR="001568E5" w:rsidRDefault="001568E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568E5" w:rsidRDefault="005C29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23.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1568E5" w:rsidRDefault="005C29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1568E5" w:rsidRDefault="005C29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1568E5" w:rsidRDefault="005C29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1568E5" w:rsidRDefault="005C29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1568E5" w:rsidRDefault="005C29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1568E5" w:rsidRDefault="005C29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1568E5" w:rsidRDefault="005C29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1568E5" w:rsidRDefault="005C29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>
        <w:rPr>
          <w:rFonts w:ascii="Times New Roman" w:hAnsi="Times New Roman"/>
          <w:sz w:val="28"/>
          <w:szCs w:val="28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1568E5" w:rsidRDefault="005C29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>
        <w:rPr>
          <w:rFonts w:ascii="Times New Roman" w:hAnsi="Times New Roman"/>
          <w:sz w:val="28"/>
          <w:szCs w:val="28"/>
        </w:rPr>
        <w:tab/>
        <w:t>допуск сурдопереводчика и тифлосурдопереводчика;</w:t>
      </w:r>
    </w:p>
    <w:p w:rsidR="001568E5" w:rsidRDefault="005C29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>
        <w:rPr>
          <w:rFonts w:ascii="Times New Roman" w:hAnsi="Times New Roman"/>
          <w:sz w:val="28"/>
          <w:szCs w:val="28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1568E5" w:rsidRDefault="005C29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24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1568E5" w:rsidRDefault="005C29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 w:rsidR="001568E5" w:rsidRDefault="001568E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1568E5" w:rsidRDefault="005C294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</w:t>
      </w:r>
    </w:p>
    <w:p w:rsidR="001568E5" w:rsidRDefault="001568E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1568E5" w:rsidRDefault="005C294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27. Показателями доступности предоставления муниципальной услуги являются:</w:t>
      </w:r>
    </w:p>
    <w:p w:rsidR="001568E5" w:rsidRDefault="005C294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1568E5" w:rsidRDefault="005C294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1568E5" w:rsidRDefault="005C294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1568E5" w:rsidRDefault="005C294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1568E5" w:rsidRDefault="005C294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Показателями качества предоставления муниципальной услуги являются: </w:t>
      </w:r>
    </w:p>
    <w:p w:rsidR="001568E5" w:rsidRDefault="005C2949">
      <w:pPr>
        <w:pStyle w:val="aff4"/>
        <w:numPr>
          <w:ilvl w:val="0"/>
          <w:numId w:val="8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1568E5" w:rsidRDefault="005C2949">
      <w:pPr>
        <w:pStyle w:val="aff4"/>
        <w:numPr>
          <w:ilvl w:val="0"/>
          <w:numId w:val="8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срока получения результата муниципальной услуги; </w:t>
      </w:r>
    </w:p>
    <w:p w:rsidR="001568E5" w:rsidRDefault="005C2949">
      <w:pPr>
        <w:pStyle w:val="aff4"/>
        <w:numPr>
          <w:ilvl w:val="0"/>
          <w:numId w:val="8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Регламента, совершенные работниками Исполкома; </w:t>
      </w:r>
    </w:p>
    <w:p w:rsidR="001568E5" w:rsidRDefault="005C2949">
      <w:pPr>
        <w:pStyle w:val="aff4"/>
        <w:numPr>
          <w:ilvl w:val="0"/>
          <w:numId w:val="8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1568E5" w:rsidRDefault="005C294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4.1)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:rsidR="001568E5" w:rsidRDefault="005C294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1568E5" w:rsidRDefault="005C294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Услуги не превышает 15 минут. </w:t>
      </w:r>
    </w:p>
    <w:p w:rsidR="001568E5" w:rsidRDefault="005C294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1568E5" w:rsidRDefault="005C2949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29.Проверка услуги на соответствие потребностям заявителей проводится постоянно на основании анализа обратной связи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1568E5" w:rsidRDefault="005C29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Оптимизация процессов предоставления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1568E5" w:rsidRDefault="005C29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отсутствия снижения уровня удовлетворенности процессом предоставления услуги оптимизация проводится не реже одного раза в пять лет.</w:t>
      </w:r>
    </w:p>
    <w:p w:rsidR="001568E5" w:rsidRDefault="005C294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1568E5" w:rsidRDefault="005C294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 Предоставление муниципальной услуги осуществляется в любом МФЦ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1568E5" w:rsidRDefault="005C294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 Заявитель вправе получить муниципальную услугу в составе комплексного запроса.</w:t>
      </w:r>
    </w:p>
    <w:p w:rsidR="001568E5" w:rsidRDefault="005C294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33. Информация о показателях доступности и качества предоставлении муниципальной услуги размещается на официальном сайте Исполкома, МФЦ, а также Едином и Республиканском порталах.</w:t>
      </w:r>
    </w:p>
    <w:p w:rsidR="001568E5" w:rsidRDefault="001568E5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1568E5" w:rsidRDefault="005C294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требования к предоставлению муниципальной услуги</w:t>
      </w:r>
    </w:p>
    <w:p w:rsidR="001568E5" w:rsidRDefault="001568E5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1568E5" w:rsidRDefault="005C294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 При предоставлении муниципальной услуги в электронной форме заявитель вправе:</w:t>
      </w:r>
    </w:p>
    <w:p w:rsidR="001568E5" w:rsidRDefault="005C294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1568E5" w:rsidRDefault="005C294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1568E5" w:rsidRDefault="005C294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1568E5" w:rsidRDefault="005C294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1568E5" w:rsidRDefault="005C294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 w:rsidR="001568E5" w:rsidRDefault="005C294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подать жалобу на решение и действие (бездействие) Исполкома,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1568E5" w:rsidRDefault="005C294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 Формирование заявления осуществляется посредством заполнения электронной формы заявления на Единого портала, Республиканском портале без необходимости дополнительной подачи заявления в какой-либо иной форме.</w:t>
      </w:r>
    </w:p>
    <w:p w:rsidR="001568E5" w:rsidRDefault="005C294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36. Запись заявителей на прием в МФЦ (далее - запись) осуществляется посредством Единого портала, Республиканского портала, телефона контакт-центра МФЦ.</w:t>
      </w:r>
    </w:p>
    <w:p w:rsidR="001568E5" w:rsidRDefault="005C294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1568E5" w:rsidRDefault="005C294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1568E5" w:rsidRDefault="005C294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1568E5" w:rsidRDefault="005C294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:rsidR="001568E5" w:rsidRDefault="005C294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телефона;</w:t>
      </w:r>
    </w:p>
    <w:p w:rsidR="001568E5" w:rsidRDefault="005C294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адрес электронной почты (по желанию);</w:t>
      </w:r>
    </w:p>
    <w:p w:rsidR="001568E5" w:rsidRDefault="005C294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желаемую дату и время приема.</w:t>
      </w:r>
    </w:p>
    <w:p w:rsidR="001568E5" w:rsidRDefault="005C294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1568E5" w:rsidRDefault="005C294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1568E5" w:rsidRDefault="005C294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1568E5" w:rsidRDefault="005C294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1568E5" w:rsidRDefault="005C294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1568E5" w:rsidRDefault="001568E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1568E5" w:rsidRDefault="005C294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Исчерпывающий перечень документов, необходимых для </w:t>
      </w:r>
    </w:p>
    <w:p w:rsidR="001568E5" w:rsidRDefault="005C294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1568E5" w:rsidRDefault="001568E5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1568E5" w:rsidRDefault="005C2949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38. В таблице приложения № 3 к Регламенту приведен исчерпывающий перечень документов, необходимых для предоставления муниципальной услуги, с разделением на:</w:t>
      </w:r>
    </w:p>
    <w:p w:rsidR="001568E5" w:rsidRDefault="005C294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документы, которые заявитель должен представить самостоятельно, для предоставления муниципальной услуги;</w:t>
      </w:r>
    </w:p>
    <w:p w:rsidR="001568E5" w:rsidRDefault="005C294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документы, которые заявитель вправе представить самостоятельно, для предоставления муниципальной услуги . </w:t>
      </w:r>
    </w:p>
    <w:p w:rsidR="001568E5" w:rsidRDefault="005C294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39. Сведения о формах заявления и документов, необходимых для предоставления услуги, приведены в приложении № 3к настоящему Регламенту.</w:t>
      </w:r>
      <w:r>
        <w:rPr>
          <w:rFonts w:ascii="Times New Roman" w:hAnsi="Times New Roman"/>
          <w:sz w:val="28"/>
          <w:szCs w:val="28"/>
          <w:lang w:val="en-US"/>
        </w:rPr>
        <w:t> </w:t>
      </w:r>
    </w:p>
    <w:p w:rsidR="001568E5" w:rsidRDefault="001568E5">
      <w:pPr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1568E5" w:rsidRDefault="005C2949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1568E5" w:rsidRDefault="001568E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1568E5" w:rsidRDefault="005C294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Перечень административных процедур</w:t>
      </w:r>
    </w:p>
    <w:p w:rsidR="001568E5" w:rsidRDefault="001568E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1568E5" w:rsidRDefault="005C294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40. Предоставление муниципальной услуги включает в себя следующие процедуры:</w:t>
      </w:r>
    </w:p>
    <w:p w:rsidR="001568E5" w:rsidRDefault="005C294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прием заявления и документов для предоставления муниципальной услуги;</w:t>
      </w:r>
    </w:p>
    <w:p w:rsidR="001568E5" w:rsidRDefault="005C29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межведомственное информационное взаимодействие;</w:t>
      </w:r>
    </w:p>
    <w:p w:rsidR="001568E5" w:rsidRDefault="005C294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подготовка результата предоставления муниципальной услуги;</w:t>
      </w:r>
    </w:p>
    <w:p w:rsidR="001568E5" w:rsidRDefault="005C294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предоставление заявителю результата муниципальной услуги.</w:t>
      </w:r>
    </w:p>
    <w:p w:rsidR="001568E5" w:rsidRDefault="001568E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1568E5" w:rsidRDefault="005C2949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</w:t>
      </w:r>
    </w:p>
    <w:p w:rsidR="001568E5" w:rsidRDefault="001568E5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1568E5" w:rsidRDefault="005C294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41. 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1568E5" w:rsidRDefault="005C2949">
      <w:pPr>
        <w:pStyle w:val="aff4"/>
        <w:numPr>
          <w:ilvl w:val="0"/>
          <w:numId w:val="9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информационный запрос «Выписка из Единого государственного реестра недвижимости </w:t>
      </w:r>
      <w:r>
        <w:rPr>
          <w:rFonts w:ascii="Times New Roman" w:hAnsi="Times New Roman" w:cs="Courier New"/>
          <w:sz w:val="28"/>
          <w:szCs w:val="20"/>
        </w:rPr>
        <w:t>на земельный участок и (или) объект капитального строительства</w:t>
      </w:r>
      <w:r>
        <w:rPr>
          <w:rFonts w:ascii="Times New Roman" w:hAnsi="Times New Roman"/>
          <w:sz w:val="28"/>
          <w:szCs w:val="28"/>
        </w:rPr>
        <w:t>». Указанный 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 заявления о предоставлении муниципальной услуги. «Федеральная служба государственной регистрации, кадастра и картографии» предоставляет запрашиваемые сведения в срок не более 2 рабочих дней, с момента направления межведомственного запроса;</w:t>
      </w:r>
    </w:p>
    <w:p w:rsidR="001568E5" w:rsidRDefault="005C2949">
      <w:pPr>
        <w:pStyle w:val="aff4"/>
        <w:numPr>
          <w:ilvl w:val="0"/>
          <w:numId w:val="9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«Выписка из Единого государственного реестра юридических лиц».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5 рабочих дней, с момента направления межведомственного запроса. Запрос осуществляется в случае обращения за предоставлением услуги юридического лица;</w:t>
      </w:r>
    </w:p>
    <w:p w:rsidR="001568E5" w:rsidRDefault="005C2949">
      <w:pPr>
        <w:pStyle w:val="aff4"/>
        <w:numPr>
          <w:ilvl w:val="0"/>
          <w:numId w:val="9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«Выписка из Единого государственного реестра индивидуальных предпринимателей».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5 рабочих дней,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предпринимателя.</w:t>
      </w:r>
    </w:p>
    <w:p w:rsidR="001568E5" w:rsidRDefault="005C2949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42. Для получения муниципальной услуги необходимо направление посредством иных сервисов следующих межведомственных информационных запросов:</w:t>
      </w:r>
    </w:p>
    <w:p w:rsidR="001568E5" w:rsidRDefault="005C2949">
      <w:pPr>
        <w:pStyle w:val="aff4"/>
        <w:numPr>
          <w:ilvl w:val="0"/>
          <w:numId w:val="10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</w:t>
      </w:r>
      <w:r>
        <w:rPr>
          <w:rFonts w:ascii="Times New Roman" w:hAnsi="Times New Roman" w:cs="Courier New"/>
          <w:sz w:val="28"/>
          <w:szCs w:val="20"/>
        </w:rPr>
        <w:t>Документ, подтверждающий полномочия законного представителя заявителя</w:t>
      </w:r>
      <w:r>
        <w:rPr>
          <w:rFonts w:ascii="Times New Roman" w:hAnsi="Times New Roman"/>
          <w:sz w:val="28"/>
          <w:szCs w:val="28"/>
        </w:rPr>
        <w:t>». Указанный информационный запрос реализуется посредством сервиса «Е</w:t>
      </w:r>
      <w:r>
        <w:rPr>
          <w:rFonts w:ascii="Times New Roman" w:hAnsi="Times New Roman" w:cs="Courier New"/>
          <w:sz w:val="28"/>
          <w:szCs w:val="20"/>
        </w:rPr>
        <w:t>диный государственный реестр записей актов гражданского состояния» либо сервиса «Единая государственная информационная система социального обеспечения»</w:t>
      </w:r>
      <w:r>
        <w:rPr>
          <w:rFonts w:ascii="Times New Roman" w:hAnsi="Times New Roman"/>
          <w:sz w:val="28"/>
          <w:szCs w:val="28"/>
        </w:rPr>
        <w:t xml:space="preserve"> в срок не более 1 рабочего дня, в случае обращения за предоставлением услуги представителя заявителя;</w:t>
      </w:r>
    </w:p>
    <w:p w:rsidR="001568E5" w:rsidRDefault="005C2949">
      <w:pPr>
        <w:pStyle w:val="aff4"/>
        <w:numPr>
          <w:ilvl w:val="0"/>
          <w:numId w:val="10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</w:t>
      </w:r>
      <w:r>
        <w:rPr>
          <w:rFonts w:ascii="Times New Roman" w:hAnsi="Times New Roman" w:cs="Courier New"/>
          <w:sz w:val="28"/>
          <w:szCs w:val="20"/>
        </w:rPr>
        <w:t>Сведения о факте выдачи и содержании доверенности</w:t>
      </w:r>
      <w:r>
        <w:rPr>
          <w:rFonts w:ascii="Times New Roman" w:hAnsi="Times New Roman"/>
          <w:sz w:val="28"/>
          <w:szCs w:val="28"/>
        </w:rPr>
        <w:t>». Указанный информационный запрос реализуется посредством сервиса «</w:t>
      </w:r>
      <w:r>
        <w:rPr>
          <w:rFonts w:ascii="Times New Roman" w:hAnsi="Times New Roman" w:cs="Courier New"/>
          <w:sz w:val="28"/>
          <w:szCs w:val="20"/>
        </w:rPr>
        <w:t xml:space="preserve">Единая информационная система нотариата» </w:t>
      </w:r>
      <w:r>
        <w:rPr>
          <w:rFonts w:ascii="Times New Roman" w:hAnsi="Times New Roman"/>
          <w:sz w:val="28"/>
          <w:szCs w:val="28"/>
        </w:rPr>
        <w:t>в срок не более 2 рабочих дней;</w:t>
      </w:r>
    </w:p>
    <w:p w:rsidR="001568E5" w:rsidRDefault="005C2949">
      <w:pPr>
        <w:pStyle w:val="aff4"/>
        <w:numPr>
          <w:ilvl w:val="0"/>
          <w:numId w:val="10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</w:t>
      </w:r>
      <w:r>
        <w:rPr>
          <w:rFonts w:ascii="Times New Roman" w:hAnsi="Times New Roman" w:cs="Courier New"/>
          <w:sz w:val="28"/>
          <w:szCs w:val="20"/>
        </w:rPr>
        <w:t xml:space="preserve">Заключение о возможности размещения или реконструкции объекта капитального строительства с заявленными параметрами в </w:t>
      </w:r>
      <w:r>
        <w:rPr>
          <w:rFonts w:ascii="Times New Roman" w:hAnsi="Times New Roman" w:cs="Courier New"/>
          <w:sz w:val="28"/>
          <w:szCs w:val="20"/>
        </w:rPr>
        <w:lastRenderedPageBreak/>
        <w:t>границах зон охраны объектов культурного наследия</w:t>
      </w:r>
      <w:r>
        <w:rPr>
          <w:rFonts w:ascii="Times New Roman" w:hAnsi="Times New Roman"/>
          <w:sz w:val="28"/>
          <w:szCs w:val="28"/>
        </w:rPr>
        <w:t xml:space="preserve">». Указанный информационный запрос запрашивается у </w:t>
      </w:r>
      <w:r>
        <w:rPr>
          <w:rFonts w:ascii="Times New Roman" w:hAnsi="Times New Roman" w:cs="Courier New"/>
          <w:sz w:val="28"/>
          <w:szCs w:val="20"/>
        </w:rPr>
        <w:t>Комитета Республики Татарстан по охране объектов культурного наследия (в части объектов культурного</w:t>
      </w:r>
      <w:r>
        <w:rPr>
          <w:rFonts w:ascii="Times New Roman" w:hAnsi="Times New Roman"/>
          <w:sz w:val="28"/>
          <w:szCs w:val="28"/>
        </w:rPr>
        <w:t xml:space="preserve"> наследия федерального, регионального значения</w:t>
      </w:r>
      <w:r>
        <w:rPr>
          <w:rFonts w:ascii="Times New Roman" w:hAnsi="Times New Roman" w:cs="Courier New"/>
          <w:sz w:val="28"/>
          <w:szCs w:val="20"/>
        </w:rPr>
        <w:t>) либо у структурного подразделения Исполкома (в части объектов культурного</w:t>
      </w:r>
      <w:r>
        <w:rPr>
          <w:rFonts w:ascii="Times New Roman" w:hAnsi="Times New Roman"/>
          <w:sz w:val="28"/>
          <w:szCs w:val="28"/>
        </w:rPr>
        <w:t xml:space="preserve"> наследия местного значения</w:t>
      </w:r>
      <w:r>
        <w:rPr>
          <w:rFonts w:ascii="Times New Roman" w:hAnsi="Times New Roman" w:cs="Courier New"/>
          <w:sz w:val="28"/>
          <w:szCs w:val="20"/>
        </w:rPr>
        <w:t xml:space="preserve">) </w:t>
      </w:r>
      <w:r>
        <w:rPr>
          <w:rFonts w:ascii="Times New Roman" w:hAnsi="Times New Roman"/>
          <w:sz w:val="28"/>
          <w:szCs w:val="28"/>
        </w:rPr>
        <w:t>в срок не более 5 рабочих дней;</w:t>
      </w:r>
    </w:p>
    <w:p w:rsidR="001568E5" w:rsidRDefault="005C2949">
      <w:pPr>
        <w:pStyle w:val="aff4"/>
        <w:numPr>
          <w:ilvl w:val="0"/>
          <w:numId w:val="10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</w:t>
      </w:r>
      <w:r>
        <w:rPr>
          <w:rFonts w:ascii="Times New Roman" w:hAnsi="Times New Roman" w:cs="Courier New"/>
          <w:sz w:val="28"/>
          <w:szCs w:val="20"/>
        </w:rPr>
        <w:t>Градостроительный план земельного участка</w:t>
      </w:r>
      <w:r>
        <w:rPr>
          <w:rFonts w:ascii="Times New Roman" w:hAnsi="Times New Roman"/>
          <w:sz w:val="28"/>
          <w:szCs w:val="28"/>
        </w:rPr>
        <w:t xml:space="preserve">». Указанный информационный запрос запрашивается у </w:t>
      </w:r>
      <w:r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>
        <w:rPr>
          <w:rFonts w:ascii="Times New Roman" w:hAnsi="Times New Roman"/>
          <w:sz w:val="28"/>
          <w:szCs w:val="28"/>
        </w:rPr>
        <w:t>в срок не более 5 рабочих дней;</w:t>
      </w:r>
    </w:p>
    <w:p w:rsidR="001568E5" w:rsidRDefault="005C2949">
      <w:pPr>
        <w:pStyle w:val="aff4"/>
        <w:numPr>
          <w:ilvl w:val="0"/>
          <w:numId w:val="10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</w:t>
      </w:r>
      <w:r>
        <w:rPr>
          <w:rFonts w:ascii="Times New Roman" w:hAnsi="Times New Roman" w:cs="Courier New"/>
          <w:sz w:val="28"/>
          <w:szCs w:val="20"/>
        </w:rPr>
        <w:t>Документация по планировке территории</w:t>
      </w:r>
      <w:r>
        <w:rPr>
          <w:rFonts w:ascii="Times New Roman" w:hAnsi="Times New Roman"/>
          <w:sz w:val="28"/>
          <w:szCs w:val="28"/>
        </w:rPr>
        <w:t xml:space="preserve">». Указанный информационный запрос запрашивается у </w:t>
      </w:r>
      <w:r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>
        <w:rPr>
          <w:rFonts w:ascii="Times New Roman" w:hAnsi="Times New Roman"/>
          <w:sz w:val="28"/>
          <w:szCs w:val="28"/>
        </w:rPr>
        <w:t>в срок не более 5 рабочих дней;</w:t>
      </w:r>
    </w:p>
    <w:p w:rsidR="001568E5" w:rsidRDefault="005C2949">
      <w:pPr>
        <w:pStyle w:val="aff4"/>
        <w:numPr>
          <w:ilvl w:val="0"/>
          <w:numId w:val="10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</w:t>
      </w:r>
      <w:r>
        <w:rPr>
          <w:rFonts w:ascii="Times New Roman" w:hAnsi="Times New Roman" w:cs="Courier New"/>
          <w:sz w:val="28"/>
          <w:szCs w:val="20"/>
        </w:rPr>
        <w:t>Ранее принятое решение о согласовании архитектурно-градостроительного облика объекта капитального строительства (в случае изменения параметров ранее согласованного архитектурно-градостроительного облика)</w:t>
      </w:r>
      <w:r>
        <w:rPr>
          <w:rFonts w:ascii="Times New Roman" w:hAnsi="Times New Roman"/>
          <w:sz w:val="28"/>
          <w:szCs w:val="28"/>
        </w:rPr>
        <w:t xml:space="preserve">». Указанный информационный запрос запрашивается у </w:t>
      </w:r>
      <w:r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>
        <w:rPr>
          <w:rFonts w:ascii="Times New Roman" w:hAnsi="Times New Roman"/>
          <w:sz w:val="28"/>
          <w:szCs w:val="28"/>
        </w:rPr>
        <w:t>в срок не более 5 рабочих дней;</w:t>
      </w:r>
    </w:p>
    <w:p w:rsidR="001568E5" w:rsidRDefault="001568E5">
      <w:pPr>
        <w:tabs>
          <w:tab w:val="left" w:pos="1134"/>
        </w:tabs>
        <w:spacing w:after="0" w:line="240" w:lineRule="auto"/>
        <w:ind w:left="720" w:right="-1"/>
        <w:jc w:val="both"/>
        <w:rPr>
          <w:rFonts w:ascii="Times New Roman" w:hAnsi="Times New Roman"/>
          <w:sz w:val="28"/>
          <w:szCs w:val="28"/>
        </w:rPr>
      </w:pPr>
    </w:p>
    <w:p w:rsidR="001568E5" w:rsidRDefault="005C2949">
      <w:pPr>
        <w:pStyle w:val="ConsPlusNonformat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 w:rsidR="001568E5" w:rsidRDefault="001568E5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5C29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43. При наличии технической возможности заявитель уведомляется об изменении статуса его запроса на предоставлении услуги, установленной настоящим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1568E5" w:rsidRDefault="005C29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смс-информирования;</w:t>
      </w:r>
    </w:p>
    <w:p w:rsidR="001568E5" w:rsidRDefault="005C29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Единого портала;</w:t>
      </w:r>
    </w:p>
    <w:p w:rsidR="001568E5" w:rsidRDefault="005C29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Республиканского портала;</w:t>
      </w:r>
    </w:p>
    <w:p w:rsidR="001568E5" w:rsidRDefault="005C294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иных сервисов и способов (при наличии).</w:t>
      </w:r>
    </w:p>
    <w:p w:rsidR="001568E5" w:rsidRDefault="001568E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1568E5" w:rsidRDefault="001568E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1568E5" w:rsidRDefault="001568E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1568E5" w:rsidRDefault="001568E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1568E5" w:rsidRDefault="001568E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1568E5" w:rsidRDefault="001568E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1568E5" w:rsidRDefault="001568E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042BDB" w:rsidRDefault="00042BD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042BDB" w:rsidRDefault="00042BD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042BDB" w:rsidRDefault="00042BD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042BDB" w:rsidRDefault="00042BD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042BDB" w:rsidRDefault="00042BD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042BDB" w:rsidRDefault="00042BD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1568E5" w:rsidRDefault="005C294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 1</w:t>
      </w:r>
    </w:p>
    <w:p w:rsidR="001568E5" w:rsidRDefault="001568E5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5C2949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ПЕРЕЧЕНЬ УСЛОВНЫХ ОБОЗНАЧЕНИЙ И СОКРАЩЕНИЙ </w:t>
      </w:r>
    </w:p>
    <w:p w:rsidR="001568E5" w:rsidRDefault="001568E5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</w:p>
    <w:p w:rsidR="001568E5" w:rsidRDefault="005C2949">
      <w:pPr>
        <w:pStyle w:val="aff4"/>
        <w:numPr>
          <w:ilvl w:val="0"/>
          <w:numId w:val="15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Портал государственных и муниципальных услуг Республики Татарстан (http</w:t>
      </w:r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://uslugi.tatarsta</w:t>
      </w:r>
      <w:r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>
        <w:rPr>
          <w:rFonts w:ascii="Times New Roman" w:hAnsi="Times New Roman"/>
          <w:spacing w:val="1"/>
          <w:sz w:val="28"/>
          <w:szCs w:val="28"/>
        </w:rPr>
        <w:t xml:space="preserve">.ru/)  – Республиканский портал; </w:t>
      </w:r>
    </w:p>
    <w:p w:rsidR="001568E5" w:rsidRDefault="005C2949">
      <w:pPr>
        <w:pStyle w:val="aff4"/>
        <w:numPr>
          <w:ilvl w:val="0"/>
          <w:numId w:val="15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Единый портале государственных и муниципальных услуг (функций) (http</w:t>
      </w:r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 www.gosuslugi.ru/) – Единый портал;</w:t>
      </w:r>
    </w:p>
    <w:p w:rsidR="001568E5" w:rsidRDefault="005C2949">
      <w:pPr>
        <w:pStyle w:val="aff4"/>
        <w:numPr>
          <w:ilvl w:val="0"/>
          <w:numId w:val="15"/>
        </w:numPr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1568E5" w:rsidRDefault="005C2949">
      <w:pPr>
        <w:pStyle w:val="aff4"/>
        <w:numPr>
          <w:ilvl w:val="0"/>
          <w:numId w:val="15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Исполнительный комитет </w:t>
      </w:r>
      <w:r w:rsidR="00042BDB">
        <w:rPr>
          <w:rFonts w:ascii="Times New Roman" w:hAnsi="Times New Roman"/>
          <w:iCs/>
          <w:spacing w:val="1"/>
          <w:sz w:val="28"/>
          <w:szCs w:val="28"/>
        </w:rPr>
        <w:t>Буинского муниципального района Республики Татарстан</w:t>
      </w:r>
      <w:r>
        <w:rPr>
          <w:rFonts w:ascii="Times New Roman" w:hAnsi="Times New Roman"/>
          <w:i/>
          <w:iCs/>
          <w:spacing w:val="1"/>
          <w:sz w:val="28"/>
          <w:szCs w:val="28"/>
        </w:rPr>
        <w:t xml:space="preserve"> – </w:t>
      </w:r>
      <w:r>
        <w:rPr>
          <w:rFonts w:ascii="Times New Roman" w:hAnsi="Times New Roman"/>
          <w:spacing w:val="1"/>
          <w:sz w:val="28"/>
          <w:szCs w:val="28"/>
        </w:rPr>
        <w:t>Исполком;</w:t>
      </w:r>
    </w:p>
    <w:p w:rsidR="001568E5" w:rsidRDefault="005C2949">
      <w:pPr>
        <w:pStyle w:val="aff4"/>
        <w:numPr>
          <w:ilvl w:val="0"/>
          <w:numId w:val="15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5C294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2</w:t>
      </w:r>
    </w:p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5C2949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f6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1568E5">
        <w:tc>
          <w:tcPr>
            <w:tcW w:w="567" w:type="dxa"/>
          </w:tcPr>
          <w:p w:rsidR="001568E5" w:rsidRDefault="005C29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1568E5" w:rsidRDefault="005C29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757" w:type="dxa"/>
          </w:tcPr>
          <w:p w:rsidR="001568E5" w:rsidRDefault="005C29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:rsidR="001568E5" w:rsidRDefault="005C29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1568E5">
        <w:tc>
          <w:tcPr>
            <w:tcW w:w="567" w:type="dxa"/>
          </w:tcPr>
          <w:p w:rsidR="001568E5" w:rsidRDefault="005C29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118" w:type="dxa"/>
            <w:vMerge w:val="restart"/>
          </w:tcPr>
          <w:p w:rsidR="001568E5" w:rsidRDefault="005C29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Согласование архитектурно-градостроительного облика объекта капитального строительства</w:t>
            </w:r>
          </w:p>
        </w:tc>
        <w:tc>
          <w:tcPr>
            <w:tcW w:w="3757" w:type="dxa"/>
          </w:tcPr>
          <w:p w:rsidR="001568E5" w:rsidRDefault="005C29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</w:t>
            </w:r>
          </w:p>
        </w:tc>
        <w:tc>
          <w:tcPr>
            <w:tcW w:w="2480" w:type="dxa"/>
          </w:tcPr>
          <w:p w:rsidR="001568E5" w:rsidRDefault="005C29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</w:t>
            </w:r>
          </w:p>
        </w:tc>
      </w:tr>
      <w:tr w:rsidR="001568E5">
        <w:tc>
          <w:tcPr>
            <w:tcW w:w="567" w:type="dxa"/>
          </w:tcPr>
          <w:p w:rsidR="001568E5" w:rsidRDefault="005C29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118" w:type="dxa"/>
            <w:vMerge/>
          </w:tcPr>
          <w:p w:rsidR="001568E5" w:rsidRDefault="001568E5"/>
        </w:tc>
        <w:tc>
          <w:tcPr>
            <w:tcW w:w="3757" w:type="dxa"/>
          </w:tcPr>
          <w:p w:rsidR="001568E5" w:rsidRDefault="005C29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</w:t>
            </w:r>
          </w:p>
        </w:tc>
        <w:tc>
          <w:tcPr>
            <w:tcW w:w="2480" w:type="dxa"/>
          </w:tcPr>
          <w:p w:rsidR="001568E5" w:rsidRDefault="005C29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2А</w:t>
            </w:r>
          </w:p>
        </w:tc>
      </w:tr>
      <w:tr w:rsidR="001568E5">
        <w:trPr>
          <w:trHeight w:val="322"/>
        </w:trPr>
        <w:tc>
          <w:tcPr>
            <w:tcW w:w="567" w:type="dxa"/>
            <w:vMerge w:val="restart"/>
          </w:tcPr>
          <w:p w:rsidR="001568E5" w:rsidRDefault="005C29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3118" w:type="dxa"/>
            <w:vMerge/>
          </w:tcPr>
          <w:p w:rsidR="001568E5" w:rsidRDefault="001568E5"/>
        </w:tc>
        <w:tc>
          <w:tcPr>
            <w:tcW w:w="3757" w:type="dxa"/>
            <w:vMerge w:val="restart"/>
          </w:tcPr>
          <w:p w:rsidR="001568E5" w:rsidRDefault="005C29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2480" w:type="dxa"/>
            <w:vMerge w:val="restart"/>
          </w:tcPr>
          <w:p w:rsidR="001568E5" w:rsidRDefault="005C29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3А</w:t>
            </w:r>
          </w:p>
        </w:tc>
      </w:tr>
      <w:tr w:rsidR="001568E5">
        <w:tc>
          <w:tcPr>
            <w:tcW w:w="567" w:type="dxa"/>
          </w:tcPr>
          <w:p w:rsidR="001568E5" w:rsidRDefault="005C29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3118" w:type="dxa"/>
            <w:vMerge/>
          </w:tcPr>
          <w:p w:rsidR="001568E5" w:rsidRDefault="001568E5"/>
        </w:tc>
        <w:tc>
          <w:tcPr>
            <w:tcW w:w="3757" w:type="dxa"/>
          </w:tcPr>
          <w:p w:rsidR="001568E5" w:rsidRDefault="005C29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480" w:type="dxa"/>
          </w:tcPr>
          <w:p w:rsidR="001568E5" w:rsidRDefault="005C29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</w:t>
            </w:r>
          </w:p>
        </w:tc>
      </w:tr>
    </w:tbl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5C294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3</w:t>
      </w:r>
    </w:p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5C294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1568E5" w:rsidRDefault="005C2949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предоставления муниципальной услуги</w:t>
      </w:r>
    </w:p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f6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1568E5">
        <w:tc>
          <w:tcPr>
            <w:tcW w:w="567" w:type="dxa"/>
          </w:tcPr>
          <w:p w:rsidR="001568E5" w:rsidRDefault="005C29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1568E5" w:rsidRDefault="005C29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819" w:type="dxa"/>
          </w:tcPr>
          <w:p w:rsidR="001568E5" w:rsidRDefault="005C29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1568E5" w:rsidRDefault="005C29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1568E5">
        <w:trPr>
          <w:trHeight w:val="322"/>
        </w:trPr>
        <w:tc>
          <w:tcPr>
            <w:tcW w:w="9921" w:type="dxa"/>
            <w:gridSpan w:val="4"/>
            <w:vMerge w:val="restart"/>
          </w:tcPr>
          <w:p w:rsidR="001568E5" w:rsidRDefault="005C294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1568E5">
        <w:trPr>
          <w:trHeight w:val="322"/>
        </w:trPr>
        <w:tc>
          <w:tcPr>
            <w:tcW w:w="567" w:type="dxa"/>
            <w:vMerge w:val="restart"/>
          </w:tcPr>
          <w:p w:rsidR="001568E5" w:rsidRDefault="005C29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1568E5" w:rsidRDefault="005C29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4819" w:type="dxa"/>
            <w:vMerge w:val="restart"/>
          </w:tcPr>
          <w:p w:rsidR="001568E5" w:rsidRDefault="005C29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Заявление</w:t>
            </w:r>
          </w:p>
        </w:tc>
        <w:tc>
          <w:tcPr>
            <w:tcW w:w="2268" w:type="dxa"/>
            <w:vMerge w:val="restart"/>
          </w:tcPr>
          <w:p w:rsidR="001568E5" w:rsidRDefault="005C29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1568E5">
        <w:tc>
          <w:tcPr>
            <w:tcW w:w="567" w:type="dxa"/>
          </w:tcPr>
          <w:p w:rsidR="001568E5" w:rsidRDefault="005C29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1568E5" w:rsidRDefault="005C29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4819" w:type="dxa"/>
          </w:tcPr>
          <w:p w:rsidR="001568E5" w:rsidRDefault="005C29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1568E5" w:rsidRDefault="005C29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1568E5">
        <w:tc>
          <w:tcPr>
            <w:tcW w:w="567" w:type="dxa"/>
          </w:tcPr>
          <w:p w:rsidR="001568E5" w:rsidRDefault="005C29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1568E5" w:rsidRDefault="005C29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</w:t>
            </w:r>
          </w:p>
        </w:tc>
        <w:tc>
          <w:tcPr>
            <w:tcW w:w="4819" w:type="dxa"/>
          </w:tcPr>
          <w:p w:rsidR="001568E5" w:rsidRDefault="005C29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1568E5" w:rsidRDefault="005C29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Исполком, МФЦ</w:t>
            </w:r>
          </w:p>
        </w:tc>
      </w:tr>
      <w:tr w:rsidR="001568E5">
        <w:trPr>
          <w:trHeight w:val="322"/>
        </w:trPr>
        <w:tc>
          <w:tcPr>
            <w:tcW w:w="567" w:type="dxa"/>
            <w:vMerge w:val="restart"/>
          </w:tcPr>
          <w:p w:rsidR="001568E5" w:rsidRDefault="005C29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1568E5" w:rsidRDefault="005C29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4819" w:type="dxa"/>
            <w:vMerge w:val="restart"/>
          </w:tcPr>
          <w:p w:rsidR="001568E5" w:rsidRDefault="005C29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Разделы проектной документации объекта капитального строительства*:</w:t>
            </w:r>
          </w:p>
          <w:p w:rsidR="001568E5" w:rsidRDefault="005C294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а) пояснительная записка;</w:t>
            </w:r>
          </w:p>
          <w:p w:rsidR="001568E5" w:rsidRDefault="005C294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б) схема планировочной организации земельного участка;</w:t>
            </w:r>
          </w:p>
          <w:p w:rsidR="001568E5" w:rsidRDefault="005C294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в) объемно-планировочные и архитектурные решения.</w:t>
            </w:r>
          </w:p>
        </w:tc>
        <w:tc>
          <w:tcPr>
            <w:tcW w:w="2268" w:type="dxa"/>
            <w:vMerge w:val="restart"/>
          </w:tcPr>
          <w:p w:rsidR="001568E5" w:rsidRDefault="005C29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 Республиканский портал, Исполком, МФЦ</w:t>
            </w:r>
          </w:p>
          <w:p w:rsidR="001568E5" w:rsidRDefault="001568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1568E5">
        <w:trPr>
          <w:trHeight w:val="322"/>
        </w:trPr>
        <w:tc>
          <w:tcPr>
            <w:tcW w:w="9921" w:type="dxa"/>
            <w:gridSpan w:val="4"/>
            <w:vMerge w:val="restart"/>
          </w:tcPr>
          <w:p w:rsidR="001568E5" w:rsidRDefault="005C294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Документы, которые заявитель вправе представить самостоятельно, для предоставления Услуги</w:t>
            </w:r>
          </w:p>
        </w:tc>
      </w:tr>
      <w:tr w:rsidR="001568E5">
        <w:trPr>
          <w:trHeight w:val="322"/>
        </w:trPr>
        <w:tc>
          <w:tcPr>
            <w:tcW w:w="567" w:type="dxa"/>
            <w:vMerge w:val="restart"/>
          </w:tcPr>
          <w:p w:rsidR="001568E5" w:rsidRDefault="005C29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1568E5" w:rsidRDefault="005C29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  <w:p w:rsidR="001568E5" w:rsidRDefault="001568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1568E5" w:rsidRDefault="005C29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Правоустанавливающие документы на объект капитального строительства, земельный участок, права на который не зарегистрированы в Едином государственном реестре  недвижимости</w:t>
            </w:r>
          </w:p>
        </w:tc>
        <w:tc>
          <w:tcPr>
            <w:tcW w:w="2268" w:type="dxa"/>
            <w:vMerge w:val="restart"/>
          </w:tcPr>
          <w:p w:rsidR="001568E5" w:rsidRDefault="005C29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  <w:p w:rsidR="001568E5" w:rsidRDefault="001568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</w:tbl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5C2949">
      <w:pPr>
        <w:spacing w:after="0" w:line="240" w:lineRule="auto"/>
        <w:ind w:right="-1" w:firstLine="709"/>
        <w:jc w:val="both"/>
        <w:rPr>
          <w:bCs/>
          <w:i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pacing w:val="-6"/>
          <w:sz w:val="24"/>
          <w:szCs w:val="24"/>
        </w:rPr>
        <w:t xml:space="preserve">* Содержание текстовой и графической части разделов проектной документации должны соответствовать постановлению Правительства Российской Федерации от 16.02.2008 № 87 </w:t>
      </w:r>
      <w:r>
        <w:rPr>
          <w:rFonts w:ascii="Times New Roman" w:hAnsi="Times New Roman"/>
          <w:i/>
          <w:iCs/>
          <w:color w:val="000000"/>
          <w:spacing w:val="-6"/>
          <w:sz w:val="24"/>
          <w:szCs w:val="24"/>
        </w:rPr>
        <w:br/>
        <w:t>«О составе разделов проектной документации и требованиях к их содержанию».</w:t>
      </w:r>
    </w:p>
    <w:p w:rsidR="001568E5" w:rsidRDefault="005C294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pacing w:val="-6"/>
          <w:sz w:val="24"/>
          <w:szCs w:val="24"/>
        </w:rPr>
        <w:t>Разделы проектной документации, содержащие сведения, относящиеся к государственной тайне, подаются с соблюдением требований законодательства Российской Федерации о государственной тайне.</w:t>
      </w:r>
    </w:p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5C294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4</w:t>
      </w:r>
    </w:p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5C2949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оснований для отказа в  </w:t>
      </w:r>
    </w:p>
    <w:p w:rsidR="001568E5" w:rsidRDefault="005C2949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предоставлении муниципальной услуги</w:t>
      </w: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и  отказа в приеме заявления и документов, необходимых для предоставления муниципальной услуги</w:t>
      </w:r>
    </w:p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f6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1568E5">
        <w:tc>
          <w:tcPr>
            <w:tcW w:w="567" w:type="dxa"/>
          </w:tcPr>
          <w:p w:rsidR="001568E5" w:rsidRDefault="005C29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1568E5" w:rsidRDefault="005C29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087" w:type="dxa"/>
          </w:tcPr>
          <w:p w:rsidR="001568E5" w:rsidRDefault="005C29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1568E5">
        <w:trPr>
          <w:trHeight w:val="322"/>
        </w:trPr>
        <w:tc>
          <w:tcPr>
            <w:tcW w:w="9921" w:type="dxa"/>
            <w:gridSpan w:val="3"/>
            <w:vMerge w:val="restart"/>
          </w:tcPr>
          <w:p w:rsidR="001568E5" w:rsidRDefault="005C294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Основания для отказа в  предоставлении Услуги</w:t>
            </w:r>
          </w:p>
        </w:tc>
      </w:tr>
      <w:tr w:rsidR="001568E5">
        <w:tc>
          <w:tcPr>
            <w:tcW w:w="567" w:type="dxa"/>
          </w:tcPr>
          <w:p w:rsidR="001568E5" w:rsidRDefault="005C29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1568E5" w:rsidRDefault="005C29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</w:tcPr>
          <w:p w:rsidR="001568E5" w:rsidRDefault="005C29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Несоответствие архитектурных решений объекта капитального строительства, определяющих его архитектурно-градостроительный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строительства, требованиям к архитектурно-градостроительному облику объекта капитального строительства, указанным в градостроительном регламенте, установленным  _________________________________________________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(указать реквизиты нормативного правового акта, утверждающего градостроительный регламент)</w:t>
            </w:r>
          </w:p>
        </w:tc>
      </w:tr>
      <w:tr w:rsidR="001568E5">
        <w:trPr>
          <w:trHeight w:val="322"/>
        </w:trPr>
        <w:tc>
          <w:tcPr>
            <w:tcW w:w="567" w:type="dxa"/>
            <w:vMerge w:val="restart"/>
          </w:tcPr>
          <w:p w:rsidR="001568E5" w:rsidRDefault="005C29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16.</w:t>
            </w:r>
          </w:p>
        </w:tc>
        <w:tc>
          <w:tcPr>
            <w:tcW w:w="2268" w:type="dxa"/>
            <w:vMerge w:val="restart"/>
          </w:tcPr>
          <w:p w:rsidR="001568E5" w:rsidRDefault="005C2949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  <w:vMerge w:val="restart"/>
          </w:tcPr>
          <w:p w:rsidR="001568E5" w:rsidRDefault="005C29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Отзыв заявления о предоставлении муниципальной услуги по инициативе заявителя</w:t>
            </w:r>
          </w:p>
        </w:tc>
      </w:tr>
      <w:tr w:rsidR="001568E5">
        <w:trPr>
          <w:trHeight w:val="322"/>
        </w:trPr>
        <w:tc>
          <w:tcPr>
            <w:tcW w:w="9921" w:type="dxa"/>
            <w:gridSpan w:val="3"/>
            <w:vMerge w:val="restart"/>
          </w:tcPr>
          <w:p w:rsidR="001568E5" w:rsidRDefault="005C294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1568E5">
        <w:trPr>
          <w:trHeight w:val="322"/>
        </w:trPr>
        <w:tc>
          <w:tcPr>
            <w:tcW w:w="567" w:type="dxa"/>
            <w:vMerge w:val="restart"/>
          </w:tcPr>
          <w:p w:rsidR="001568E5" w:rsidRDefault="005C29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1568E5" w:rsidRDefault="005C2949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  <w:vMerge w:val="restart"/>
          </w:tcPr>
          <w:p w:rsidR="001568E5" w:rsidRDefault="005C29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 w:rsidR="001568E5">
        <w:trPr>
          <w:trHeight w:val="322"/>
        </w:trPr>
        <w:tc>
          <w:tcPr>
            <w:tcW w:w="567" w:type="dxa"/>
            <w:vMerge w:val="restart"/>
          </w:tcPr>
          <w:p w:rsidR="001568E5" w:rsidRDefault="005C29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vMerge w:val="restart"/>
          </w:tcPr>
          <w:p w:rsidR="001568E5" w:rsidRDefault="005C2949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  <w:vMerge w:val="restart"/>
          </w:tcPr>
          <w:p w:rsidR="001568E5" w:rsidRDefault="005C29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</w:tr>
      <w:tr w:rsidR="001568E5">
        <w:trPr>
          <w:trHeight w:val="322"/>
        </w:trPr>
        <w:tc>
          <w:tcPr>
            <w:tcW w:w="567" w:type="dxa"/>
            <w:vMerge w:val="restart"/>
          </w:tcPr>
          <w:p w:rsidR="001568E5" w:rsidRDefault="005C29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:rsidR="001568E5" w:rsidRDefault="005C2949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  <w:vMerge w:val="restart"/>
          </w:tcPr>
          <w:p w:rsidR="001568E5" w:rsidRDefault="005C29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Представленные документы или сведения утратили силу на момент обращения за муниципальной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</w:t>
            </w:r>
          </w:p>
        </w:tc>
      </w:tr>
      <w:tr w:rsidR="001568E5">
        <w:trPr>
          <w:trHeight w:val="322"/>
        </w:trPr>
        <w:tc>
          <w:tcPr>
            <w:tcW w:w="567" w:type="dxa"/>
            <w:vMerge w:val="restart"/>
          </w:tcPr>
          <w:p w:rsidR="001568E5" w:rsidRDefault="005C29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1568E5" w:rsidRDefault="005C2949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  <w:vMerge w:val="restart"/>
          </w:tcPr>
          <w:p w:rsidR="001568E5" w:rsidRDefault="005C29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Подача запроса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</w:t>
            </w:r>
          </w:p>
        </w:tc>
      </w:tr>
      <w:tr w:rsidR="001568E5">
        <w:trPr>
          <w:trHeight w:val="322"/>
        </w:trPr>
        <w:tc>
          <w:tcPr>
            <w:tcW w:w="567" w:type="dxa"/>
            <w:vMerge w:val="restart"/>
          </w:tcPr>
          <w:p w:rsidR="001568E5" w:rsidRDefault="005C29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  <w:vMerge w:val="restart"/>
          </w:tcPr>
          <w:p w:rsidR="001568E5" w:rsidRDefault="005C2949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  <w:vMerge w:val="restart"/>
          </w:tcPr>
          <w:p w:rsidR="001568E5" w:rsidRDefault="005C29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неполного комплекта документов, необходимых для предоставления муниципальной услуги</w:t>
            </w:r>
          </w:p>
        </w:tc>
      </w:tr>
      <w:tr w:rsidR="001568E5">
        <w:trPr>
          <w:trHeight w:val="322"/>
        </w:trPr>
        <w:tc>
          <w:tcPr>
            <w:tcW w:w="567" w:type="dxa"/>
            <w:vMerge w:val="restart"/>
          </w:tcPr>
          <w:p w:rsidR="001568E5" w:rsidRDefault="005C29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6.</w:t>
            </w:r>
          </w:p>
        </w:tc>
        <w:tc>
          <w:tcPr>
            <w:tcW w:w="2268" w:type="dxa"/>
            <w:vMerge w:val="restart"/>
          </w:tcPr>
          <w:p w:rsidR="001568E5" w:rsidRDefault="005C2949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  <w:vMerge w:val="restart"/>
          </w:tcPr>
          <w:p w:rsidR="001568E5" w:rsidRDefault="005C29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Заявление о предоставлении муниципальной 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</w:t>
            </w:r>
          </w:p>
        </w:tc>
      </w:tr>
      <w:tr w:rsidR="001568E5">
        <w:trPr>
          <w:trHeight w:val="322"/>
        </w:trPr>
        <w:tc>
          <w:tcPr>
            <w:tcW w:w="567" w:type="dxa"/>
            <w:vMerge w:val="restart"/>
          </w:tcPr>
          <w:p w:rsidR="001568E5" w:rsidRDefault="005C29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  <w:vMerge w:val="restart"/>
          </w:tcPr>
          <w:p w:rsidR="001568E5" w:rsidRDefault="005C2949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  <w:p w:rsidR="001568E5" w:rsidRDefault="001568E5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  <w:vMerge w:val="restart"/>
          </w:tcPr>
          <w:p w:rsidR="001568E5" w:rsidRDefault="005C29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Несоблюдение установленных статьей 11 Федерального закона от 6 апреля 2011 года № 63-ФЗ «Об электронной подписи» условий признания действительности усиленной квалифицированной электронной подписи</w:t>
            </w:r>
          </w:p>
        </w:tc>
      </w:tr>
      <w:tr w:rsidR="001568E5">
        <w:trPr>
          <w:trHeight w:val="322"/>
        </w:trPr>
        <w:tc>
          <w:tcPr>
            <w:tcW w:w="567" w:type="dxa"/>
            <w:vMerge w:val="restart"/>
          </w:tcPr>
          <w:p w:rsidR="001568E5" w:rsidRDefault="005C29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8.</w:t>
            </w:r>
          </w:p>
        </w:tc>
        <w:tc>
          <w:tcPr>
            <w:tcW w:w="2268" w:type="dxa"/>
            <w:vMerge w:val="restart"/>
          </w:tcPr>
          <w:p w:rsidR="001568E5" w:rsidRDefault="005C2949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  <w:vMerge w:val="restart"/>
          </w:tcPr>
          <w:p w:rsidR="001568E5" w:rsidRDefault="005C29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Несоответствие категории заявителя кругу лиц, имеющих право на получение услуги </w:t>
            </w:r>
          </w:p>
        </w:tc>
      </w:tr>
    </w:tbl>
    <w:p w:rsidR="001568E5" w:rsidRDefault="001568E5">
      <w:pPr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1568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568E5" w:rsidRDefault="001568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568E5" w:rsidRDefault="001568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568E5" w:rsidRDefault="001568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568E5" w:rsidRDefault="001568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568E5" w:rsidRDefault="001568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568E5" w:rsidRDefault="001568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568E5" w:rsidRDefault="001568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568E5" w:rsidRDefault="001568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568E5" w:rsidRDefault="001568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568E5" w:rsidRDefault="001568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568E5" w:rsidRDefault="001568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568E5" w:rsidRDefault="001568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568E5" w:rsidRDefault="001568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568E5" w:rsidRDefault="001568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568E5" w:rsidRDefault="001568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568E5" w:rsidRDefault="001568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568E5" w:rsidRDefault="001568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568E5" w:rsidRDefault="001568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568E5" w:rsidRDefault="001568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568E5" w:rsidRDefault="001568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568E5" w:rsidRDefault="001568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568E5" w:rsidRDefault="001568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568E5" w:rsidRDefault="001568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568E5" w:rsidRDefault="001568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568E5" w:rsidRDefault="001568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568E5" w:rsidRDefault="001568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568E5" w:rsidRDefault="001568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568E5" w:rsidRDefault="001568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568E5" w:rsidRDefault="005C294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5</w:t>
      </w:r>
    </w:p>
    <w:p w:rsidR="001568E5" w:rsidRDefault="001568E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1568E5" w:rsidRDefault="005C294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(Бланк органа, предоставляющего муниципальную услугу)</w:t>
      </w:r>
    </w:p>
    <w:p w:rsidR="001568E5" w:rsidRDefault="001568E5">
      <w:pPr>
        <w:pStyle w:val="afc"/>
        <w:tabs>
          <w:tab w:val="left" w:pos="1377"/>
        </w:tabs>
        <w:rPr>
          <w:b w:val="0"/>
        </w:rPr>
      </w:pPr>
    </w:p>
    <w:p w:rsidR="001568E5" w:rsidRDefault="001568E5">
      <w:pPr>
        <w:pStyle w:val="afc"/>
        <w:tabs>
          <w:tab w:val="left" w:pos="1377"/>
        </w:tabs>
        <w:rPr>
          <w:b w:val="0"/>
        </w:rPr>
      </w:pPr>
    </w:p>
    <w:p w:rsidR="001568E5" w:rsidRDefault="005C2949">
      <w:pPr>
        <w:widowControl w:val="0"/>
        <w:spacing w:before="1" w:after="0" w:line="322" w:lineRule="exact"/>
        <w:jc w:val="center"/>
        <w:outlineLvl w:val="0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>РЕШЕНИЕ</w:t>
      </w:r>
    </w:p>
    <w:p w:rsidR="001568E5" w:rsidRDefault="005C294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>о</w:t>
      </w:r>
      <w:r>
        <w:rPr>
          <w:rFonts w:ascii="Times New Roman" w:hAnsi="Times New Roman"/>
          <w:spacing w:val="-1"/>
          <w:sz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согласовании архитектурно-градостроительного облика объекта капитального строительства</w:t>
      </w:r>
    </w:p>
    <w:p w:rsidR="001568E5" w:rsidRDefault="005C2949">
      <w:pPr>
        <w:widowControl w:val="0"/>
        <w:tabs>
          <w:tab w:val="left" w:pos="2376"/>
          <w:tab w:val="left" w:pos="3084"/>
        </w:tabs>
        <w:spacing w:before="37" w:after="0" w:line="240" w:lineRule="auto"/>
        <w:jc w:val="center"/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>от _______________</w:t>
      </w:r>
      <w:r>
        <w:rPr>
          <w:rFonts w:ascii="Times New Roman" w:hAnsi="Times New Roman"/>
          <w:sz w:val="24"/>
          <w:lang w:eastAsia="en-US"/>
        </w:rPr>
        <w:tab/>
        <w:t>№</w:t>
      </w:r>
      <w:r>
        <w:rPr>
          <w:rFonts w:ascii="Times New Roman" w:hAnsi="Times New Roman"/>
          <w:sz w:val="24"/>
          <w:lang w:eastAsia="en-US"/>
        </w:rPr>
        <w:tab/>
        <w:t>__________________</w:t>
      </w:r>
    </w:p>
    <w:p w:rsidR="001568E5" w:rsidRDefault="001568E5">
      <w:pPr>
        <w:widowControl w:val="0"/>
        <w:spacing w:before="10" w:after="0" w:line="240" w:lineRule="auto"/>
        <w:rPr>
          <w:rFonts w:ascii="Times New Roman" w:hAnsi="Times New Roman"/>
          <w:sz w:val="27"/>
          <w:szCs w:val="28"/>
          <w:lang w:eastAsia="en-US"/>
        </w:rPr>
      </w:pPr>
    </w:p>
    <w:p w:rsidR="001568E5" w:rsidRDefault="001568E5">
      <w:pPr>
        <w:widowControl w:val="0"/>
        <w:tabs>
          <w:tab w:val="left" w:pos="4234"/>
        </w:tabs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1568E5" w:rsidRDefault="005C294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заявления о предоставлении муниципальной услуги</w:t>
      </w:r>
    </w:p>
    <w:p w:rsidR="001568E5" w:rsidRDefault="005C294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выдаче решения о согласовании архитектурно-градостроительного облика объекта капитального строительства от ___________________</w:t>
      </w:r>
      <w:r>
        <w:rPr>
          <w:sz w:val="23"/>
          <w:szCs w:val="23"/>
        </w:rPr>
        <w:t xml:space="preserve"> </w:t>
      </w:r>
      <w:r>
        <w:rPr>
          <w:sz w:val="28"/>
          <w:szCs w:val="28"/>
        </w:rPr>
        <w:t>№ ____________, __________</w:t>
      </w:r>
      <w:r>
        <w:rPr>
          <w:sz w:val="23"/>
          <w:szCs w:val="23"/>
        </w:rPr>
        <w:t xml:space="preserve"> </w:t>
      </w:r>
      <w:r>
        <w:rPr>
          <w:sz w:val="28"/>
          <w:szCs w:val="28"/>
        </w:rPr>
        <w:t>принято решение о согласовании архитектурно-градостроительного облика _____________</w:t>
      </w:r>
      <w:r>
        <w:rPr>
          <w:i/>
          <w:iCs/>
          <w:sz w:val="28"/>
          <w:szCs w:val="28"/>
        </w:rPr>
        <w:t xml:space="preserve">, </w:t>
      </w:r>
      <w:r>
        <w:rPr>
          <w:sz w:val="28"/>
          <w:szCs w:val="28"/>
        </w:rPr>
        <w:t>при проведении __________________</w:t>
      </w:r>
      <w:r>
        <w:rPr>
          <w:sz w:val="23"/>
          <w:szCs w:val="23"/>
        </w:rPr>
        <w:t xml:space="preserve"> </w:t>
      </w:r>
      <w:r>
        <w:rPr>
          <w:sz w:val="28"/>
          <w:szCs w:val="28"/>
        </w:rPr>
        <w:t xml:space="preserve">по адресу: _____________________. </w:t>
      </w:r>
    </w:p>
    <w:p w:rsidR="001568E5" w:rsidRDefault="005C294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Кадастровый(-е) номер(-а): объекта(-ов) капитального строительства: </w:t>
      </w:r>
      <w:r>
        <w:rPr>
          <w:sz w:val="23"/>
          <w:szCs w:val="23"/>
        </w:rPr>
        <w:t>______________________</w:t>
      </w:r>
      <w:r>
        <w:rPr>
          <w:sz w:val="28"/>
          <w:szCs w:val="28"/>
        </w:rPr>
        <w:t xml:space="preserve">, находящегося(-ихся) на земельном(-ых) участке(-ах) с кадастровым(-ми) номером(-ами) </w:t>
      </w:r>
      <w:r>
        <w:rPr>
          <w:sz w:val="23"/>
          <w:szCs w:val="23"/>
        </w:rPr>
        <w:t xml:space="preserve">____________________, </w:t>
      </w:r>
      <w:r>
        <w:rPr>
          <w:sz w:val="28"/>
          <w:szCs w:val="28"/>
        </w:rPr>
        <w:t xml:space="preserve">и имеющего(-их) следующие основные параметры: </w:t>
      </w:r>
    </w:p>
    <w:p w:rsidR="001568E5" w:rsidRDefault="005C294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_______________________; </w:t>
      </w:r>
    </w:p>
    <w:p w:rsidR="001568E5" w:rsidRDefault="005C294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_______________________; </w:t>
      </w:r>
    </w:p>
    <w:p w:rsidR="001568E5" w:rsidRDefault="005C294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_______________________; </w:t>
      </w:r>
    </w:p>
    <w:p w:rsidR="001568E5" w:rsidRDefault="001568E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68E5" w:rsidRDefault="001568E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68E5" w:rsidRDefault="005C2949">
      <w:pPr>
        <w:widowControl w:val="0"/>
        <w:spacing w:after="0" w:line="240" w:lineRule="auto"/>
        <w:jc w:val="both"/>
        <w:rPr>
          <w:rFonts w:ascii="Times New Roman" w:hAnsi="Times New Roman"/>
          <w:i/>
          <w:sz w:val="26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Приложение: материалы по описанию архитектурно-градостроительного облика объекта (группы объектов) капитального строительства.</w:t>
      </w:r>
    </w:p>
    <w:p w:rsidR="001568E5" w:rsidRDefault="001568E5">
      <w:pPr>
        <w:widowControl w:val="0"/>
        <w:spacing w:after="0" w:line="240" w:lineRule="auto"/>
        <w:rPr>
          <w:rFonts w:ascii="Times New Roman" w:hAnsi="Times New Roman"/>
          <w:i/>
          <w:sz w:val="28"/>
          <w:szCs w:val="28"/>
          <w:lang w:eastAsia="en-US"/>
        </w:rPr>
      </w:pPr>
    </w:p>
    <w:p w:rsidR="001568E5" w:rsidRDefault="005C2949">
      <w:pPr>
        <w:tabs>
          <w:tab w:val="left" w:pos="16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4" behindDoc="0" locked="0" layoutInCell="0" allowOverlap="1">
                <wp:simplePos x="0" y="0"/>
                <wp:positionH relativeFrom="page">
                  <wp:posOffset>2631440</wp:posOffset>
                </wp:positionH>
                <wp:positionV relativeFrom="paragraph">
                  <wp:posOffset>264795</wp:posOffset>
                </wp:positionV>
                <wp:extent cx="2887980" cy="449580"/>
                <wp:effectExtent l="0" t="3175" r="0" b="3175"/>
                <wp:wrapTopAndBottom/>
                <wp:docPr id="1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87920" cy="449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C2949" w:rsidRDefault="005C2949">
                            <w:pPr>
                              <w:pStyle w:val="aff5"/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Надпись 4" o:spid="_x0000_s1026" style="position:absolute;margin-left:207.2pt;margin-top:20.85pt;width:227.4pt;height:35.4pt;z-index: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WPYJgIAAHcEAAAOAAAAZHJzL2Uyb0RvYy54bWysVEuOEzEQ3SNxB8t70kkIQ6aVzggxGoTE&#10;Z8TAAdxuO23JP9lOurNkzxW4A4tZsOMKmRtRrnRn+KwGkYVTtque/d4r9+qiN5rsRIjK2YrOJlNK&#10;hOWuUXZT0U8fr54sKYmJ2YZpZ0VF9yLSi/XjR6vOl2LuWqcbEQiA2Fh2vqJtSr4sishbYVicOC8s&#10;bEoXDEswDZuiCawDdKOL+XR6VnQuND44LmKE1cvjJl0jvpSCp/dSRpGIrijcLeEYcKzzWKxXrNwE&#10;5lvFh2uwf7iFYcrCoSeoS5YY2Qb1F5RRPLjoZJpwZwonpeICOQCb2fQPNjct8wK5gDjRn2SK/w+W&#10;v9tdB6Ia8I4SywxYdPh6+Ha4Pfw4fL/7fPeFLLJGnY8lpN746zDMIoSk7t66BkrYNjmk38tgsgxA&#10;jPSo8v6ksugT4bA4Xy6fn8/BDA57i8X52QJtKFg5VvsQ0yvhDMlBRQO4iOhs9yYmOB9Sx5R8mHVX&#10;Smt0UlvSVfTs6bMpFkSnVZM3c1oMm/qlDmTHci/gL1MDsN/SjEoik4R1beEvU89kjyLEtNcio2n7&#10;QUgQDlkiPB/wj90F7Q8Uxx5DMCjIiRLu88DaoSRXC2zqB9afivB8Z9Op3ijrAsqAPI/scpj6ugcV&#10;cli7Zg9m69cWGi8/ojEIY1CPAbO8dSBAomTrg9q0YN8MrbDuBTSJVOjfPeogMHQ3Kj68xPx8fp1j&#10;1v33Yv0TAAD//wMAUEsDBBQABgAIAAAAIQCO0g284gAAAAoBAAAPAAAAZHJzL2Rvd25yZXYueG1s&#10;TI/LTsMwEEX3SPyDNUjsqJOQpmmIUyEQCwRCfbCgOzc2cUQ8DrHbhL9nuoLdjObozrnlarIdO+nB&#10;tw4FxLMImMbaqRYbAe+7p5scmA8SlewcagE/2sOqurwoZaHciBt92oaGUQj6QgowIfQF57422ko/&#10;c71Gun26wcpA69BwNciRwm3HkyjKuJUt0gcje/1gdP21PVoBjx/rcdMvX17fcjPPv2/V8z5b74W4&#10;vpru74AFPYU/GM76pA4VOR3cEZVnnYA0TlNCz8MCGAF5tkyAHYiMkznwquT/K1S/AAAA//8DAFBL&#10;AQItABQABgAIAAAAIQC2gziS/gAAAOEBAAATAAAAAAAAAAAAAAAAAAAAAABbQ29udGVudF9UeXBl&#10;c10ueG1sUEsBAi0AFAAGAAgAAAAhADj9If/WAAAAlAEAAAsAAAAAAAAAAAAAAAAALwEAAF9yZWxz&#10;Ly5yZWxzUEsBAi0AFAAGAAgAAAAhAB0NY9gmAgAAdwQAAA4AAAAAAAAAAAAAAAAALgIAAGRycy9l&#10;Mm9Eb2MueG1sUEsBAi0AFAAGAAgAAAAhAI7SDbziAAAACgEAAA8AAAAAAAAAAAAAAAAAgAQAAGRy&#10;cy9kb3ducmV2LnhtbFBLBQYAAAAABAAEAPMAAACPBQAAAAA=&#10;" o:allowincell="f" filled="f" strokeweight=".5pt">
                <v:textbox inset="0,0,0,0">
                  <w:txbxContent>
                    <w:p w:rsidR="005C2949" w:rsidRDefault="005C2949">
                      <w:pPr>
                        <w:pStyle w:val="aff5"/>
                        <w:spacing w:before="74"/>
                        <w:ind w:left="145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Сведения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об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1568E5" w:rsidRDefault="001568E5">
      <w:pPr>
        <w:tabs>
          <w:tab w:val="left" w:pos="169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568E5" w:rsidRDefault="005C2949">
      <w:pPr>
        <w:tabs>
          <w:tab w:val="left" w:pos="16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Руководитель</w:t>
      </w:r>
    </w:p>
    <w:p w:rsidR="001568E5" w:rsidRDefault="005C294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исполнительного комитета района                                                    ____________________</w:t>
      </w:r>
    </w:p>
    <w:p w:rsidR="001568E5" w:rsidRDefault="001568E5">
      <w:pPr>
        <w:widowControl w:val="0"/>
        <w:spacing w:after="0" w:line="240" w:lineRule="auto"/>
        <w:rPr>
          <w:rFonts w:ascii="Times New Roman" w:hAnsi="Times New Roman"/>
          <w:sz w:val="20"/>
          <w:szCs w:val="28"/>
          <w:lang w:eastAsia="en-US"/>
        </w:rPr>
      </w:pPr>
    </w:p>
    <w:p w:rsidR="001568E5" w:rsidRDefault="005C294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br w:type="page" w:clear="all"/>
      </w:r>
    </w:p>
    <w:p w:rsidR="001568E5" w:rsidRDefault="005C2949">
      <w:pPr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6</w:t>
      </w:r>
    </w:p>
    <w:p w:rsidR="001568E5" w:rsidRDefault="005C294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1568E5" w:rsidRDefault="001568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568E5" w:rsidRDefault="001568E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1568E5" w:rsidRDefault="005C294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1568E5" w:rsidRDefault="005C294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отказе в предоставлении муниципальной услуги по</w:t>
      </w:r>
      <w:r>
        <w:rPr>
          <w:rFonts w:ascii="Times New Roman" w:hAnsi="Times New Roman"/>
          <w:sz w:val="28"/>
          <w:szCs w:val="28"/>
        </w:rPr>
        <w:br/>
        <w:t>выдаче решения о согласовании архитектурно-градостроительного облика объекта капитального строительства</w:t>
      </w:r>
      <w:r>
        <w:rPr>
          <w:rFonts w:ascii="Times New Roman" w:hAnsi="Times New Roman"/>
          <w:sz w:val="28"/>
          <w:szCs w:val="28"/>
        </w:rPr>
        <w:br/>
      </w:r>
    </w:p>
    <w:p w:rsidR="001568E5" w:rsidRDefault="001568E5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1568E5" w:rsidRDefault="005C294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1568E5" w:rsidRDefault="005C2949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1568E5" w:rsidRDefault="001568E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1568E5" w:rsidRDefault="005C294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№ _______ от_____._____.________гг., о ______________________________________</w:t>
      </w:r>
    </w:p>
    <w:p w:rsidR="001568E5" w:rsidRDefault="001568E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1568E5" w:rsidRDefault="005C294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1568E5" w:rsidRDefault="001568E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1568E5" w:rsidRDefault="005C294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основании:  </w:t>
      </w:r>
    </w:p>
    <w:p w:rsidR="001568E5" w:rsidRDefault="001568E5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</w:p>
    <w:p w:rsidR="001568E5" w:rsidRDefault="005C2949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568E5" w:rsidRDefault="001568E5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</w:rPr>
      </w:pPr>
    </w:p>
    <w:p w:rsidR="001568E5" w:rsidRDefault="005C294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 об отказе в предоставлении муниципальной услуги, в связи с:</w:t>
      </w:r>
    </w:p>
    <w:p w:rsidR="001568E5" w:rsidRDefault="001568E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1568E5" w:rsidRDefault="005C294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</w:p>
    <w:p w:rsidR="001568E5" w:rsidRDefault="001568E5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1568E5" w:rsidRDefault="005C2949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2. </w:t>
      </w:r>
    </w:p>
    <w:p w:rsidR="001568E5" w:rsidRDefault="001568E5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1568E5" w:rsidRDefault="001568E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1568E5" w:rsidRDefault="001568E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1568E5" w:rsidRDefault="005C294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6" behindDoc="0" locked="0" layoutInCell="0" allowOverlap="1">
                <wp:simplePos x="0" y="0"/>
                <wp:positionH relativeFrom="page">
                  <wp:posOffset>2767330</wp:posOffset>
                </wp:positionH>
                <wp:positionV relativeFrom="paragraph">
                  <wp:posOffset>203200</wp:posOffset>
                </wp:positionV>
                <wp:extent cx="2887980" cy="449580"/>
                <wp:effectExtent l="0" t="3175" r="0" b="3175"/>
                <wp:wrapTopAndBottom/>
                <wp:docPr id="2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87920" cy="449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C2949" w:rsidRDefault="005C2949">
                            <w:pPr>
                              <w:pStyle w:val="aff5"/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Надпись 5" o:spid="_x0000_s1027" style="position:absolute;margin-left:217.9pt;margin-top:16pt;width:227.4pt;height:35.4pt;z-index: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g7iKgIAAH4EAAAOAAAAZHJzL2Uyb0RvYy54bWysVEuOEzEQ3SNxB8t70knIDJlWOiPEaBAS&#10;nxEDB3C77bQl/2Q76c6SPVfgDixYsOMKmRtRrnRn+KwGkYVTtus9+70q9+qyN5rsRIjK2YrOJlNK&#10;hOWuUXZT0Y8frp8sKYmJ2YZpZ0VF9yLSy/XjR6vOl2LuWqcbEQiQ2Fh2vqJtSr4sishbYVicOC8s&#10;bEoXDEswDZuiCawDdqOL+XR6XnQuND44LmKE1avjJl0jv5SCp3dSRpGIrijcLeEYcKzzWKxXrNwE&#10;5lvFh2uwf7iFYcrCoSeqK5YY2Qb1F5VRPLjoZJpwZwonpeICNYCa2fQPNbct8wK1gDnRn2yK/4+W&#10;v93dBKKais4pscxAiQ5fDl8P3w4/Dt/vPt19JmfZo87HElJv/U0YZhFCUndvXAMQtk0O5fcymGwD&#10;CCM9urw/uSz6RDgszpfLZxdzKAaHvcXi4nyBZShYOaJ9iOmlcIbkoKIBqojsbPc6JjgfUseUfJh1&#10;10prrKS2pKvo+dOzKQKi06rJmzkthk39QgeyY7kX8JelAdlvaUYlkUXCurbwl6VnsUcTYtprkdm0&#10;fS8kGIcqkZ4P/MfugvYHiWOPIRkAcqKE+zwQO0AyWmBTPxB/AuH5zqYT3ijrAtqAOo/qcpj6use+&#10;mOXdvFK7Zg81168s9F9+S2MQxqAeA2Z568CHRMnWB7VpoYozrIh1z6FXpMIy3rMOPkOTo/HDg8yv&#10;6Nc5Zt1/NtY/AQAA//8DAFBLAwQUAAYACAAAACEAT7SmS+EAAAAKAQAADwAAAGRycy9kb3ducmV2&#10;LnhtbEyPwU7DMBBE70j8g7VI3KhNQiM3xKkQiAMCVW3pob258ZJExHaI3Sb8PcsJjqt9mnlTLCfb&#10;sTMOofVOwe1MAENXedO6WsHu/flGAgtRO6M771DBNwZYlpcXhc6NH90Gz9tYMwpxIdcKmhj7nPNQ&#10;NWh1mPkeHf0+/GB1pHOouRn0SOG244kQGbe6ddTQ6B4fG6w+tyer4Gm/Hjf94vVtJZu5/ErNyyFb&#10;H5S6vpoe7oFFnOIfDL/6pA4lOR39yZnAOgV36ZzUo4I0oU0EyIXIgB2JFIkEXhb8/4TyBwAA//8D&#10;AFBLAQItABQABgAIAAAAIQC2gziS/gAAAOEBAAATAAAAAAAAAAAAAAAAAAAAAABbQ29udGVudF9U&#10;eXBlc10ueG1sUEsBAi0AFAAGAAgAAAAhADj9If/WAAAAlAEAAAsAAAAAAAAAAAAAAAAALwEAAF9y&#10;ZWxzLy5yZWxzUEsBAi0AFAAGAAgAAAAhAI4qDuIqAgAAfgQAAA4AAAAAAAAAAAAAAAAALgIAAGRy&#10;cy9lMm9Eb2MueG1sUEsBAi0AFAAGAAgAAAAhAE+0pkvhAAAACgEAAA8AAAAAAAAAAAAAAAAAhAQA&#10;AGRycy9kb3ducmV2LnhtbFBLBQYAAAAABAAEAPMAAACSBQAAAAA=&#10;" o:allowincell="f" filled="f" strokeweight=".5pt">
                <v:textbox inset="0,0,0,0">
                  <w:txbxContent>
                    <w:p w:rsidR="005C2949" w:rsidRDefault="005C2949">
                      <w:pPr>
                        <w:pStyle w:val="aff5"/>
                        <w:spacing w:before="74"/>
                        <w:ind w:left="145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Сведения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об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1568E5" w:rsidRDefault="001568E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1568E5" w:rsidRDefault="005C294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Должностное лицо (ФИО)</w:t>
      </w:r>
    </w:p>
    <w:p w:rsidR="001568E5" w:rsidRDefault="001568E5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</w:p>
    <w:p w:rsidR="001568E5" w:rsidRDefault="005C2949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(подпись должностного лица органа, осуществляющего подписание)</w:t>
      </w:r>
    </w:p>
    <w:p w:rsidR="001568E5" w:rsidRDefault="001568E5">
      <w:pPr>
        <w:ind w:right="-1"/>
      </w:pPr>
    </w:p>
    <w:p w:rsidR="001568E5" w:rsidRDefault="001568E5">
      <w:pPr>
        <w:ind w:right="-1"/>
      </w:pPr>
    </w:p>
    <w:p w:rsidR="001568E5" w:rsidRDefault="005C2949">
      <w:pPr>
        <w:spacing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(ФИО)</w:t>
      </w:r>
    </w:p>
    <w:p w:rsidR="001568E5" w:rsidRDefault="005C2949">
      <w:pPr>
        <w:spacing w:line="240" w:lineRule="auto"/>
        <w:ind w:right="-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</w:t>
      </w:r>
    </w:p>
    <w:p w:rsidR="001568E5" w:rsidRDefault="005C2949">
      <w:pPr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(контакты исполнителя)</w:t>
      </w:r>
    </w:p>
    <w:p w:rsidR="001568E5" w:rsidRDefault="005C29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br w:type="page" w:clear="all"/>
      </w:r>
    </w:p>
    <w:p w:rsidR="001568E5" w:rsidRDefault="005C294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7</w:t>
      </w:r>
    </w:p>
    <w:p w:rsidR="001568E5" w:rsidRDefault="001568E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568E5" w:rsidRDefault="005C2949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юридических лиц</w:t>
      </w:r>
    </w:p>
    <w:tbl>
      <w:tblPr>
        <w:tblW w:w="5273" w:type="dxa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314"/>
        <w:gridCol w:w="3894"/>
      </w:tblGrid>
      <w:tr w:rsidR="001568E5">
        <w:tc>
          <w:tcPr>
            <w:tcW w:w="5272" w:type="dxa"/>
            <w:gridSpan w:val="3"/>
            <w:vAlign w:val="bottom"/>
          </w:tcPr>
          <w:p w:rsidR="001568E5" w:rsidRDefault="005C29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</w:p>
          <w:p w:rsidR="001568E5" w:rsidRDefault="005C29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органа местного самоуправления)</w:t>
            </w:r>
          </w:p>
        </w:tc>
      </w:tr>
      <w:tr w:rsidR="001568E5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1568E5" w:rsidRDefault="001568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68E5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1568E5" w:rsidRDefault="001568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68E5">
        <w:tc>
          <w:tcPr>
            <w:tcW w:w="5272" w:type="dxa"/>
            <w:gridSpan w:val="3"/>
          </w:tcPr>
          <w:p w:rsidR="001568E5" w:rsidRDefault="005C2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(полное наименование организации и</w:t>
            </w:r>
          </w:p>
          <w:p w:rsidR="001568E5" w:rsidRDefault="005C2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организационно-правовой формы)</w:t>
            </w:r>
          </w:p>
        </w:tc>
      </w:tr>
      <w:tr w:rsidR="001568E5">
        <w:tc>
          <w:tcPr>
            <w:tcW w:w="5272" w:type="dxa"/>
            <w:gridSpan w:val="3"/>
            <w:vAlign w:val="bottom"/>
          </w:tcPr>
          <w:p w:rsidR="001568E5" w:rsidRDefault="005C29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лице:</w:t>
            </w:r>
          </w:p>
        </w:tc>
      </w:tr>
      <w:tr w:rsidR="001568E5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1568E5" w:rsidRDefault="001568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68E5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1568E5" w:rsidRDefault="001568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68E5">
        <w:tc>
          <w:tcPr>
            <w:tcW w:w="5272" w:type="dxa"/>
            <w:gridSpan w:val="3"/>
          </w:tcPr>
          <w:p w:rsidR="001568E5" w:rsidRDefault="005C2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(ФИО руководителя или иного</w:t>
            </w:r>
          </w:p>
          <w:p w:rsidR="001568E5" w:rsidRDefault="005C2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уполномоченного лица)</w:t>
            </w:r>
          </w:p>
        </w:tc>
      </w:tr>
      <w:tr w:rsidR="001568E5">
        <w:tc>
          <w:tcPr>
            <w:tcW w:w="5272" w:type="dxa"/>
            <w:gridSpan w:val="3"/>
            <w:vAlign w:val="bottom"/>
          </w:tcPr>
          <w:p w:rsidR="001568E5" w:rsidRDefault="005C29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</w:t>
            </w:r>
          </w:p>
          <w:p w:rsidR="001568E5" w:rsidRDefault="005C29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заявителя:</w:t>
            </w:r>
          </w:p>
        </w:tc>
      </w:tr>
      <w:tr w:rsidR="001568E5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1568E5" w:rsidRDefault="001568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68E5">
        <w:tc>
          <w:tcPr>
            <w:tcW w:w="5272" w:type="dxa"/>
            <w:gridSpan w:val="3"/>
          </w:tcPr>
          <w:p w:rsidR="001568E5" w:rsidRDefault="005C2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1568E5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1568E5" w:rsidRDefault="001568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68E5">
        <w:tc>
          <w:tcPr>
            <w:tcW w:w="5272" w:type="dxa"/>
            <w:gridSpan w:val="3"/>
          </w:tcPr>
          <w:p w:rsidR="001568E5" w:rsidRDefault="005C2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1568E5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1568E5" w:rsidRDefault="001568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68E5">
        <w:tc>
          <w:tcPr>
            <w:tcW w:w="5272" w:type="dxa"/>
            <w:gridSpan w:val="3"/>
          </w:tcPr>
          <w:p w:rsidR="001568E5" w:rsidRDefault="005C2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(кем, когда выдан)</w:t>
            </w:r>
          </w:p>
        </w:tc>
      </w:tr>
      <w:tr w:rsidR="001568E5">
        <w:tc>
          <w:tcPr>
            <w:tcW w:w="5272" w:type="dxa"/>
            <w:gridSpan w:val="3"/>
            <w:vAlign w:val="bottom"/>
          </w:tcPr>
          <w:p w:rsidR="001568E5" w:rsidRDefault="005C29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</w:t>
            </w:r>
          </w:p>
          <w:p w:rsidR="001568E5" w:rsidRDefault="005C29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юридического лица:</w:t>
            </w:r>
          </w:p>
        </w:tc>
      </w:tr>
      <w:tr w:rsidR="001568E5">
        <w:tc>
          <w:tcPr>
            <w:tcW w:w="5272" w:type="dxa"/>
            <w:gridSpan w:val="3"/>
            <w:vAlign w:val="bottom"/>
          </w:tcPr>
          <w:p w:rsidR="001568E5" w:rsidRDefault="005C2949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</w:tr>
      <w:tr w:rsidR="001568E5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1568E5" w:rsidRDefault="001568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68E5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1568E5" w:rsidRDefault="001568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68E5">
        <w:tc>
          <w:tcPr>
            <w:tcW w:w="5272" w:type="dxa"/>
            <w:gridSpan w:val="3"/>
            <w:vAlign w:val="bottom"/>
          </w:tcPr>
          <w:p w:rsidR="001568E5" w:rsidRDefault="005C2949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</w:tr>
      <w:tr w:rsidR="001568E5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1568E5" w:rsidRDefault="001568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68E5">
        <w:tc>
          <w:tcPr>
            <w:tcW w:w="5272" w:type="dxa"/>
            <w:gridSpan w:val="3"/>
            <w:vAlign w:val="bottom"/>
          </w:tcPr>
          <w:p w:rsidR="001568E5" w:rsidRDefault="005C2949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</w:p>
        </w:tc>
      </w:tr>
      <w:tr w:rsidR="001568E5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1568E5" w:rsidRDefault="001568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68E5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1568E5" w:rsidRDefault="001568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68E5">
        <w:tc>
          <w:tcPr>
            <w:tcW w:w="5272" w:type="dxa"/>
            <w:gridSpan w:val="3"/>
            <w:vAlign w:val="bottom"/>
          </w:tcPr>
          <w:p w:rsidR="001568E5" w:rsidRDefault="005C2949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Контактная информация:</w:t>
            </w:r>
          </w:p>
        </w:tc>
      </w:tr>
      <w:tr w:rsidR="001568E5">
        <w:tc>
          <w:tcPr>
            <w:tcW w:w="1379" w:type="dxa"/>
            <w:gridSpan w:val="2"/>
            <w:vAlign w:val="bottom"/>
          </w:tcPr>
          <w:p w:rsidR="001568E5" w:rsidRDefault="005C2949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тел. 1</w:t>
            </w:r>
          </w:p>
        </w:tc>
        <w:tc>
          <w:tcPr>
            <w:tcW w:w="3893" w:type="dxa"/>
            <w:tcBorders>
              <w:bottom w:val="single" w:sz="4" w:space="0" w:color="000000"/>
            </w:tcBorders>
            <w:vAlign w:val="bottom"/>
          </w:tcPr>
          <w:p w:rsidR="001568E5" w:rsidRDefault="001568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68E5">
        <w:tc>
          <w:tcPr>
            <w:tcW w:w="1379" w:type="dxa"/>
            <w:gridSpan w:val="2"/>
            <w:vAlign w:val="bottom"/>
          </w:tcPr>
          <w:p w:rsidR="001568E5" w:rsidRDefault="005C2949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тел. 2</w:t>
            </w:r>
          </w:p>
        </w:tc>
        <w:tc>
          <w:tcPr>
            <w:tcW w:w="3893" w:type="dxa"/>
            <w:tcBorders>
              <w:bottom w:val="single" w:sz="4" w:space="0" w:color="000000"/>
            </w:tcBorders>
            <w:vAlign w:val="bottom"/>
          </w:tcPr>
          <w:p w:rsidR="001568E5" w:rsidRDefault="001568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68E5">
        <w:tc>
          <w:tcPr>
            <w:tcW w:w="1065" w:type="dxa"/>
            <w:vAlign w:val="bottom"/>
          </w:tcPr>
          <w:p w:rsidR="001568E5" w:rsidRDefault="005C2949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эл. почта</w:t>
            </w:r>
          </w:p>
        </w:tc>
        <w:tc>
          <w:tcPr>
            <w:tcW w:w="4207" w:type="dxa"/>
            <w:gridSpan w:val="2"/>
            <w:tcBorders>
              <w:bottom w:val="single" w:sz="4" w:space="0" w:color="000000"/>
            </w:tcBorders>
            <w:vAlign w:val="bottom"/>
          </w:tcPr>
          <w:p w:rsidR="001568E5" w:rsidRDefault="001568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68E5" w:rsidRDefault="005C2949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физических лиц и индивидуальных</w:t>
      </w:r>
    </w:p>
    <w:p w:rsidR="001568E5" w:rsidRDefault="005C2949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предпринимателей</w:t>
      </w:r>
    </w:p>
    <w:tbl>
      <w:tblPr>
        <w:tblW w:w="5273" w:type="dxa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314"/>
        <w:gridCol w:w="3894"/>
      </w:tblGrid>
      <w:tr w:rsidR="001568E5">
        <w:tc>
          <w:tcPr>
            <w:tcW w:w="5272" w:type="dxa"/>
            <w:gridSpan w:val="3"/>
            <w:vAlign w:val="bottom"/>
          </w:tcPr>
          <w:p w:rsidR="001568E5" w:rsidRDefault="005C29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 w:rsidR="001568E5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1568E5" w:rsidRDefault="001568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68E5">
        <w:tc>
          <w:tcPr>
            <w:tcW w:w="5272" w:type="dxa"/>
            <w:gridSpan w:val="3"/>
            <w:vAlign w:val="bottom"/>
          </w:tcPr>
          <w:p w:rsidR="001568E5" w:rsidRDefault="005C29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1568E5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1568E5" w:rsidRDefault="001568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68E5">
        <w:tc>
          <w:tcPr>
            <w:tcW w:w="5272" w:type="dxa"/>
            <w:gridSpan w:val="3"/>
          </w:tcPr>
          <w:p w:rsidR="001568E5" w:rsidRDefault="005C2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1568E5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1568E5" w:rsidRDefault="001568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68E5">
        <w:tc>
          <w:tcPr>
            <w:tcW w:w="5272" w:type="dxa"/>
            <w:gridSpan w:val="3"/>
          </w:tcPr>
          <w:p w:rsidR="001568E5" w:rsidRDefault="005C2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1568E5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1568E5" w:rsidRDefault="001568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68E5">
        <w:tc>
          <w:tcPr>
            <w:tcW w:w="5272" w:type="dxa"/>
            <w:gridSpan w:val="3"/>
          </w:tcPr>
          <w:p w:rsidR="001568E5" w:rsidRDefault="005C2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(кем, когда выдан)</w:t>
            </w:r>
          </w:p>
        </w:tc>
      </w:tr>
      <w:tr w:rsidR="001568E5">
        <w:tc>
          <w:tcPr>
            <w:tcW w:w="5272" w:type="dxa"/>
            <w:gridSpan w:val="3"/>
            <w:vAlign w:val="bottom"/>
          </w:tcPr>
          <w:p w:rsidR="001568E5" w:rsidRDefault="005C2949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ОРГНИП (для ИП)</w:t>
            </w:r>
          </w:p>
        </w:tc>
      </w:tr>
      <w:tr w:rsidR="001568E5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1568E5" w:rsidRDefault="001568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68E5">
        <w:tc>
          <w:tcPr>
            <w:tcW w:w="5272" w:type="dxa"/>
            <w:gridSpan w:val="3"/>
            <w:vAlign w:val="bottom"/>
          </w:tcPr>
          <w:p w:rsidR="001568E5" w:rsidRDefault="005C2949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</w:tc>
      </w:tr>
      <w:tr w:rsidR="001568E5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1568E5" w:rsidRDefault="001568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68E5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1568E5" w:rsidRDefault="001568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68E5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1568E5" w:rsidRDefault="005C2949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по доверенности или законный представитель:</w:t>
            </w:r>
          </w:p>
        </w:tc>
      </w:tr>
      <w:tr w:rsidR="001568E5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1568E5" w:rsidRDefault="005C29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 w:rsidR="001568E5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1568E5" w:rsidRDefault="001568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68E5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1568E5" w:rsidRDefault="005C29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1568E5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1568E5" w:rsidRDefault="001568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68E5">
        <w:tc>
          <w:tcPr>
            <w:tcW w:w="5272" w:type="dxa"/>
            <w:gridSpan w:val="3"/>
            <w:tcBorders>
              <w:top w:val="single" w:sz="4" w:space="0" w:color="000000"/>
            </w:tcBorders>
          </w:tcPr>
          <w:p w:rsidR="001568E5" w:rsidRDefault="005C2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1568E5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1568E5" w:rsidRDefault="001568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68E5">
        <w:tc>
          <w:tcPr>
            <w:tcW w:w="5272" w:type="dxa"/>
            <w:gridSpan w:val="3"/>
            <w:tcBorders>
              <w:top w:val="single" w:sz="4" w:space="0" w:color="000000"/>
            </w:tcBorders>
          </w:tcPr>
          <w:p w:rsidR="001568E5" w:rsidRDefault="005C2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1568E5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1568E5" w:rsidRDefault="001568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68E5">
        <w:tc>
          <w:tcPr>
            <w:tcW w:w="5272" w:type="dxa"/>
            <w:gridSpan w:val="3"/>
            <w:tcBorders>
              <w:top w:val="single" w:sz="4" w:space="0" w:color="000000"/>
            </w:tcBorders>
          </w:tcPr>
          <w:p w:rsidR="001568E5" w:rsidRDefault="005C2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(кем, когда выдан)</w:t>
            </w:r>
          </w:p>
        </w:tc>
      </w:tr>
      <w:tr w:rsidR="001568E5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1568E5" w:rsidRDefault="005C2949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документа, подтверждающего полномочия:</w:t>
            </w:r>
          </w:p>
        </w:tc>
      </w:tr>
      <w:tr w:rsidR="001568E5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1568E5" w:rsidRDefault="001568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68E5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1568E5" w:rsidRDefault="005C2949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</w:tc>
      </w:tr>
      <w:tr w:rsidR="001568E5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1568E5" w:rsidRDefault="001568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68E5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1568E5" w:rsidRDefault="001568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68E5">
        <w:tc>
          <w:tcPr>
            <w:tcW w:w="5272" w:type="dxa"/>
            <w:gridSpan w:val="3"/>
            <w:vAlign w:val="bottom"/>
          </w:tcPr>
          <w:p w:rsidR="001568E5" w:rsidRDefault="005C2949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Контактная информация:</w:t>
            </w:r>
          </w:p>
        </w:tc>
      </w:tr>
      <w:tr w:rsidR="001568E5">
        <w:tc>
          <w:tcPr>
            <w:tcW w:w="1379" w:type="dxa"/>
            <w:gridSpan w:val="2"/>
            <w:vAlign w:val="bottom"/>
          </w:tcPr>
          <w:p w:rsidR="001568E5" w:rsidRDefault="005C2949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тел. 1</w:t>
            </w:r>
          </w:p>
        </w:tc>
        <w:tc>
          <w:tcPr>
            <w:tcW w:w="3893" w:type="dxa"/>
            <w:tcBorders>
              <w:bottom w:val="single" w:sz="4" w:space="0" w:color="000000"/>
            </w:tcBorders>
            <w:vAlign w:val="bottom"/>
          </w:tcPr>
          <w:p w:rsidR="001568E5" w:rsidRDefault="001568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68E5">
        <w:tc>
          <w:tcPr>
            <w:tcW w:w="1379" w:type="dxa"/>
            <w:gridSpan w:val="2"/>
            <w:vAlign w:val="bottom"/>
          </w:tcPr>
          <w:p w:rsidR="001568E5" w:rsidRDefault="005C2949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тел. 2</w:t>
            </w:r>
          </w:p>
        </w:tc>
        <w:tc>
          <w:tcPr>
            <w:tcW w:w="3893" w:type="dxa"/>
            <w:tcBorders>
              <w:bottom w:val="single" w:sz="4" w:space="0" w:color="000000"/>
            </w:tcBorders>
            <w:vAlign w:val="bottom"/>
          </w:tcPr>
          <w:p w:rsidR="001568E5" w:rsidRDefault="001568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68E5">
        <w:tc>
          <w:tcPr>
            <w:tcW w:w="1065" w:type="dxa"/>
            <w:vAlign w:val="bottom"/>
          </w:tcPr>
          <w:p w:rsidR="001568E5" w:rsidRDefault="005C2949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эл. почта</w:t>
            </w:r>
          </w:p>
        </w:tc>
        <w:tc>
          <w:tcPr>
            <w:tcW w:w="4207" w:type="dxa"/>
            <w:gridSpan w:val="2"/>
            <w:tcBorders>
              <w:bottom w:val="single" w:sz="4" w:space="0" w:color="000000"/>
            </w:tcBorders>
            <w:vAlign w:val="bottom"/>
          </w:tcPr>
          <w:p w:rsidR="001568E5" w:rsidRDefault="001568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68E5" w:rsidRDefault="001568E5">
      <w:pPr>
        <w:spacing w:after="1" w:line="280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1568E5" w:rsidRDefault="001568E5">
      <w:pPr>
        <w:spacing w:after="1" w:line="280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1568E5" w:rsidRDefault="005C2949">
      <w:pPr>
        <w:spacing w:after="1" w:line="280" w:lineRule="atLeas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ФОРМА ЗАЯВЛЕНИЯ</w:t>
      </w:r>
    </w:p>
    <w:p w:rsidR="001568E5" w:rsidRDefault="001568E5">
      <w:pPr>
        <w:spacing w:after="1" w:line="280" w:lineRule="atLeast"/>
        <w:jc w:val="both"/>
        <w:rPr>
          <w:rFonts w:ascii="Times New Roman" w:hAnsi="Times New Roman"/>
          <w:sz w:val="26"/>
          <w:szCs w:val="26"/>
        </w:rPr>
      </w:pPr>
    </w:p>
    <w:p w:rsidR="001568E5" w:rsidRDefault="005C2949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согласовать архитектурно-градостроительный облик объекта (группы объектов) в соответствии с представленной проектной документацией. </w:t>
      </w:r>
    </w:p>
    <w:p w:rsidR="001568E5" w:rsidRDefault="005C2949">
      <w:pPr>
        <w:pStyle w:val="Default"/>
        <w:ind w:firstLine="720"/>
        <w:rPr>
          <w:sz w:val="28"/>
          <w:szCs w:val="28"/>
        </w:rPr>
      </w:pPr>
      <w:r>
        <w:rPr>
          <w:sz w:val="28"/>
          <w:szCs w:val="28"/>
        </w:rPr>
        <w:t>Перечень необходимых сведений:</w:t>
      </w:r>
    </w:p>
    <w:p w:rsidR="001568E5" w:rsidRDefault="001568E5">
      <w:pPr>
        <w:pStyle w:val="Default"/>
        <w:rPr>
          <w:sz w:val="28"/>
          <w:szCs w:val="28"/>
        </w:rPr>
      </w:pPr>
    </w:p>
    <w:tbl>
      <w:tblPr>
        <w:tblW w:w="1031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7764"/>
        <w:gridCol w:w="2550"/>
      </w:tblGrid>
      <w:tr w:rsidR="001568E5">
        <w:trPr>
          <w:trHeight w:val="90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8E5" w:rsidRDefault="005C2949">
            <w:pPr>
              <w:pStyle w:val="Default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Вид работ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8E5" w:rsidRDefault="001568E5">
            <w:pPr>
              <w:pStyle w:val="Default"/>
              <w:widowControl w:val="0"/>
              <w:rPr>
                <w:sz w:val="26"/>
                <w:szCs w:val="26"/>
              </w:rPr>
            </w:pPr>
          </w:p>
        </w:tc>
      </w:tr>
      <w:tr w:rsidR="001568E5">
        <w:trPr>
          <w:trHeight w:val="90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8E5" w:rsidRDefault="005C2949">
            <w:pPr>
              <w:pStyle w:val="Default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Кадастровый(-е) номер(-а) земельного(-ых) участка(-ов)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8E5" w:rsidRDefault="001568E5">
            <w:pPr>
              <w:pStyle w:val="Default"/>
              <w:widowControl w:val="0"/>
              <w:rPr>
                <w:sz w:val="26"/>
                <w:szCs w:val="26"/>
              </w:rPr>
            </w:pPr>
          </w:p>
        </w:tc>
      </w:tr>
      <w:tr w:rsidR="001568E5">
        <w:trPr>
          <w:trHeight w:val="90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8E5" w:rsidRDefault="005C2949">
            <w:pPr>
              <w:pStyle w:val="Default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Кадастровый(-е) номер(-а) объекта(-ов) капитального строительства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8E5" w:rsidRDefault="001568E5">
            <w:pPr>
              <w:pStyle w:val="Default"/>
              <w:widowControl w:val="0"/>
              <w:rPr>
                <w:sz w:val="26"/>
                <w:szCs w:val="26"/>
              </w:rPr>
            </w:pPr>
          </w:p>
        </w:tc>
      </w:tr>
      <w:tr w:rsidR="001568E5">
        <w:trPr>
          <w:trHeight w:val="90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8E5" w:rsidRDefault="005C2949">
            <w:pPr>
              <w:pStyle w:val="Default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Наименование(-я) объекта(-ов)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8E5" w:rsidRDefault="001568E5">
            <w:pPr>
              <w:pStyle w:val="Default"/>
              <w:widowControl w:val="0"/>
              <w:rPr>
                <w:sz w:val="26"/>
                <w:szCs w:val="26"/>
              </w:rPr>
            </w:pPr>
          </w:p>
        </w:tc>
      </w:tr>
      <w:tr w:rsidR="001568E5">
        <w:trPr>
          <w:trHeight w:val="90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8E5" w:rsidRDefault="005C2949">
            <w:pPr>
              <w:pStyle w:val="Default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ФИО автора архитектурного проекта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8E5" w:rsidRDefault="001568E5">
            <w:pPr>
              <w:pStyle w:val="Default"/>
              <w:widowControl w:val="0"/>
              <w:rPr>
                <w:sz w:val="26"/>
                <w:szCs w:val="26"/>
              </w:rPr>
            </w:pPr>
          </w:p>
        </w:tc>
      </w:tr>
      <w:tr w:rsidR="001568E5">
        <w:trPr>
          <w:trHeight w:val="90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8E5" w:rsidRDefault="005C2949">
            <w:pPr>
              <w:pStyle w:val="Default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Дата решения об утверждении документации по планировке территории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8E5" w:rsidRDefault="001568E5">
            <w:pPr>
              <w:pStyle w:val="Default"/>
              <w:widowControl w:val="0"/>
              <w:rPr>
                <w:sz w:val="26"/>
                <w:szCs w:val="26"/>
              </w:rPr>
            </w:pPr>
          </w:p>
        </w:tc>
      </w:tr>
      <w:tr w:rsidR="001568E5">
        <w:trPr>
          <w:trHeight w:val="90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8E5" w:rsidRDefault="005C2949">
            <w:pPr>
              <w:pStyle w:val="Default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Номер решения об утверждении документации по планировке территории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8E5" w:rsidRDefault="001568E5">
            <w:pPr>
              <w:pStyle w:val="Default"/>
              <w:widowControl w:val="0"/>
              <w:rPr>
                <w:sz w:val="26"/>
                <w:szCs w:val="26"/>
              </w:rPr>
            </w:pPr>
          </w:p>
        </w:tc>
      </w:tr>
      <w:tr w:rsidR="001568E5">
        <w:trPr>
          <w:trHeight w:val="90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8E5" w:rsidRDefault="005C2949">
            <w:pPr>
              <w:pStyle w:val="Default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органа, утвердившего документацию по планировке территории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8E5" w:rsidRDefault="001568E5">
            <w:pPr>
              <w:pStyle w:val="Default"/>
              <w:widowControl w:val="0"/>
              <w:rPr>
                <w:sz w:val="26"/>
                <w:szCs w:val="26"/>
              </w:rPr>
            </w:pPr>
          </w:p>
        </w:tc>
      </w:tr>
      <w:tr w:rsidR="001568E5">
        <w:trPr>
          <w:trHeight w:val="90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8E5" w:rsidRDefault="005C2949">
            <w:pPr>
              <w:pStyle w:val="Default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ранее выданного решения о согласовании архитектурно-</w:t>
            </w:r>
            <w:r>
              <w:rPr>
                <w:sz w:val="26"/>
                <w:szCs w:val="26"/>
              </w:rPr>
              <w:lastRenderedPageBreak/>
              <w:t>градостроительного облика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8E5" w:rsidRDefault="001568E5">
            <w:pPr>
              <w:pStyle w:val="Default"/>
              <w:widowControl w:val="0"/>
              <w:rPr>
                <w:sz w:val="26"/>
                <w:szCs w:val="26"/>
              </w:rPr>
            </w:pPr>
          </w:p>
        </w:tc>
      </w:tr>
      <w:tr w:rsidR="001568E5">
        <w:trPr>
          <w:trHeight w:val="90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8E5" w:rsidRDefault="005C2949">
            <w:pPr>
              <w:pStyle w:val="Default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Номер ранее выданного решения о согласовании архитектурно-градостроительного облика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8E5" w:rsidRDefault="001568E5">
            <w:pPr>
              <w:pStyle w:val="Default"/>
              <w:widowControl w:val="0"/>
              <w:rPr>
                <w:sz w:val="26"/>
                <w:szCs w:val="26"/>
              </w:rPr>
            </w:pPr>
          </w:p>
        </w:tc>
      </w:tr>
      <w:tr w:rsidR="001568E5">
        <w:trPr>
          <w:trHeight w:val="90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8E5" w:rsidRDefault="005C2949">
            <w:pPr>
              <w:pStyle w:val="Default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органа, ранее выдавшего решение о согласовании архитектурно-градостроительного облика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8E5" w:rsidRDefault="001568E5">
            <w:pPr>
              <w:pStyle w:val="Default"/>
              <w:widowControl w:val="0"/>
              <w:rPr>
                <w:sz w:val="26"/>
                <w:szCs w:val="26"/>
              </w:rPr>
            </w:pPr>
          </w:p>
        </w:tc>
      </w:tr>
      <w:tr w:rsidR="001568E5">
        <w:trPr>
          <w:trHeight w:val="90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8E5" w:rsidRDefault="005C2949">
            <w:pPr>
              <w:pStyle w:val="Default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Дата решения о согласовании архитектурно-градостроительного облика аналогичного многоквартирного жилого дома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8E5" w:rsidRDefault="001568E5">
            <w:pPr>
              <w:pStyle w:val="Default"/>
              <w:widowControl w:val="0"/>
              <w:rPr>
                <w:sz w:val="26"/>
                <w:szCs w:val="26"/>
              </w:rPr>
            </w:pPr>
          </w:p>
        </w:tc>
      </w:tr>
      <w:tr w:rsidR="001568E5">
        <w:trPr>
          <w:trHeight w:val="90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8E5" w:rsidRDefault="005C2949">
            <w:pPr>
              <w:pStyle w:val="Default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Номер решения о согласовании архитектурно-градостроительного облика аналогичного многоквартирного жилого дома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8E5" w:rsidRDefault="001568E5">
            <w:pPr>
              <w:pStyle w:val="Default"/>
              <w:widowControl w:val="0"/>
              <w:rPr>
                <w:sz w:val="26"/>
                <w:szCs w:val="26"/>
              </w:rPr>
            </w:pPr>
          </w:p>
        </w:tc>
      </w:tr>
      <w:tr w:rsidR="001568E5">
        <w:trPr>
          <w:trHeight w:val="206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8E5" w:rsidRDefault="005C2949">
            <w:pPr>
              <w:pStyle w:val="Default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органа, выдавшего решение о согласовании архитектурно-градостроительного облика аналогичного многоквартирного жилого дома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8E5" w:rsidRDefault="001568E5">
            <w:pPr>
              <w:pStyle w:val="Default"/>
              <w:widowControl w:val="0"/>
              <w:rPr>
                <w:sz w:val="26"/>
                <w:szCs w:val="26"/>
              </w:rPr>
            </w:pPr>
          </w:p>
        </w:tc>
      </w:tr>
      <w:tr w:rsidR="001568E5">
        <w:trPr>
          <w:trHeight w:val="573"/>
        </w:trPr>
        <w:tc>
          <w:tcPr>
            <w:tcW w:w="10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8E5" w:rsidRDefault="005C2949">
            <w:pPr>
              <w:widowControl w:val="0"/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Результат муниципальной услуги прошу выдать (направить) в мой адрес следующим способом:</w:t>
            </w:r>
          </w:p>
        </w:tc>
      </w:tr>
      <w:tr w:rsidR="001568E5">
        <w:tc>
          <w:tcPr>
            <w:tcW w:w="10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8E5" w:rsidRDefault="005C2949">
            <w:pPr>
              <w:widowControl w:val="0"/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00025" cy="266700"/>
                      <wp:effectExtent l="0" t="0" r="0" b="0"/>
                      <wp:docPr id="3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Рисунок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00025" cy="2667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15.75pt;height:21.00pt;mso-wrap-distance-left:0.00pt;mso-wrap-distance-top:0.00pt;mso-wrap-distance-right:0.00pt;mso-wrap-distance-bottom:0.00pt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электронном виде в личный кабинет Единого портала государственных услуг и муниципальных услуг (функций), </w:t>
            </w:r>
          </w:p>
          <w:p w:rsidR="001568E5" w:rsidRDefault="005C2949">
            <w:pPr>
              <w:widowControl w:val="0"/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00025" cy="266700"/>
                      <wp:effectExtent l="0" t="0" r="0" b="0"/>
                      <wp:docPr id="4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50393592" name="Рисунок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00025" cy="2666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15.75pt;height:21.00pt;mso-wrap-distance-left:0.00pt;mso-wrap-distance-top:0.00pt;mso-wrap-distance-right:0.00pt;mso-wrap-distance-bottom:0.00pt;rotation:0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В электронном виде в личный кабинет Портала государственных и муниципальных услуг Республики Татарстан</w:t>
            </w:r>
          </w:p>
          <w:p w:rsidR="001568E5" w:rsidRDefault="005C2949">
            <w:pPr>
              <w:widowControl w:val="0"/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00025" cy="266700"/>
                      <wp:effectExtent l="0" t="0" r="0" b="0"/>
                      <wp:docPr id="5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50393592" name="Рисунок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00025" cy="2666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15.75pt;height:21.00pt;mso-wrap-distance-left:0.00pt;mso-wrap-distance-top:0.00pt;mso-wrap-distance-right:0.00pt;mso-wrap-distance-bottom:0.00pt;rotation:0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 Исполком</w:t>
            </w:r>
          </w:p>
          <w:p w:rsidR="001568E5" w:rsidRDefault="005C2949">
            <w:pPr>
              <w:widowControl w:val="0"/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00025" cy="266700"/>
                      <wp:effectExtent l="0" t="0" r="0" b="0"/>
                      <wp:docPr id="6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Рисунок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00025" cy="2667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width:15.75pt;height:21.00pt;mso-wrap-distance-left:0.00pt;mso-wrap-distance-top:0.00pt;mso-wrap-distance-right:0.00pt;mso-wrap-distance-bottom:0.00pt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МФЦ</w:t>
            </w:r>
          </w:p>
        </w:tc>
      </w:tr>
    </w:tbl>
    <w:p w:rsidR="001568E5" w:rsidRDefault="001568E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568E5" w:rsidRDefault="001568E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568E5" w:rsidRDefault="001568E5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1" w:name="Par90"/>
      <w:bookmarkStart w:id="2" w:name="Par83"/>
      <w:bookmarkEnd w:id="1"/>
      <w:bookmarkEnd w:id="2"/>
    </w:p>
    <w:tbl>
      <w:tblPr>
        <w:tblW w:w="1003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"/>
        <w:gridCol w:w="1559"/>
        <w:gridCol w:w="2978"/>
        <w:gridCol w:w="4677"/>
      </w:tblGrid>
      <w:tr w:rsidR="001568E5">
        <w:tc>
          <w:tcPr>
            <w:tcW w:w="2381" w:type="dxa"/>
            <w:gridSpan w:val="2"/>
            <w:vAlign w:val="bottom"/>
          </w:tcPr>
          <w:p w:rsidR="001568E5" w:rsidRDefault="005C2949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Подпись заявителя</w:t>
            </w:r>
          </w:p>
        </w:tc>
        <w:tc>
          <w:tcPr>
            <w:tcW w:w="2978" w:type="dxa"/>
            <w:tcBorders>
              <w:bottom w:val="single" w:sz="4" w:space="0" w:color="000000"/>
            </w:tcBorders>
            <w:vAlign w:val="bottom"/>
          </w:tcPr>
          <w:p w:rsidR="001568E5" w:rsidRDefault="001568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7" w:type="dxa"/>
            <w:vAlign w:val="bottom"/>
          </w:tcPr>
          <w:p w:rsidR="001568E5" w:rsidRDefault="001568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68E5">
        <w:tc>
          <w:tcPr>
            <w:tcW w:w="2381" w:type="dxa"/>
            <w:gridSpan w:val="2"/>
          </w:tcPr>
          <w:p w:rsidR="001568E5" w:rsidRDefault="001568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8" w:type="dxa"/>
            <w:tcBorders>
              <w:top w:val="single" w:sz="4" w:space="0" w:color="000000"/>
            </w:tcBorders>
          </w:tcPr>
          <w:p w:rsidR="001568E5" w:rsidRDefault="005C2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(расшифровка подписи)</w:t>
            </w:r>
          </w:p>
        </w:tc>
        <w:tc>
          <w:tcPr>
            <w:tcW w:w="4677" w:type="dxa"/>
          </w:tcPr>
          <w:p w:rsidR="001568E5" w:rsidRDefault="001568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68E5">
        <w:tc>
          <w:tcPr>
            <w:tcW w:w="822" w:type="dxa"/>
            <w:vAlign w:val="bottom"/>
          </w:tcPr>
          <w:p w:rsidR="001568E5" w:rsidRDefault="005C2949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4537" w:type="dxa"/>
            <w:gridSpan w:val="2"/>
            <w:tcBorders>
              <w:bottom w:val="single" w:sz="4" w:space="0" w:color="000000"/>
            </w:tcBorders>
            <w:vAlign w:val="bottom"/>
          </w:tcPr>
          <w:p w:rsidR="001568E5" w:rsidRDefault="001568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7" w:type="dxa"/>
            <w:vAlign w:val="bottom"/>
          </w:tcPr>
          <w:p w:rsidR="001568E5" w:rsidRDefault="001568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568E5" w:rsidRDefault="001568E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568E5" w:rsidRDefault="001568E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568E5" w:rsidRDefault="001568E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568E5" w:rsidRDefault="001568E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568E5" w:rsidRDefault="005C294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br w:type="page" w:clear="all"/>
      </w:r>
    </w:p>
    <w:p w:rsidR="001568E5" w:rsidRDefault="005C2949">
      <w:pPr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8</w:t>
      </w:r>
    </w:p>
    <w:p w:rsidR="001568E5" w:rsidRDefault="005C294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1568E5" w:rsidRDefault="001568E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1568E5" w:rsidRDefault="001568E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1568E5" w:rsidRDefault="001568E5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1568E5" w:rsidRDefault="005C294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1568E5" w:rsidRDefault="005C294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отказе в приеме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br/>
        <w:t>муниципальной услуги по выдаче решения о согласовании архитектурно-градостроительного облика объекта капитального строительства</w:t>
      </w:r>
    </w:p>
    <w:p w:rsidR="001568E5" w:rsidRDefault="001568E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1568E5" w:rsidRDefault="001568E5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1568E5" w:rsidRDefault="005C294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1568E5" w:rsidRDefault="005C2949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1568E5" w:rsidRDefault="001568E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1568E5" w:rsidRDefault="005C294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№ _______ от_____._____.________гг., о ______________________________________</w:t>
      </w:r>
    </w:p>
    <w:p w:rsidR="001568E5" w:rsidRDefault="001568E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1568E5" w:rsidRDefault="005C294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1568E5" w:rsidRDefault="001568E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1568E5" w:rsidRDefault="005C294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основании:  </w:t>
      </w:r>
    </w:p>
    <w:p w:rsidR="001568E5" w:rsidRDefault="001568E5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</w:p>
    <w:p w:rsidR="001568E5" w:rsidRDefault="005C2949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568E5" w:rsidRDefault="001568E5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</w:rPr>
      </w:pPr>
    </w:p>
    <w:p w:rsidR="001568E5" w:rsidRDefault="005C294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 об отказе в приеме документов, необходимых для предоставления муниципальной услуги, в связи с:</w:t>
      </w:r>
    </w:p>
    <w:p w:rsidR="001568E5" w:rsidRDefault="001568E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1568E5" w:rsidRDefault="005C294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</w:p>
    <w:p w:rsidR="001568E5" w:rsidRDefault="001568E5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1568E5" w:rsidRDefault="005C2949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2. </w:t>
      </w:r>
    </w:p>
    <w:p w:rsidR="001568E5" w:rsidRDefault="001568E5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1568E5" w:rsidRDefault="001568E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1568E5" w:rsidRDefault="005C294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Должностное лицо (ФИО)</w:t>
      </w:r>
    </w:p>
    <w:p w:rsidR="001568E5" w:rsidRDefault="001568E5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</w:p>
    <w:p w:rsidR="001568E5" w:rsidRDefault="005C2949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23495" distL="0" distR="23495" simplePos="0" relativeHeight="8" behindDoc="0" locked="0" layoutInCell="0" allowOverlap="1">
                <wp:simplePos x="0" y="0"/>
                <wp:positionH relativeFrom="page">
                  <wp:posOffset>3913505</wp:posOffset>
                </wp:positionH>
                <wp:positionV relativeFrom="paragraph">
                  <wp:posOffset>424180</wp:posOffset>
                </wp:positionV>
                <wp:extent cx="2887980" cy="449580"/>
                <wp:effectExtent l="0" t="3175" r="3175" b="3175"/>
                <wp:wrapTopAndBottom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87920" cy="449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C2949" w:rsidRDefault="005C2949">
                            <w:pPr>
                              <w:pStyle w:val="aff5"/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lIns="0" tIns="0" rIns="0" bIns="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Надпись 7" o:spid="_x0000_s1028" style="position:absolute;left:0;text-align:left;margin-left:308.15pt;margin-top:33.4pt;width:227.4pt;height:35.4pt;z-index:8;visibility:visible;mso-wrap-style:square;mso-wrap-distance-left:0;mso-wrap-distance-top:0;mso-wrap-distance-right:1.85pt;mso-wrap-distance-bottom:1.85pt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EFJKwIAAIAEAAAOAAAAZHJzL2Uyb0RvYy54bWysVEuOEzEQ3SNxB8t70kkISaaVzggxGoTE&#10;Z8TAAdxuO23JP9lOurNkzxW4AwsW7LhC5kaUK50Mn9UgsnDKdr1nv1flXl32RpOdCFE5W9HJaEyJ&#10;sNw1ym4q+vHD9ZMlJTEx2zDtrKjoXkR6uX78aNX5Ukxd63QjAgESG8vOV7RNyZdFEXkrDIsj54WF&#10;TemCYQmmYVM0gXXAbnQxHY/nRedC44PjIkZYvTpu0jXySyl4eidlFInoisLdEo4BxzqPxXrFyk1g&#10;vlV8uAb7h1sYpiwceqa6YomRbVB/URnFg4tOphF3pnBSKi5QA6iZjP9Qc9syL1ALmBP92ab4/2j5&#10;291NIKqp6IISywyU6PDl8PXw7fDj8P3u091nssgedT6WkHrrb8IwixCSunvjGoCwbXIov5fBZBtA&#10;GOnR5f3ZZdEnwmFxulwuLqZQDA57s9nFfIZlKFh5QvsQ00vhDMlBRQNUEdnZ7nVMcD6knlLyYdZd&#10;K62xktqSrqLzp8/GCIhOqyZv5rQYNvULHciO5V7AX5YGZL+lGZVEFgnr2sJflp7FHk2Iaa9FZtP2&#10;vZBgHKpEej7wH7sL2h8knnoMyQCQEyXc54HYAZLRApv6gfgzCM93Np3xRlkX0AbUeVSXw9TXPfbF&#10;NO/mldo1e6i5fmWh//JbOgXhFNSngFneOvCBp0DJ1ge1aaGOE6yJdc+hW6TCQt7zDk5Dm6P1w5PM&#10;7+jXOWbdfzjWPwEAAP//AwBQSwMEFAAGAAgAAAAhANp7/ZndAAAACwEAAA8AAABkcnMvZG93bnJl&#10;di54bWxMj8FuwjAQRO+V+g/WIvVW7BTJRGkchJC49QC0B44m3iYR8TqKDUn/vsupvc1on2Znys3s&#10;e3HHMXaBDGRLBQKpDq6jxsDX5/41BxGTJWf7QGjgByNsquen0hYuTHTE+yk1gkMoFtZAm9JQSBnr&#10;Fr2NyzAg8e07jN4mtmMj3WgnDve9fFNKS2874g+tHXDXYn093byBObf1dOzO+6HHfHcgNTUf14Mx&#10;L4t5+w4i4Zz+YHjU5+pQcadLuJGLojegM71ilIXmCQ9ArbMMxIXVaq1BVqX8v6H6BQAA//8DAFBL&#10;AQItABQABgAIAAAAIQC2gziS/gAAAOEBAAATAAAAAAAAAAAAAAAAAAAAAABbQ29udGVudF9UeXBl&#10;c10ueG1sUEsBAi0AFAAGAAgAAAAhADj9If/WAAAAlAEAAAsAAAAAAAAAAAAAAAAALwEAAF9yZWxz&#10;Ly5yZWxzUEsBAi0AFAAGAAgAAAAhAF70QUkrAgAAgAQAAA4AAAAAAAAAAAAAAAAALgIAAGRycy9l&#10;Mm9Eb2MueG1sUEsBAi0AFAAGAAgAAAAhANp7/ZndAAAACwEAAA8AAAAAAAAAAAAAAAAAhQQAAGRy&#10;cy9kb3ducmV2LnhtbFBLBQYAAAAABAAEAPMAAACPBQAAAAA=&#10;" o:allowincell="f" filled="f" strokeweight=".5pt">
                <v:textbox inset="0,0,0,0">
                  <w:txbxContent>
                    <w:p w:rsidR="005C2949" w:rsidRDefault="005C2949">
                      <w:pPr>
                        <w:pStyle w:val="aff5"/>
                        <w:spacing w:before="74"/>
                        <w:ind w:left="145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Сведения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об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>(подпись должностного лица органа, осуществляющего подписание)</w:t>
      </w:r>
    </w:p>
    <w:p w:rsidR="001568E5" w:rsidRDefault="001568E5">
      <w:pPr>
        <w:ind w:right="-1"/>
        <w:rPr>
          <w:rFonts w:ascii="Times New Roman" w:hAnsi="Times New Roman"/>
          <w:sz w:val="24"/>
          <w:szCs w:val="24"/>
        </w:rPr>
      </w:pPr>
    </w:p>
    <w:p w:rsidR="001568E5" w:rsidRDefault="001568E5">
      <w:pPr>
        <w:ind w:right="-1"/>
      </w:pPr>
    </w:p>
    <w:p w:rsidR="001568E5" w:rsidRDefault="001568E5">
      <w:pPr>
        <w:ind w:right="-1"/>
      </w:pPr>
    </w:p>
    <w:p w:rsidR="001568E5" w:rsidRDefault="005C2949">
      <w:pPr>
        <w:spacing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(ФИО)</w:t>
      </w:r>
    </w:p>
    <w:p w:rsidR="001568E5" w:rsidRDefault="005C2949">
      <w:pPr>
        <w:spacing w:line="240" w:lineRule="auto"/>
        <w:ind w:right="-1"/>
        <w:rPr>
          <w:rFonts w:ascii="Times New Roman" w:hAnsi="Times New Roman"/>
          <w:sz w:val="20"/>
          <w:szCs w:val="20"/>
        </w:rPr>
      </w:pPr>
      <w:bookmarkStart w:id="3" w:name="_heading=h.gjdgxs"/>
      <w:bookmarkEnd w:id="3"/>
      <w:r>
        <w:rPr>
          <w:rFonts w:ascii="Times New Roman" w:hAnsi="Times New Roman"/>
          <w:sz w:val="20"/>
          <w:szCs w:val="20"/>
        </w:rPr>
        <w:t>______________________________</w:t>
      </w:r>
    </w:p>
    <w:p w:rsidR="001568E5" w:rsidRDefault="005C2949">
      <w:pPr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(контакты исполнителя)</w:t>
      </w:r>
    </w:p>
    <w:p w:rsidR="001568E5" w:rsidRDefault="001568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568E5" w:rsidSect="00985BB1">
      <w:headerReference w:type="default" r:id="rId12"/>
      <w:headerReference w:type="first" r:id="rId13"/>
      <w:pgSz w:w="11906" w:h="16838"/>
      <w:pgMar w:top="426" w:right="851" w:bottom="1134" w:left="1134" w:header="72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D3C" w:rsidRDefault="00911D3C">
      <w:pPr>
        <w:spacing w:after="0" w:line="240" w:lineRule="auto"/>
      </w:pPr>
      <w:r>
        <w:separator/>
      </w:r>
    </w:p>
  </w:endnote>
  <w:endnote w:type="continuationSeparator" w:id="0">
    <w:p w:rsidR="00911D3C" w:rsidRDefault="00911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Arial"/>
    <w:charset w:val="00"/>
    <w:family w:val="auto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D3C" w:rsidRDefault="00911D3C">
      <w:pPr>
        <w:spacing w:after="0" w:line="240" w:lineRule="auto"/>
      </w:pPr>
      <w:r>
        <w:separator/>
      </w:r>
    </w:p>
  </w:footnote>
  <w:footnote w:type="continuationSeparator" w:id="0">
    <w:p w:rsidR="00911D3C" w:rsidRDefault="00911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8080508"/>
      <w:docPartObj>
        <w:docPartGallery w:val="Page Numbers (Top of Page)"/>
        <w:docPartUnique/>
      </w:docPartObj>
    </w:sdtPr>
    <w:sdtEndPr/>
    <w:sdtContent>
      <w:p w:rsidR="005C2949" w:rsidRDefault="005C2949">
        <w:pPr>
          <w:pStyle w:val="af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042BDB"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949" w:rsidRDefault="005C29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A0815"/>
    <w:multiLevelType w:val="hybridMultilevel"/>
    <w:tmpl w:val="82346B68"/>
    <w:lvl w:ilvl="0" w:tplc="08F028C8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 w:tplc="CD222770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 w:tplc="42F4F7D6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 w:tplc="8E4683A0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 w:tplc="1B1688BA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 w:tplc="AFBC3C48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 w:tplc="032285E4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 w:tplc="07A0C316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 w:tplc="C580517E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070919CA"/>
    <w:multiLevelType w:val="hybridMultilevel"/>
    <w:tmpl w:val="322891A2"/>
    <w:lvl w:ilvl="0" w:tplc="9412E0AA">
      <w:start w:val="1"/>
      <w:numFmt w:val="decimal"/>
      <w:lvlText w:val="%1)"/>
      <w:lvlJc w:val="left"/>
      <w:pPr>
        <w:ind w:left="1429" w:hanging="360"/>
      </w:pPr>
    </w:lvl>
    <w:lvl w:ilvl="1" w:tplc="8C60BAB4">
      <w:start w:val="1"/>
      <w:numFmt w:val="lowerLetter"/>
      <w:lvlText w:val="%2."/>
      <w:lvlJc w:val="left"/>
      <w:pPr>
        <w:ind w:left="2149" w:hanging="360"/>
      </w:pPr>
    </w:lvl>
    <w:lvl w:ilvl="2" w:tplc="21E25906">
      <w:start w:val="1"/>
      <w:numFmt w:val="lowerRoman"/>
      <w:lvlText w:val="%3."/>
      <w:lvlJc w:val="right"/>
      <w:pPr>
        <w:ind w:left="2869" w:hanging="180"/>
      </w:pPr>
    </w:lvl>
    <w:lvl w:ilvl="3" w:tplc="D464879E">
      <w:start w:val="1"/>
      <w:numFmt w:val="decimal"/>
      <w:lvlText w:val="%4."/>
      <w:lvlJc w:val="left"/>
      <w:pPr>
        <w:ind w:left="3589" w:hanging="360"/>
      </w:pPr>
    </w:lvl>
    <w:lvl w:ilvl="4" w:tplc="49662C68">
      <w:start w:val="1"/>
      <w:numFmt w:val="lowerLetter"/>
      <w:lvlText w:val="%5."/>
      <w:lvlJc w:val="left"/>
      <w:pPr>
        <w:ind w:left="4309" w:hanging="360"/>
      </w:pPr>
    </w:lvl>
    <w:lvl w:ilvl="5" w:tplc="0B26354A">
      <w:start w:val="1"/>
      <w:numFmt w:val="lowerRoman"/>
      <w:lvlText w:val="%6."/>
      <w:lvlJc w:val="right"/>
      <w:pPr>
        <w:ind w:left="5029" w:hanging="180"/>
      </w:pPr>
    </w:lvl>
    <w:lvl w:ilvl="6" w:tplc="D3667DA2">
      <w:start w:val="1"/>
      <w:numFmt w:val="decimal"/>
      <w:lvlText w:val="%7."/>
      <w:lvlJc w:val="left"/>
      <w:pPr>
        <w:ind w:left="5749" w:hanging="360"/>
      </w:pPr>
    </w:lvl>
    <w:lvl w:ilvl="7" w:tplc="23724FFE">
      <w:start w:val="1"/>
      <w:numFmt w:val="lowerLetter"/>
      <w:lvlText w:val="%8."/>
      <w:lvlJc w:val="left"/>
      <w:pPr>
        <w:ind w:left="6469" w:hanging="360"/>
      </w:pPr>
    </w:lvl>
    <w:lvl w:ilvl="8" w:tplc="412A5BE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144340"/>
    <w:multiLevelType w:val="hybridMultilevel"/>
    <w:tmpl w:val="7180CBCE"/>
    <w:lvl w:ilvl="0" w:tplc="4A5AB030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 w:hint="default"/>
      </w:rPr>
    </w:lvl>
    <w:lvl w:ilvl="1" w:tplc="C7965BB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0CB4C7F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3C9C826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FF2AA822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935CD06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DEF29D5A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EE74911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D43E0FA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74A5B57"/>
    <w:multiLevelType w:val="hybridMultilevel"/>
    <w:tmpl w:val="A882191E"/>
    <w:lvl w:ilvl="0" w:tplc="0F34A420">
      <w:start w:val="1"/>
      <w:numFmt w:val="decimal"/>
      <w:lvlText w:val="%1)"/>
      <w:lvlJc w:val="left"/>
      <w:pPr>
        <w:ind w:left="1429" w:hanging="360"/>
      </w:pPr>
    </w:lvl>
    <w:lvl w:ilvl="1" w:tplc="F892917E">
      <w:start w:val="1"/>
      <w:numFmt w:val="lowerLetter"/>
      <w:lvlText w:val="%2."/>
      <w:lvlJc w:val="left"/>
      <w:pPr>
        <w:ind w:left="2149" w:hanging="360"/>
      </w:pPr>
    </w:lvl>
    <w:lvl w:ilvl="2" w:tplc="369C8174">
      <w:start w:val="1"/>
      <w:numFmt w:val="lowerRoman"/>
      <w:lvlText w:val="%3."/>
      <w:lvlJc w:val="right"/>
      <w:pPr>
        <w:ind w:left="2869" w:hanging="180"/>
      </w:pPr>
    </w:lvl>
    <w:lvl w:ilvl="3" w:tplc="B64C0E6C">
      <w:start w:val="1"/>
      <w:numFmt w:val="decimal"/>
      <w:lvlText w:val="%4."/>
      <w:lvlJc w:val="left"/>
      <w:pPr>
        <w:ind w:left="3589" w:hanging="360"/>
      </w:pPr>
    </w:lvl>
    <w:lvl w:ilvl="4" w:tplc="CBD2D55A">
      <w:start w:val="1"/>
      <w:numFmt w:val="lowerLetter"/>
      <w:lvlText w:val="%5."/>
      <w:lvlJc w:val="left"/>
      <w:pPr>
        <w:ind w:left="4309" w:hanging="360"/>
      </w:pPr>
    </w:lvl>
    <w:lvl w:ilvl="5" w:tplc="8C449F7C">
      <w:start w:val="1"/>
      <w:numFmt w:val="lowerRoman"/>
      <w:lvlText w:val="%6."/>
      <w:lvlJc w:val="right"/>
      <w:pPr>
        <w:ind w:left="5029" w:hanging="180"/>
      </w:pPr>
    </w:lvl>
    <w:lvl w:ilvl="6" w:tplc="D5803106">
      <w:start w:val="1"/>
      <w:numFmt w:val="decimal"/>
      <w:lvlText w:val="%7."/>
      <w:lvlJc w:val="left"/>
      <w:pPr>
        <w:ind w:left="5749" w:hanging="360"/>
      </w:pPr>
    </w:lvl>
    <w:lvl w:ilvl="7" w:tplc="1D885098">
      <w:start w:val="1"/>
      <w:numFmt w:val="lowerLetter"/>
      <w:lvlText w:val="%8."/>
      <w:lvlJc w:val="left"/>
      <w:pPr>
        <w:ind w:left="6469" w:hanging="360"/>
      </w:pPr>
    </w:lvl>
    <w:lvl w:ilvl="8" w:tplc="4C90B80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F2344F"/>
    <w:multiLevelType w:val="hybridMultilevel"/>
    <w:tmpl w:val="D80E3D36"/>
    <w:lvl w:ilvl="0" w:tplc="C204878A">
      <w:start w:val="1"/>
      <w:numFmt w:val="decimal"/>
      <w:lvlText w:val="%1)"/>
      <w:lvlJc w:val="left"/>
      <w:pPr>
        <w:ind w:left="1429" w:hanging="360"/>
      </w:pPr>
    </w:lvl>
    <w:lvl w:ilvl="1" w:tplc="41C0B288">
      <w:start w:val="1"/>
      <w:numFmt w:val="lowerLetter"/>
      <w:lvlText w:val="%2."/>
      <w:lvlJc w:val="left"/>
      <w:pPr>
        <w:ind w:left="2149" w:hanging="360"/>
      </w:pPr>
    </w:lvl>
    <w:lvl w:ilvl="2" w:tplc="809C747E">
      <w:start w:val="1"/>
      <w:numFmt w:val="lowerRoman"/>
      <w:lvlText w:val="%3."/>
      <w:lvlJc w:val="right"/>
      <w:pPr>
        <w:ind w:left="2869" w:hanging="180"/>
      </w:pPr>
    </w:lvl>
    <w:lvl w:ilvl="3" w:tplc="935C9E86">
      <w:start w:val="1"/>
      <w:numFmt w:val="decimal"/>
      <w:lvlText w:val="%4."/>
      <w:lvlJc w:val="left"/>
      <w:pPr>
        <w:ind w:left="3589" w:hanging="360"/>
      </w:pPr>
    </w:lvl>
    <w:lvl w:ilvl="4" w:tplc="F66628E6">
      <w:start w:val="1"/>
      <w:numFmt w:val="lowerLetter"/>
      <w:lvlText w:val="%5."/>
      <w:lvlJc w:val="left"/>
      <w:pPr>
        <w:ind w:left="4309" w:hanging="360"/>
      </w:pPr>
    </w:lvl>
    <w:lvl w:ilvl="5" w:tplc="60FAC5A2">
      <w:start w:val="1"/>
      <w:numFmt w:val="lowerRoman"/>
      <w:lvlText w:val="%6."/>
      <w:lvlJc w:val="right"/>
      <w:pPr>
        <w:ind w:left="5029" w:hanging="180"/>
      </w:pPr>
    </w:lvl>
    <w:lvl w:ilvl="6" w:tplc="697AD780">
      <w:start w:val="1"/>
      <w:numFmt w:val="decimal"/>
      <w:lvlText w:val="%7."/>
      <w:lvlJc w:val="left"/>
      <w:pPr>
        <w:ind w:left="5749" w:hanging="360"/>
      </w:pPr>
    </w:lvl>
    <w:lvl w:ilvl="7" w:tplc="FEA6B43E">
      <w:start w:val="1"/>
      <w:numFmt w:val="lowerLetter"/>
      <w:lvlText w:val="%8."/>
      <w:lvlJc w:val="left"/>
      <w:pPr>
        <w:ind w:left="6469" w:hanging="360"/>
      </w:pPr>
    </w:lvl>
    <w:lvl w:ilvl="8" w:tplc="57CCBBF6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24C1730"/>
    <w:multiLevelType w:val="hybridMultilevel"/>
    <w:tmpl w:val="8CEEEBEE"/>
    <w:lvl w:ilvl="0" w:tplc="D1A68908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 w:tplc="9ED4CC96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 w:tplc="3D82164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 w:tplc="4486388A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 w:tplc="890AA8E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 w:tplc="B100FADE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 w:tplc="9874156A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 w:tplc="CFAED4D2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 w:tplc="16E47606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19AE6314"/>
    <w:multiLevelType w:val="hybridMultilevel"/>
    <w:tmpl w:val="93CEC596"/>
    <w:lvl w:ilvl="0" w:tplc="AFE69118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 w:tplc="ED00DC8E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 w:tplc="EB12A42A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 w:tplc="5484E066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 w:tplc="2F46052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 w:tplc="88C67788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 w:tplc="1186A4EA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 w:tplc="4BD4570E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 w:tplc="27AC3C26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7" w15:restartNumberingAfterBreak="0">
    <w:nsid w:val="1FE5452D"/>
    <w:multiLevelType w:val="hybridMultilevel"/>
    <w:tmpl w:val="275C5DAE"/>
    <w:lvl w:ilvl="0" w:tplc="43AEDE72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 w:tplc="369C889A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 w:tplc="00AACFA8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 w:tplc="FC481396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 w:tplc="A01CC052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 w:tplc="B4465726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 w:tplc="E50EF342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 w:tplc="C84246F8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 w:tplc="1382DB50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8" w15:restartNumberingAfterBreak="0">
    <w:nsid w:val="224F684D"/>
    <w:multiLevelType w:val="hybridMultilevel"/>
    <w:tmpl w:val="2954009A"/>
    <w:lvl w:ilvl="0" w:tplc="750CD686">
      <w:start w:val="1"/>
      <w:numFmt w:val="decimal"/>
      <w:lvlText w:val="%1)"/>
      <w:lvlJc w:val="left"/>
      <w:pPr>
        <w:ind w:left="1429" w:hanging="360"/>
      </w:pPr>
    </w:lvl>
    <w:lvl w:ilvl="1" w:tplc="8E583FC0">
      <w:start w:val="1"/>
      <w:numFmt w:val="lowerLetter"/>
      <w:lvlText w:val="%2."/>
      <w:lvlJc w:val="left"/>
      <w:pPr>
        <w:ind w:left="2149" w:hanging="360"/>
      </w:pPr>
    </w:lvl>
    <w:lvl w:ilvl="2" w:tplc="333C0142">
      <w:start w:val="1"/>
      <w:numFmt w:val="lowerRoman"/>
      <w:lvlText w:val="%3."/>
      <w:lvlJc w:val="right"/>
      <w:pPr>
        <w:ind w:left="2869" w:hanging="180"/>
      </w:pPr>
    </w:lvl>
    <w:lvl w:ilvl="3" w:tplc="AB36D64A">
      <w:start w:val="1"/>
      <w:numFmt w:val="decimal"/>
      <w:lvlText w:val="%4."/>
      <w:lvlJc w:val="left"/>
      <w:pPr>
        <w:ind w:left="3589" w:hanging="360"/>
      </w:pPr>
    </w:lvl>
    <w:lvl w:ilvl="4" w:tplc="819A5630">
      <w:start w:val="1"/>
      <w:numFmt w:val="lowerLetter"/>
      <w:lvlText w:val="%5."/>
      <w:lvlJc w:val="left"/>
      <w:pPr>
        <w:ind w:left="4309" w:hanging="360"/>
      </w:pPr>
    </w:lvl>
    <w:lvl w:ilvl="5" w:tplc="06A432F6">
      <w:start w:val="1"/>
      <w:numFmt w:val="lowerRoman"/>
      <w:lvlText w:val="%6."/>
      <w:lvlJc w:val="right"/>
      <w:pPr>
        <w:ind w:left="5029" w:hanging="180"/>
      </w:pPr>
    </w:lvl>
    <w:lvl w:ilvl="6" w:tplc="647A02FA">
      <w:start w:val="1"/>
      <w:numFmt w:val="decimal"/>
      <w:lvlText w:val="%7."/>
      <w:lvlJc w:val="left"/>
      <w:pPr>
        <w:ind w:left="5749" w:hanging="360"/>
      </w:pPr>
    </w:lvl>
    <w:lvl w:ilvl="7" w:tplc="6DE421D6">
      <w:start w:val="1"/>
      <w:numFmt w:val="lowerLetter"/>
      <w:lvlText w:val="%8."/>
      <w:lvlJc w:val="left"/>
      <w:pPr>
        <w:ind w:left="6469" w:hanging="360"/>
      </w:pPr>
    </w:lvl>
    <w:lvl w:ilvl="8" w:tplc="61CADEA2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75657F7"/>
    <w:multiLevelType w:val="hybridMultilevel"/>
    <w:tmpl w:val="B8F64A2E"/>
    <w:lvl w:ilvl="0" w:tplc="46E8A80A">
      <w:start w:val="1"/>
      <w:numFmt w:val="decimal"/>
      <w:lvlText w:val="%1)"/>
      <w:lvlJc w:val="left"/>
      <w:pPr>
        <w:ind w:left="1429" w:hanging="360"/>
      </w:pPr>
    </w:lvl>
    <w:lvl w:ilvl="1" w:tplc="1174D42C">
      <w:start w:val="1"/>
      <w:numFmt w:val="lowerLetter"/>
      <w:lvlText w:val="%2."/>
      <w:lvlJc w:val="left"/>
      <w:pPr>
        <w:ind w:left="2149" w:hanging="360"/>
      </w:pPr>
    </w:lvl>
    <w:lvl w:ilvl="2" w:tplc="460250F4">
      <w:start w:val="1"/>
      <w:numFmt w:val="lowerRoman"/>
      <w:lvlText w:val="%3."/>
      <w:lvlJc w:val="right"/>
      <w:pPr>
        <w:ind w:left="2869" w:hanging="180"/>
      </w:pPr>
    </w:lvl>
    <w:lvl w:ilvl="3" w:tplc="1A663006">
      <w:start w:val="1"/>
      <w:numFmt w:val="decimal"/>
      <w:lvlText w:val="%4."/>
      <w:lvlJc w:val="left"/>
      <w:pPr>
        <w:ind w:left="3589" w:hanging="360"/>
      </w:pPr>
    </w:lvl>
    <w:lvl w:ilvl="4" w:tplc="B8B48664">
      <w:start w:val="1"/>
      <w:numFmt w:val="lowerLetter"/>
      <w:lvlText w:val="%5."/>
      <w:lvlJc w:val="left"/>
      <w:pPr>
        <w:ind w:left="4309" w:hanging="360"/>
      </w:pPr>
    </w:lvl>
    <w:lvl w:ilvl="5" w:tplc="2D0EC892">
      <w:start w:val="1"/>
      <w:numFmt w:val="lowerRoman"/>
      <w:lvlText w:val="%6."/>
      <w:lvlJc w:val="right"/>
      <w:pPr>
        <w:ind w:left="5029" w:hanging="180"/>
      </w:pPr>
    </w:lvl>
    <w:lvl w:ilvl="6" w:tplc="2494ADFA">
      <w:start w:val="1"/>
      <w:numFmt w:val="decimal"/>
      <w:lvlText w:val="%7."/>
      <w:lvlJc w:val="left"/>
      <w:pPr>
        <w:ind w:left="5749" w:hanging="360"/>
      </w:pPr>
    </w:lvl>
    <w:lvl w:ilvl="7" w:tplc="C502797A">
      <w:start w:val="1"/>
      <w:numFmt w:val="lowerLetter"/>
      <w:lvlText w:val="%8."/>
      <w:lvlJc w:val="left"/>
      <w:pPr>
        <w:ind w:left="6469" w:hanging="360"/>
      </w:pPr>
    </w:lvl>
    <w:lvl w:ilvl="8" w:tplc="DFE4CD3A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DA55011"/>
    <w:multiLevelType w:val="hybridMultilevel"/>
    <w:tmpl w:val="E320E2AC"/>
    <w:lvl w:ilvl="0" w:tplc="6A3E29A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5D66999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B60638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3DAEC48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1BE2EA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8D6871E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F7CE3F1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D508462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4962A00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30AB49DF"/>
    <w:multiLevelType w:val="hybridMultilevel"/>
    <w:tmpl w:val="786C57D0"/>
    <w:lvl w:ilvl="0" w:tplc="2B08505A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 w:tplc="E590474A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 w:tplc="76180D16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 w:tplc="69B6EC00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 w:tplc="4B964F4E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 w:tplc="DF3806E2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 w:tplc="7DB857A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 w:tplc="F5160E18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 w:tplc="19A40FE4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2" w15:restartNumberingAfterBreak="0">
    <w:nsid w:val="320B7B96"/>
    <w:multiLevelType w:val="hybridMultilevel"/>
    <w:tmpl w:val="1DC43D4C"/>
    <w:lvl w:ilvl="0" w:tplc="18F823A0">
      <w:start w:val="1"/>
      <w:numFmt w:val="decimal"/>
      <w:lvlText w:val="%1)"/>
      <w:lvlJc w:val="left"/>
      <w:pPr>
        <w:ind w:left="1429" w:hanging="360"/>
      </w:pPr>
    </w:lvl>
    <w:lvl w:ilvl="1" w:tplc="220695A8">
      <w:start w:val="1"/>
      <w:numFmt w:val="lowerLetter"/>
      <w:lvlText w:val="%2."/>
      <w:lvlJc w:val="left"/>
      <w:pPr>
        <w:ind w:left="2149" w:hanging="360"/>
      </w:pPr>
    </w:lvl>
    <w:lvl w:ilvl="2" w:tplc="CC56A014">
      <w:start w:val="1"/>
      <w:numFmt w:val="lowerRoman"/>
      <w:lvlText w:val="%3."/>
      <w:lvlJc w:val="right"/>
      <w:pPr>
        <w:ind w:left="2869" w:hanging="180"/>
      </w:pPr>
    </w:lvl>
    <w:lvl w:ilvl="3" w:tplc="B082DBFA">
      <w:start w:val="1"/>
      <w:numFmt w:val="decimal"/>
      <w:lvlText w:val="%4."/>
      <w:lvlJc w:val="left"/>
      <w:pPr>
        <w:ind w:left="3589" w:hanging="360"/>
      </w:pPr>
    </w:lvl>
    <w:lvl w:ilvl="4" w:tplc="9886CE2E">
      <w:start w:val="1"/>
      <w:numFmt w:val="lowerLetter"/>
      <w:lvlText w:val="%5."/>
      <w:lvlJc w:val="left"/>
      <w:pPr>
        <w:ind w:left="4309" w:hanging="360"/>
      </w:pPr>
    </w:lvl>
    <w:lvl w:ilvl="5" w:tplc="2FB471D8">
      <w:start w:val="1"/>
      <w:numFmt w:val="lowerRoman"/>
      <w:lvlText w:val="%6."/>
      <w:lvlJc w:val="right"/>
      <w:pPr>
        <w:ind w:left="5029" w:hanging="180"/>
      </w:pPr>
    </w:lvl>
    <w:lvl w:ilvl="6" w:tplc="E766DFDC">
      <w:start w:val="1"/>
      <w:numFmt w:val="decimal"/>
      <w:lvlText w:val="%7."/>
      <w:lvlJc w:val="left"/>
      <w:pPr>
        <w:ind w:left="5749" w:hanging="360"/>
      </w:pPr>
    </w:lvl>
    <w:lvl w:ilvl="7" w:tplc="9BF457E4">
      <w:start w:val="1"/>
      <w:numFmt w:val="lowerLetter"/>
      <w:lvlText w:val="%8."/>
      <w:lvlJc w:val="left"/>
      <w:pPr>
        <w:ind w:left="6469" w:hanging="360"/>
      </w:pPr>
    </w:lvl>
    <w:lvl w:ilvl="8" w:tplc="1CB47820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BBA024A"/>
    <w:multiLevelType w:val="hybridMultilevel"/>
    <w:tmpl w:val="F0C08D18"/>
    <w:lvl w:ilvl="0" w:tplc="5E86B6E2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 w:tplc="8D7A0A2A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 w:tplc="6C1A846E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 w:tplc="D4EA9EC8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 w:tplc="02F85B4E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 w:tplc="31724DAC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 w:tplc="495A840A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 w:tplc="D6DEC294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 w:tplc="50F0818E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4" w15:restartNumberingAfterBreak="0">
    <w:nsid w:val="3D484640"/>
    <w:multiLevelType w:val="hybridMultilevel"/>
    <w:tmpl w:val="81647332"/>
    <w:lvl w:ilvl="0" w:tplc="E01885D8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 w:tplc="4BF44E7A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 w:tplc="12689554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 w:tplc="31CCC6C6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 w:tplc="2EE8F498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 w:tplc="2E92FEA2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 w:tplc="365E040C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 w:tplc="78B42D34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 w:tplc="8730A876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5" w15:restartNumberingAfterBreak="0">
    <w:nsid w:val="4B037C89"/>
    <w:multiLevelType w:val="hybridMultilevel"/>
    <w:tmpl w:val="E3FCC43A"/>
    <w:lvl w:ilvl="0" w:tplc="72D6208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559A701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704C59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8F4CD6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2CC890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64C5F1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49E7FB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B68CAF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75C134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4BD143B5"/>
    <w:multiLevelType w:val="hybridMultilevel"/>
    <w:tmpl w:val="6BEEE144"/>
    <w:lvl w:ilvl="0" w:tplc="88C2FF0E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 w:tplc="54DC004A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 w:tplc="6C28B4F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 w:tplc="292E2FC4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 w:tplc="FD506C0A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 w:tplc="5C0EFFDC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 w:tplc="571ADAD0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 w:tplc="1B1EAA02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 w:tplc="976A5666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7" w15:restartNumberingAfterBreak="0">
    <w:nsid w:val="4F9006D9"/>
    <w:multiLevelType w:val="hybridMultilevel"/>
    <w:tmpl w:val="E8A81B48"/>
    <w:lvl w:ilvl="0" w:tplc="E9A62D18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 w:tplc="592AF874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 w:tplc="468E4110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 w:tplc="75B8AF10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 w:tplc="91FE5926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 w:tplc="59BCEB0C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 w:tplc="CD1A1214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 w:tplc="F14EF598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 w:tplc="5E0C589E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8" w15:restartNumberingAfterBreak="0">
    <w:nsid w:val="572B5EFD"/>
    <w:multiLevelType w:val="hybridMultilevel"/>
    <w:tmpl w:val="B7221E54"/>
    <w:lvl w:ilvl="0" w:tplc="C73CD9DE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 w:tplc="C5DE7C3A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 w:tplc="5D6C59EA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 w:tplc="F9CA48FA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 w:tplc="2856BF16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 w:tplc="312CF43E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 w:tplc="7A2660AC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 w:tplc="3E0A6488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 w:tplc="2564C320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9" w15:restartNumberingAfterBreak="0">
    <w:nsid w:val="586A2D19"/>
    <w:multiLevelType w:val="hybridMultilevel"/>
    <w:tmpl w:val="C38A2990"/>
    <w:lvl w:ilvl="0" w:tplc="E6DC41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A385B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DCC61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9C065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28AE6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64A32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B1E68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2124B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1DAB4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61635847"/>
    <w:multiLevelType w:val="hybridMultilevel"/>
    <w:tmpl w:val="BF40ABD6"/>
    <w:lvl w:ilvl="0" w:tplc="AF40AF2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599646B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8885F6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C84E3F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E109CA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2E2934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136DA2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308020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5CEDA0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61B47DA4"/>
    <w:multiLevelType w:val="hybridMultilevel"/>
    <w:tmpl w:val="94142FAA"/>
    <w:lvl w:ilvl="0" w:tplc="133665A6">
      <w:start w:val="1"/>
      <w:numFmt w:val="decimal"/>
      <w:lvlText w:val="%1)"/>
      <w:lvlJc w:val="left"/>
      <w:pPr>
        <w:ind w:left="1429" w:hanging="360"/>
      </w:pPr>
    </w:lvl>
    <w:lvl w:ilvl="1" w:tplc="02E2FD78">
      <w:start w:val="1"/>
      <w:numFmt w:val="lowerLetter"/>
      <w:lvlText w:val="%2."/>
      <w:lvlJc w:val="left"/>
      <w:pPr>
        <w:ind w:left="2149" w:hanging="360"/>
      </w:pPr>
    </w:lvl>
    <w:lvl w:ilvl="2" w:tplc="87CC1740">
      <w:start w:val="1"/>
      <w:numFmt w:val="lowerRoman"/>
      <w:lvlText w:val="%3."/>
      <w:lvlJc w:val="right"/>
      <w:pPr>
        <w:ind w:left="2869" w:hanging="180"/>
      </w:pPr>
    </w:lvl>
    <w:lvl w:ilvl="3" w:tplc="39D2B224">
      <w:start w:val="1"/>
      <w:numFmt w:val="decimal"/>
      <w:lvlText w:val="%4."/>
      <w:lvlJc w:val="left"/>
      <w:pPr>
        <w:ind w:left="3589" w:hanging="360"/>
      </w:pPr>
    </w:lvl>
    <w:lvl w:ilvl="4" w:tplc="C30C2612">
      <w:start w:val="1"/>
      <w:numFmt w:val="lowerLetter"/>
      <w:lvlText w:val="%5."/>
      <w:lvlJc w:val="left"/>
      <w:pPr>
        <w:ind w:left="4309" w:hanging="360"/>
      </w:pPr>
    </w:lvl>
    <w:lvl w:ilvl="5" w:tplc="CA1E68AC">
      <w:start w:val="1"/>
      <w:numFmt w:val="lowerRoman"/>
      <w:lvlText w:val="%6."/>
      <w:lvlJc w:val="right"/>
      <w:pPr>
        <w:ind w:left="5029" w:hanging="180"/>
      </w:pPr>
    </w:lvl>
    <w:lvl w:ilvl="6" w:tplc="EA80AFDA">
      <w:start w:val="1"/>
      <w:numFmt w:val="decimal"/>
      <w:lvlText w:val="%7."/>
      <w:lvlJc w:val="left"/>
      <w:pPr>
        <w:ind w:left="5749" w:hanging="360"/>
      </w:pPr>
    </w:lvl>
    <w:lvl w:ilvl="7" w:tplc="C78260C2">
      <w:start w:val="1"/>
      <w:numFmt w:val="lowerLetter"/>
      <w:lvlText w:val="%8."/>
      <w:lvlJc w:val="left"/>
      <w:pPr>
        <w:ind w:left="6469" w:hanging="360"/>
      </w:pPr>
    </w:lvl>
    <w:lvl w:ilvl="8" w:tplc="64384C86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DF5294E"/>
    <w:multiLevelType w:val="hybridMultilevel"/>
    <w:tmpl w:val="9A2E4534"/>
    <w:lvl w:ilvl="0" w:tplc="4A0C1D6E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8CC03352">
      <w:start w:val="1"/>
      <w:numFmt w:val="lowerLetter"/>
      <w:lvlText w:val="%2."/>
      <w:lvlJc w:val="left"/>
      <w:pPr>
        <w:ind w:left="2138" w:hanging="360"/>
      </w:pPr>
    </w:lvl>
    <w:lvl w:ilvl="2" w:tplc="574C7F92">
      <w:start w:val="1"/>
      <w:numFmt w:val="lowerRoman"/>
      <w:lvlText w:val="%3."/>
      <w:lvlJc w:val="right"/>
      <w:pPr>
        <w:ind w:left="2858" w:hanging="180"/>
      </w:pPr>
    </w:lvl>
    <w:lvl w:ilvl="3" w:tplc="98E28EE6">
      <w:start w:val="1"/>
      <w:numFmt w:val="decimal"/>
      <w:lvlText w:val="%4."/>
      <w:lvlJc w:val="left"/>
      <w:pPr>
        <w:ind w:left="3578" w:hanging="360"/>
      </w:pPr>
    </w:lvl>
    <w:lvl w:ilvl="4" w:tplc="8DDCA04A">
      <w:start w:val="1"/>
      <w:numFmt w:val="lowerLetter"/>
      <w:lvlText w:val="%5."/>
      <w:lvlJc w:val="left"/>
      <w:pPr>
        <w:ind w:left="4298" w:hanging="360"/>
      </w:pPr>
    </w:lvl>
    <w:lvl w:ilvl="5" w:tplc="E5801A66">
      <w:start w:val="1"/>
      <w:numFmt w:val="lowerRoman"/>
      <w:lvlText w:val="%6."/>
      <w:lvlJc w:val="right"/>
      <w:pPr>
        <w:ind w:left="5018" w:hanging="180"/>
      </w:pPr>
    </w:lvl>
    <w:lvl w:ilvl="6" w:tplc="37DEA9DC">
      <w:start w:val="1"/>
      <w:numFmt w:val="decimal"/>
      <w:lvlText w:val="%7."/>
      <w:lvlJc w:val="left"/>
      <w:pPr>
        <w:ind w:left="5738" w:hanging="360"/>
      </w:pPr>
    </w:lvl>
    <w:lvl w:ilvl="7" w:tplc="02CC9BE2">
      <w:start w:val="1"/>
      <w:numFmt w:val="lowerLetter"/>
      <w:lvlText w:val="%8."/>
      <w:lvlJc w:val="left"/>
      <w:pPr>
        <w:ind w:left="6458" w:hanging="360"/>
      </w:pPr>
    </w:lvl>
    <w:lvl w:ilvl="8" w:tplc="ADA4D7D0">
      <w:start w:val="1"/>
      <w:numFmt w:val="lowerRoman"/>
      <w:lvlText w:val="%9."/>
      <w:lvlJc w:val="right"/>
      <w:pPr>
        <w:ind w:left="7178" w:hanging="180"/>
      </w:pPr>
    </w:lvl>
  </w:abstractNum>
  <w:abstractNum w:abstractNumId="23" w15:restartNumberingAfterBreak="0">
    <w:nsid w:val="742C0F06"/>
    <w:multiLevelType w:val="hybridMultilevel"/>
    <w:tmpl w:val="34D41EC2"/>
    <w:lvl w:ilvl="0" w:tplc="8132D7F4">
      <w:start w:val="1"/>
      <w:numFmt w:val="decimal"/>
      <w:lvlText w:val="%1)"/>
      <w:lvlJc w:val="left"/>
      <w:pPr>
        <w:ind w:left="1429" w:hanging="360"/>
      </w:pPr>
    </w:lvl>
    <w:lvl w:ilvl="1" w:tplc="24A884B4">
      <w:start w:val="1"/>
      <w:numFmt w:val="lowerLetter"/>
      <w:lvlText w:val="%2."/>
      <w:lvlJc w:val="left"/>
      <w:pPr>
        <w:ind w:left="2149" w:hanging="360"/>
      </w:pPr>
    </w:lvl>
    <w:lvl w:ilvl="2" w:tplc="7C52DD42">
      <w:start w:val="1"/>
      <w:numFmt w:val="lowerRoman"/>
      <w:lvlText w:val="%3."/>
      <w:lvlJc w:val="right"/>
      <w:pPr>
        <w:ind w:left="2869" w:hanging="180"/>
      </w:pPr>
    </w:lvl>
    <w:lvl w:ilvl="3" w:tplc="C9ECFD2E">
      <w:start w:val="1"/>
      <w:numFmt w:val="decimal"/>
      <w:lvlText w:val="%4."/>
      <w:lvlJc w:val="left"/>
      <w:pPr>
        <w:ind w:left="3589" w:hanging="360"/>
      </w:pPr>
    </w:lvl>
    <w:lvl w:ilvl="4" w:tplc="6208411C">
      <w:start w:val="1"/>
      <w:numFmt w:val="lowerLetter"/>
      <w:lvlText w:val="%5."/>
      <w:lvlJc w:val="left"/>
      <w:pPr>
        <w:ind w:left="4309" w:hanging="360"/>
      </w:pPr>
    </w:lvl>
    <w:lvl w:ilvl="5" w:tplc="1F3224C0">
      <w:start w:val="1"/>
      <w:numFmt w:val="lowerRoman"/>
      <w:lvlText w:val="%6."/>
      <w:lvlJc w:val="right"/>
      <w:pPr>
        <w:ind w:left="5029" w:hanging="180"/>
      </w:pPr>
    </w:lvl>
    <w:lvl w:ilvl="6" w:tplc="51FEE3B8">
      <w:start w:val="1"/>
      <w:numFmt w:val="decimal"/>
      <w:lvlText w:val="%7."/>
      <w:lvlJc w:val="left"/>
      <w:pPr>
        <w:ind w:left="5749" w:hanging="360"/>
      </w:pPr>
    </w:lvl>
    <w:lvl w:ilvl="7" w:tplc="962A5C82">
      <w:start w:val="1"/>
      <w:numFmt w:val="lowerLetter"/>
      <w:lvlText w:val="%8."/>
      <w:lvlJc w:val="left"/>
      <w:pPr>
        <w:ind w:left="6469" w:hanging="360"/>
      </w:pPr>
    </w:lvl>
    <w:lvl w:ilvl="8" w:tplc="6E8A39A6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94B7D8D"/>
    <w:multiLevelType w:val="hybridMultilevel"/>
    <w:tmpl w:val="D334F06A"/>
    <w:lvl w:ilvl="0" w:tplc="B200412E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 w:tplc="D4CADEDA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 w:tplc="CA7C839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 w:tplc="F99EEE74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 w:tplc="5CC8DB5E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 w:tplc="26561C78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 w:tplc="7102D5A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 w:tplc="EAFE9858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 w:tplc="17E88234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5" w15:restartNumberingAfterBreak="0">
    <w:nsid w:val="7EBB15D5"/>
    <w:multiLevelType w:val="hybridMultilevel"/>
    <w:tmpl w:val="6B64402E"/>
    <w:lvl w:ilvl="0" w:tplc="B8E226F2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 w:tplc="6178A10E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 w:tplc="00E836B0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 w:tplc="599E6D06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 w:tplc="D6F03262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 w:tplc="21FE580E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 w:tplc="9B00DCC4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 w:tplc="EDB27ACE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 w:tplc="CA606B7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14"/>
  </w:num>
  <w:num w:numId="2">
    <w:abstractNumId w:val="11"/>
  </w:num>
  <w:num w:numId="3">
    <w:abstractNumId w:val="5"/>
  </w:num>
  <w:num w:numId="4">
    <w:abstractNumId w:val="10"/>
  </w:num>
  <w:num w:numId="5">
    <w:abstractNumId w:val="19"/>
  </w:num>
  <w:num w:numId="6">
    <w:abstractNumId w:val="13"/>
  </w:num>
  <w:num w:numId="7">
    <w:abstractNumId w:val="17"/>
  </w:num>
  <w:num w:numId="8">
    <w:abstractNumId w:val="1"/>
  </w:num>
  <w:num w:numId="9">
    <w:abstractNumId w:val="12"/>
  </w:num>
  <w:num w:numId="10">
    <w:abstractNumId w:val="21"/>
  </w:num>
  <w:num w:numId="11">
    <w:abstractNumId w:val="6"/>
  </w:num>
  <w:num w:numId="12">
    <w:abstractNumId w:val="24"/>
  </w:num>
  <w:num w:numId="13">
    <w:abstractNumId w:val="16"/>
  </w:num>
  <w:num w:numId="14">
    <w:abstractNumId w:val="0"/>
  </w:num>
  <w:num w:numId="15">
    <w:abstractNumId w:val="22"/>
  </w:num>
  <w:num w:numId="16">
    <w:abstractNumId w:val="25"/>
  </w:num>
  <w:num w:numId="17">
    <w:abstractNumId w:val="7"/>
  </w:num>
  <w:num w:numId="18">
    <w:abstractNumId w:val="8"/>
  </w:num>
  <w:num w:numId="19">
    <w:abstractNumId w:val="18"/>
  </w:num>
  <w:num w:numId="20">
    <w:abstractNumId w:val="4"/>
  </w:num>
  <w:num w:numId="21">
    <w:abstractNumId w:val="9"/>
  </w:num>
  <w:num w:numId="22">
    <w:abstractNumId w:val="23"/>
  </w:num>
  <w:num w:numId="23">
    <w:abstractNumId w:val="2"/>
  </w:num>
  <w:num w:numId="24">
    <w:abstractNumId w:val="20"/>
  </w:num>
  <w:num w:numId="25">
    <w:abstractNumId w:val="15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8E5"/>
    <w:rsid w:val="00042BDB"/>
    <w:rsid w:val="001568E5"/>
    <w:rsid w:val="005C2949"/>
    <w:rsid w:val="00911D3C"/>
    <w:rsid w:val="00985BB1"/>
    <w:rsid w:val="00C3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8C428"/>
  <w15:docId w15:val="{AF8215CA-FB2F-4500-898B-1DA44B88B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a7">
    <w:name w:val="Нижний колонтитул Знак"/>
    <w:link w:val="a8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endnote text"/>
    <w:basedOn w:val="a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  <w:pPr>
      <w:spacing w:after="0"/>
    </w:pPr>
  </w:style>
  <w:style w:type="character" w:customStyle="1" w:styleId="ae">
    <w:name w:val="Верхний колонтитул Знак"/>
    <w:link w:val="af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page number"/>
    <w:basedOn w:val="a0"/>
    <w:qFormat/>
  </w:style>
  <w:style w:type="character" w:customStyle="1" w:styleId="af1">
    <w:name w:val="Текст сноски Знак"/>
    <w:link w:val="af2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Символ сноски"/>
    <w:uiPriority w:val="99"/>
    <w:semiHidden/>
    <w:qFormat/>
    <w:rPr>
      <w:vertAlign w:val="superscript"/>
    </w:rPr>
  </w:style>
  <w:style w:type="character" w:styleId="af4">
    <w:name w:val="footnote reference"/>
    <w:rPr>
      <w:vertAlign w:val="superscript"/>
    </w:rPr>
  </w:style>
  <w:style w:type="character" w:styleId="af5">
    <w:name w:val="Strong"/>
    <w:uiPriority w:val="22"/>
    <w:qFormat/>
    <w:rPr>
      <w:b/>
      <w:bCs/>
    </w:rPr>
  </w:style>
  <w:style w:type="character" w:customStyle="1" w:styleId="FooterChar">
    <w:name w:val="Footer Char"/>
    <w:basedOn w:val="a0"/>
    <w:uiPriority w:val="99"/>
    <w:qFormat/>
  </w:style>
  <w:style w:type="character" w:customStyle="1" w:styleId="25">
    <w:name w:val="Основной текст с отступом 2 Знак"/>
    <w:link w:val="26"/>
    <w:qFormat/>
    <w:rPr>
      <w:rFonts w:ascii="Times New Roman" w:hAnsi="Times New Roman"/>
      <w:sz w:val="24"/>
      <w:szCs w:val="24"/>
    </w:rPr>
  </w:style>
  <w:style w:type="character" w:customStyle="1" w:styleId="af6">
    <w:name w:val="Основной текст Знак"/>
    <w:link w:val="af7"/>
    <w:qFormat/>
    <w:rPr>
      <w:sz w:val="22"/>
      <w:szCs w:val="22"/>
    </w:rPr>
  </w:style>
  <w:style w:type="character" w:customStyle="1" w:styleId="10">
    <w:name w:val="Заголовок 1 Знак"/>
    <w:link w:val="1"/>
    <w:qFormat/>
    <w:rPr>
      <w:rFonts w:ascii="Times New Roman" w:hAnsi="Times New Roman"/>
      <w:b/>
      <w:sz w:val="28"/>
      <w:lang w:eastAsia="zh-CN"/>
    </w:rPr>
  </w:style>
  <w:style w:type="character" w:styleId="af8">
    <w:name w:val="Hyperlink"/>
    <w:rPr>
      <w:color w:val="0000FF"/>
      <w:u w:val="single"/>
    </w:rPr>
  </w:style>
  <w:style w:type="character" w:customStyle="1" w:styleId="af9">
    <w:name w:val="Текст выноски Знак"/>
    <w:link w:val="af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fb">
    <w:name w:val="Заголовок Знак"/>
    <w:basedOn w:val="a0"/>
    <w:link w:val="afc"/>
    <w:qFormat/>
    <w:rPr>
      <w:rFonts w:ascii="Times New Roman" w:hAnsi="Times New Roman"/>
      <w:b/>
      <w:bCs/>
      <w:sz w:val="28"/>
      <w:szCs w:val="28"/>
    </w:rPr>
  </w:style>
  <w:style w:type="paragraph" w:styleId="afc">
    <w:name w:val="Title"/>
    <w:basedOn w:val="a"/>
    <w:next w:val="af7"/>
    <w:link w:val="afb"/>
    <w:qFormat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styleId="af7">
    <w:name w:val="Body Text"/>
    <w:basedOn w:val="a"/>
    <w:link w:val="af6"/>
    <w:unhideWhenUsed/>
    <w:pPr>
      <w:spacing w:after="120"/>
    </w:pPr>
  </w:style>
  <w:style w:type="paragraph" w:styleId="afd">
    <w:name w:val="List"/>
    <w:basedOn w:val="af7"/>
    <w:rPr>
      <w:rFonts w:ascii="PT Astra Serif" w:hAnsi="PT Astra Serif" w:cs="Mangal"/>
    </w:rPr>
  </w:style>
  <w:style w:type="paragraph" w:styleId="afe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ff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customStyle="1" w:styleId="aff0">
    <w:name w:val="Колонтитул"/>
    <w:basedOn w:val="a"/>
    <w:qFormat/>
  </w:style>
  <w:style w:type="paragraph" w:styleId="af">
    <w:name w:val="header"/>
    <w:basedOn w:val="a"/>
    <w:link w:val="ae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2">
    <w:name w:val="footnote text"/>
    <w:basedOn w:val="a"/>
    <w:link w:val="af1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ff1">
    <w:name w:val="Normal (Web)"/>
    <w:basedOn w:val="a"/>
    <w:unhideWhenUsed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nformat">
    <w:name w:val="ConsPlusNonformat"/>
    <w:qFormat/>
    <w:rPr>
      <w:rFonts w:ascii="Courier New" w:hAnsi="Courier New" w:cs="Courier New"/>
    </w:rPr>
  </w:style>
  <w:style w:type="paragraph" w:customStyle="1" w:styleId="ConsPlusCell">
    <w:name w:val="ConsPlusCell"/>
    <w:qFormat/>
    <w:rPr>
      <w:rFonts w:ascii="Arial" w:hAnsi="Arial" w:cs="Arial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26">
    <w:name w:val="Body Text Indent 2"/>
    <w:basedOn w:val="a"/>
    <w:link w:val="25"/>
    <w:qFormat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headdoc">
    <w:name w:val="headdoc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qFormat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f2">
    <w:name w:val="Знак Знак Знак Знак Знак Знак Знак"/>
    <w:basedOn w:val="a"/>
    <w:qFormat/>
    <w:pPr>
      <w:spacing w:beforeAutospacing="1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3">
    <w:name w:val="Знак Знак4"/>
    <w:basedOn w:val="a"/>
    <w:qFormat/>
    <w:pPr>
      <w:spacing w:beforeAutospacing="1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f3">
    <w:name w:val="No Spacing"/>
    <w:qFormat/>
    <w:rPr>
      <w:sz w:val="22"/>
      <w:szCs w:val="22"/>
    </w:rPr>
  </w:style>
  <w:style w:type="paragraph" w:styleId="afa">
    <w:name w:val="Balloon Text"/>
    <w:basedOn w:val="a"/>
    <w:link w:val="af9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paragraph" w:customStyle="1" w:styleId="ConsPlusDocList">
    <w:name w:val="ConsPlusDocList"/>
    <w:qFormat/>
    <w:pPr>
      <w:widowControl w:val="0"/>
    </w:pPr>
    <w:rPr>
      <w:rFonts w:cs="Calibri"/>
      <w:sz w:val="22"/>
    </w:rPr>
  </w:style>
  <w:style w:type="paragraph" w:customStyle="1" w:styleId="ConsPlusTitlePage">
    <w:name w:val="ConsPlusTitlePage"/>
    <w:qFormat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qFormat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qFormat/>
    <w:pPr>
      <w:widowControl w:val="0"/>
    </w:pPr>
    <w:rPr>
      <w:rFonts w:ascii="Arial" w:hAnsi="Arial" w:cs="Arial"/>
    </w:rPr>
  </w:style>
  <w:style w:type="paragraph" w:customStyle="1" w:styleId="Default">
    <w:name w:val="Default"/>
    <w:qFormat/>
    <w:rPr>
      <w:rFonts w:ascii="Times New Roman" w:hAnsi="Times New Roman"/>
      <w:color w:val="000000"/>
      <w:sz w:val="24"/>
      <w:szCs w:val="24"/>
    </w:rPr>
  </w:style>
  <w:style w:type="paragraph" w:customStyle="1" w:styleId="aff5">
    <w:name w:val="Содержимое врезки"/>
    <w:basedOn w:val="a"/>
    <w:qFormat/>
  </w:style>
  <w:style w:type="numbering" w:customStyle="1" w:styleId="Style1">
    <w:name w:val="Style1"/>
    <w:uiPriority w:val="99"/>
    <w:qFormat/>
  </w:style>
  <w:style w:type="table" w:styleId="aff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6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5842</Words>
  <Characters>33303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</vt:lpstr>
    </vt:vector>
  </TitlesOfParts>
  <Company>SPecialiST RePack</Company>
  <LinksUpToDate>false</LinksUpToDate>
  <CharactersWithSpaces>39067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subject/>
  <dc:creator>Галимуллин Ренат Равилевич</dc:creator>
  <dc:description/>
  <cp:lastModifiedBy>Юрист</cp:lastModifiedBy>
  <cp:revision>4</cp:revision>
  <dcterms:created xsi:type="dcterms:W3CDTF">2026-01-23T06:11:00Z</dcterms:created>
  <dcterms:modified xsi:type="dcterms:W3CDTF">2026-01-30T12:02:00Z</dcterms:modified>
  <dc:language>ru-RU</dc:language>
</cp:coreProperties>
</file>