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FC789D" w:rsidRPr="00775A15">
              <w:rPr>
                <w:rFonts w:ascii="Arial" w:hAnsi="Arial" w:cs="Arial"/>
                <w:color w:val="000000"/>
                <w:sz w:val="24"/>
                <w:szCs w:val="24"/>
              </w:rPr>
              <w:t>МЕЩЕРЯКОВСКОГО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54636" w:rsidRDefault="00FC789D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5A15">
              <w:rPr>
                <w:rFonts w:ascii="Arial" w:hAnsi="Arial" w:cs="Arial"/>
                <w:color w:val="000000"/>
                <w:sz w:val="24"/>
                <w:szCs w:val="24"/>
              </w:rPr>
              <w:t>КАРЛЫ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132AEB" w:rsidRDefault="00132AEB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AC424F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1E7AE4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FC789D" w:rsidRPr="00775A15">
        <w:rPr>
          <w:rFonts w:ascii="Arial" w:hAnsi="Arial" w:cs="Arial"/>
          <w:color w:val="000000"/>
          <w:sz w:val="24"/>
          <w:szCs w:val="24"/>
        </w:rPr>
        <w:t>Мещеряковском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7C0A1C" w:rsidRDefault="00D75285" w:rsidP="007C0A1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CF2BF0">
        <w:rPr>
          <w:rFonts w:ascii="Arial" w:hAnsi="Arial" w:cs="Arial"/>
          <w:color w:val="000000"/>
          <w:sz w:val="24"/>
          <w:szCs w:val="24"/>
        </w:rPr>
        <w:t>№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CF2BF0">
        <w:rPr>
          <w:rFonts w:ascii="Arial" w:hAnsi="Arial" w:cs="Arial"/>
          <w:color w:val="000000"/>
          <w:sz w:val="24"/>
          <w:szCs w:val="24"/>
        </w:rPr>
        <w:t>«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FC789D" w:rsidRPr="00775A15">
        <w:rPr>
          <w:rFonts w:ascii="Arial" w:hAnsi="Arial" w:cs="Arial"/>
          <w:color w:val="000000"/>
          <w:sz w:val="24"/>
          <w:szCs w:val="24"/>
        </w:rPr>
        <w:t>Мещеряковского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  <w:r w:rsidR="007C0A1C">
        <w:rPr>
          <w:rFonts w:ascii="Arial" w:hAnsi="Arial" w:cs="Arial"/>
          <w:color w:val="000000"/>
          <w:sz w:val="24"/>
          <w:szCs w:val="24"/>
        </w:rPr>
        <w:t xml:space="preserve"> </w:t>
      </w:r>
      <w:r w:rsidR="00F50070"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54636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FC789D" w:rsidRPr="00775A15">
        <w:rPr>
          <w:rFonts w:ascii="Arial" w:hAnsi="Arial" w:cs="Arial"/>
          <w:sz w:val="24"/>
          <w:szCs w:val="24"/>
        </w:rPr>
        <w:t>Мещеряковском</w:t>
      </w:r>
      <w:r w:rsidRPr="00775A1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5A15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FD3907">
        <w:rPr>
          <w:rFonts w:ascii="Arial" w:hAnsi="Arial" w:cs="Arial"/>
          <w:sz w:val="24"/>
          <w:szCs w:val="24"/>
        </w:rPr>
        <w:t>____№____</w:t>
      </w:r>
      <w:r w:rsidR="00AC424F" w:rsidRPr="00775A15">
        <w:rPr>
          <w:rFonts w:ascii="Arial" w:hAnsi="Arial" w:cs="Arial"/>
          <w:sz w:val="24"/>
          <w:szCs w:val="24"/>
        </w:rPr>
        <w:t xml:space="preserve"> </w:t>
      </w:r>
      <w:r w:rsidR="00AC424F" w:rsidRPr="00154636">
        <w:rPr>
          <w:rFonts w:ascii="Arial" w:hAnsi="Arial" w:cs="Arial"/>
          <w:sz w:val="24"/>
          <w:szCs w:val="24"/>
        </w:rPr>
        <w:t xml:space="preserve"> (в редакции решений от </w:t>
      </w:r>
      <w:r w:rsidR="00D5333E">
        <w:rPr>
          <w:rFonts w:ascii="Arial" w:hAnsi="Arial" w:cs="Arial"/>
          <w:sz w:val="24"/>
          <w:szCs w:val="24"/>
        </w:rPr>
        <w:t>___№____</w:t>
      </w:r>
      <w:r w:rsidR="00AC424F" w:rsidRPr="00775A15">
        <w:rPr>
          <w:rFonts w:ascii="Arial" w:hAnsi="Arial" w:cs="Arial"/>
          <w:sz w:val="24"/>
          <w:szCs w:val="24"/>
        </w:rPr>
        <w:t>)</w:t>
      </w:r>
      <w:r w:rsidRPr="00273588">
        <w:rPr>
          <w:rFonts w:ascii="Arial" w:hAnsi="Arial" w:cs="Arial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5333E" w:rsidRDefault="00D5333E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5333E" w:rsidRPr="00154636" w:rsidRDefault="00D5333E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A815A8" w:rsidRPr="00154636" w:rsidRDefault="00775A15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75A15">
        <w:rPr>
          <w:rFonts w:ascii="Arial" w:hAnsi="Arial" w:cs="Arial"/>
          <w:color w:val="000000"/>
          <w:sz w:val="24"/>
          <w:szCs w:val="24"/>
        </w:rPr>
        <w:t xml:space="preserve">Глава </w:t>
      </w:r>
      <w:r w:rsidR="008F625C">
        <w:rPr>
          <w:rFonts w:ascii="Arial" w:hAnsi="Arial" w:cs="Arial"/>
          <w:color w:val="000000"/>
          <w:sz w:val="24"/>
          <w:szCs w:val="24"/>
        </w:rPr>
        <w:t>Мещеряковского</w:t>
      </w:r>
      <w:r w:rsidR="00A815A8" w:rsidRPr="00775A15">
        <w:rPr>
          <w:rFonts w:ascii="Arial" w:hAnsi="Arial" w:cs="Arial"/>
          <w:color w:val="000000"/>
          <w:sz w:val="24"/>
          <w:szCs w:val="24"/>
        </w:rPr>
        <w:t xml:space="preserve"> 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</w:t>
      </w:r>
      <w:r w:rsidR="00132AEB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   </w:t>
      </w:r>
      <w:r w:rsidR="00775A15">
        <w:rPr>
          <w:rFonts w:ascii="Arial" w:hAnsi="Arial" w:cs="Arial"/>
          <w:color w:val="000000"/>
          <w:sz w:val="24"/>
          <w:szCs w:val="24"/>
        </w:rPr>
        <w:t xml:space="preserve">       Р.Р. Мифтахов</w:t>
      </w:r>
    </w:p>
    <w:sectPr w:rsidR="00B71906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29A" w:rsidRDefault="0006729A" w:rsidP="004A1E1B">
      <w:r>
        <w:separator/>
      </w:r>
    </w:p>
  </w:endnote>
  <w:endnote w:type="continuationSeparator" w:id="0">
    <w:p w:rsidR="0006729A" w:rsidRDefault="0006729A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775A15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29A" w:rsidRDefault="0006729A" w:rsidP="004A1E1B">
      <w:r>
        <w:separator/>
      </w:r>
    </w:p>
  </w:footnote>
  <w:footnote w:type="continuationSeparator" w:id="0">
    <w:p w:rsidR="0006729A" w:rsidRDefault="0006729A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6729A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2AEB"/>
    <w:rsid w:val="00133838"/>
    <w:rsid w:val="00137029"/>
    <w:rsid w:val="00140AFE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3588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09AF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5A15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C0A1C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25C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473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5EE1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5333E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C789D"/>
    <w:rsid w:val="00FD10F8"/>
    <w:rsid w:val="00FD37AD"/>
    <w:rsid w:val="00FD3907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0BE71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48C8-4F08-4C36-9DED-80CB81C9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2684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19</cp:revision>
  <cp:lastPrinted>2026-01-27T13:05:00Z</cp:lastPrinted>
  <dcterms:created xsi:type="dcterms:W3CDTF">2025-05-15T11:02:00Z</dcterms:created>
  <dcterms:modified xsi:type="dcterms:W3CDTF">2026-01-28T06:10:00Z</dcterms:modified>
</cp:coreProperties>
</file>