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65" w:type="dxa"/>
        <w:jc w:val="left"/>
        <w:tblInd w:w="0" w:type="dxa"/>
        <w:tblLayout w:type="fixed"/>
        <w:tblCellMar>
          <w:top w:w="0" w:type="dxa"/>
          <w:left w:w="0" w:type="dxa"/>
          <w:bottom w:w="0" w:type="dxa"/>
          <w:right w:w="0" w:type="dxa"/>
        </w:tblCellMar>
        <w:tblLook w:noVBand="0" w:val="0000" w:noHBand="0" w:lastColumn="0" w:firstColumn="0" w:lastRow="0" w:firstRow="0"/>
      </w:tblPr>
      <w:tblGrid>
        <w:gridCol w:w="4246"/>
        <w:gridCol w:w="518"/>
        <w:gridCol w:w="1190"/>
        <w:gridCol w:w="4111"/>
      </w:tblGrid>
      <w:tr>
        <w:trPr>
          <w:trHeight w:val="258" w:hRule="atLeast"/>
        </w:trPr>
        <w:tc>
          <w:tcPr>
            <w:tcW w:w="4246" w:type="dxa"/>
            <w:tcBorders/>
            <w:shd w:color="auto" w:fill="auto" w:val="clear"/>
            <w:vAlign w:val="center"/>
          </w:tcPr>
          <w:p>
            <w:pPr>
              <w:pStyle w:val="1"/>
              <w:widowControl w:val="false"/>
              <w:spacing w:lineRule="exact" w:line="300"/>
              <w:rPr>
                <w:b w:val="false"/>
                <w:color w:val="000000"/>
                <w:sz w:val="24"/>
                <w:szCs w:val="24"/>
                <w:lang w:val="ru-RU"/>
              </w:rPr>
            </w:pPr>
            <w:r>
              <w:rPr>
                <w:b w:val="false"/>
                <w:color w:val="000000"/>
                <w:sz w:val="24"/>
                <w:szCs w:val="24"/>
                <w:lang w:val="ru-RU"/>
              </w:rPr>
              <w:t>РЕСПУБЛИКА ТАТАРСТАН</w:t>
            </w:r>
          </w:p>
          <w:p>
            <w:pPr>
              <w:pStyle w:val="Normal"/>
              <w:widowControl w:val="false"/>
              <w:spacing w:lineRule="exact" w:line="300"/>
              <w:jc w:val="center"/>
              <w:rPr/>
            </w:pPr>
            <w:r>
              <w:rPr/>
              <w:t>ИСПОЛНИТЕЛЬНЫЙ КОМИТЕТ БУИНСКОГО МУНИЦИПАЛЬНОГО РАЙОНА</w:t>
            </w:r>
          </w:p>
          <w:p>
            <w:pPr>
              <w:pStyle w:val="Normal"/>
              <w:widowControl w:val="false"/>
              <w:spacing w:lineRule="exact" w:line="300"/>
              <w:jc w:val="center"/>
              <w:rPr/>
            </w:pPr>
            <w:r>
              <w:rPr/>
            </w:r>
          </w:p>
        </w:tc>
        <w:tc>
          <w:tcPr>
            <w:tcW w:w="1708" w:type="dxa"/>
            <w:gridSpan w:val="2"/>
            <w:tcBorders/>
            <w:shd w:color="auto" w:fill="auto" w:val="clear"/>
            <w:vAlign w:val="center"/>
          </w:tcPr>
          <w:p>
            <w:pPr>
              <w:pStyle w:val="Normal"/>
              <w:widowControl w:val="false"/>
              <w:jc w:val="center"/>
              <w:rPr>
                <w:color w:val="0000FF"/>
              </w:rPr>
            </w:pPr>
            <w:r>
              <w:rPr/>
              <w:drawing>
                <wp:inline distT="0" distB="0" distL="0" distR="0">
                  <wp:extent cx="723265" cy="90106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265" cy="901065"/>
                          </a:xfrm>
                          <a:prstGeom prst="rect">
                            <a:avLst/>
                          </a:prstGeom>
                        </pic:spPr>
                      </pic:pic>
                    </a:graphicData>
                  </a:graphic>
                </wp:inline>
              </w:drawing>
            </w:r>
          </w:p>
        </w:tc>
        <w:tc>
          <w:tcPr>
            <w:tcW w:w="4111" w:type="dxa"/>
            <w:tcBorders/>
            <w:shd w:color="auto" w:fill="auto" w:val="clear"/>
          </w:tcPr>
          <w:p>
            <w:pPr>
              <w:pStyle w:val="1"/>
              <w:widowControl w:val="false"/>
              <w:rPr>
                <w:b w:val="false"/>
                <w:color w:val="000000"/>
                <w:sz w:val="24"/>
                <w:szCs w:val="24"/>
                <w:lang w:val="ru-RU"/>
              </w:rPr>
            </w:pPr>
            <w:r>
              <w:rPr>
                <w:b w:val="false"/>
                <w:color w:val="000000"/>
                <w:sz w:val="24"/>
                <w:szCs w:val="24"/>
                <w:lang w:val="ru-RU"/>
              </w:rPr>
              <w:t>ТАТАРСТАН РЕСПУБЛИКАСЫ</w:t>
            </w:r>
          </w:p>
          <w:p>
            <w:pPr>
              <w:pStyle w:val="Normal"/>
              <w:widowControl w:val="false"/>
              <w:jc w:val="center"/>
              <w:rPr/>
            </w:pPr>
            <w:r>
              <w:rPr/>
              <w:t>БУА  МУНИЦИПАЛЬ РАЙОНЫ БАШКАРМА  КОМИТЕТЫ</w:t>
            </w:r>
          </w:p>
        </w:tc>
      </w:tr>
      <w:tr>
        <w:trPr>
          <w:trHeight w:val="1146" w:hRule="atLeast"/>
        </w:trPr>
        <w:tc>
          <w:tcPr>
            <w:tcW w:w="4764" w:type="dxa"/>
            <w:gridSpan w:val="2"/>
            <w:tcBorders/>
            <w:shd w:color="auto" w:fill="auto" w:val="clear"/>
          </w:tcPr>
          <w:p>
            <w:pPr>
              <w:pStyle w:val="Normal"/>
              <w:widowControl w:val="false"/>
              <w:jc w:val="center"/>
              <w:rPr>
                <w:b/>
              </w:rPr>
            </w:pPr>
            <w:r>
              <mc:AlternateContent>
                <mc:Choice Requires="wps">
                  <w:drawing>
                    <wp:anchor behindDoc="0" distT="0" distB="0" distL="0" distR="0" simplePos="0" locked="0" layoutInCell="1" allowOverlap="1" relativeHeight="3" wp14:anchorId="01ABEDA6">
                      <wp:simplePos x="0" y="0"/>
                      <wp:positionH relativeFrom="column">
                        <wp:posOffset>2651760</wp:posOffset>
                      </wp:positionH>
                      <wp:positionV relativeFrom="paragraph">
                        <wp:posOffset>123190</wp:posOffset>
                      </wp:positionV>
                      <wp:extent cx="825500" cy="226060"/>
                      <wp:effectExtent l="0" t="0" r="0" b="0"/>
                      <wp:wrapNone/>
                      <wp:docPr id="2" name="Поле 2"/>
                      <a:graphic xmlns:a="http://schemas.openxmlformats.org/drawingml/2006/main">
                        <a:graphicData uri="http://schemas.microsoft.com/office/word/2010/wordprocessingShape">
                          <wps:wsp>
                            <wps:cNvSpPr/>
                            <wps:spPr>
                              <a:xfrm>
                                <a:off x="0" y="0"/>
                                <a:ext cx="825480" cy="226080"/>
                              </a:xfrm>
                              <a:prstGeom prst="rect">
                                <a:avLst/>
                              </a:prstGeom>
                              <a:noFill/>
                              <a:ln w="0">
                                <a:noFill/>
                              </a:ln>
                            </wps:spPr>
                            <wps:style>
                              <a:lnRef idx="0"/>
                              <a:fillRef idx="0"/>
                              <a:effectRef idx="0"/>
                              <a:fontRef idx="minor"/>
                            </wps:style>
                            <wps:txbx>
                              <w:txbxContent>
                                <w:p>
                                  <w:pPr>
                                    <w:pStyle w:val="Style36"/>
                                    <w:widowControl w:val="false"/>
                                    <w:jc w:val="center"/>
                                    <w:rPr>
                                      <w:sz w:val="20"/>
                                    </w:rPr>
                                  </w:pPr>
                                  <w:r>
                                    <w:rPr>
                                      <w:color w:val="000000"/>
                                      <w:sz w:val="20"/>
                                    </w:rPr>
                                    <w:t xml:space="preserve">        </w:t>
                                  </w:r>
                                  <w:r>
                                    <w:rPr>
                                      <w:color w:val="000000"/>
                                      <w:sz w:val="20"/>
                                    </w:rPr>
                                    <w:t>г. Буинск</w:t>
                                  </w:r>
                                </w:p>
                              </w:txbxContent>
                            </wps:txbx>
                            <wps:bodyPr lIns="0" rIns="0" tIns="0" bIns="0" anchor="t" upright="1">
                              <a:noAutofit/>
                            </wps:bodyPr>
                          </wps:wsp>
                        </a:graphicData>
                      </a:graphic>
                    </wp:anchor>
                  </w:drawing>
                </mc:Choice>
                <mc:Fallback>
                  <w:pict>
                    <v:rect id="shape_0" ID="Поле 2" path="m0,0l-2147483645,0l-2147483645,-2147483646l0,-2147483646xe" stroked="f" o:allowincell="f" style="position:absolute;margin-left:208.8pt;margin-top:9.7pt;width:64.95pt;height:17.75pt;mso-wrap-style:square;v-text-anchor:top" wp14:anchorId="01ABEDA6">
                      <v:fill o:detectmouseclick="t" on="false"/>
                      <v:stroke color="#3465a4" joinstyle="round" endcap="flat"/>
                      <v:textbox>
                        <w:txbxContent>
                          <w:p>
                            <w:pPr>
                              <w:pStyle w:val="Style36"/>
                              <w:widowControl w:val="false"/>
                              <w:jc w:val="center"/>
                              <w:rPr>
                                <w:sz w:val="20"/>
                              </w:rPr>
                            </w:pPr>
                            <w:r>
                              <w:rPr>
                                <w:color w:val="000000"/>
                                <w:sz w:val="20"/>
                              </w:rPr>
                              <w:t xml:space="preserve">        </w:t>
                            </w:r>
                            <w:r>
                              <w:rPr>
                                <w:color w:val="000000"/>
                                <w:sz w:val="20"/>
                              </w:rPr>
                              <w:t>г. Буинск</w:t>
                            </w:r>
                          </w:p>
                        </w:txbxContent>
                      </v:textbox>
                      <w10:wrap type="none"/>
                    </v:rect>
                  </w:pict>
                </mc:Fallback>
              </mc:AlternateContent>
            </w:r>
            <w:r>
              <w:rPr>
                <w:b/>
              </w:rPr>
              <w:t>ПОСТАНОВЛЕНИЕ</w:t>
            </w:r>
          </w:p>
          <w:p>
            <w:pPr>
              <w:pStyle w:val="Normal"/>
              <w:widowControl w:val="false"/>
              <w:jc w:val="center"/>
              <w:rPr/>
            </w:pPr>
            <w:r>
              <w:rPr/>
            </w:r>
          </w:p>
          <w:p>
            <w:pPr>
              <w:pStyle w:val="Normal"/>
              <w:widowControl w:val="false"/>
              <w:jc w:val="center"/>
              <w:rPr/>
            </w:pPr>
            <w:r>
              <w:rPr/>
              <w:t>___________</w:t>
            </w:r>
          </w:p>
        </w:tc>
        <w:tc>
          <w:tcPr>
            <w:tcW w:w="5301" w:type="dxa"/>
            <w:gridSpan w:val="2"/>
            <w:tcBorders/>
            <w:shd w:color="auto" w:fill="auto" w:val="clear"/>
          </w:tcPr>
          <w:p>
            <w:pPr>
              <w:pStyle w:val="1"/>
              <w:widowControl w:val="false"/>
              <w:spacing w:before="0" w:afterAutospacing="1"/>
              <w:jc w:val="center"/>
              <w:rPr>
                <w:color w:val="000000"/>
                <w:sz w:val="24"/>
                <w:szCs w:val="24"/>
                <w:lang w:val="ru-RU"/>
              </w:rPr>
            </w:pPr>
            <w:r>
              <w:rPr>
                <w:color w:val="000000"/>
                <w:sz w:val="24"/>
                <w:szCs w:val="24"/>
                <w:lang w:val="ru-RU"/>
              </w:rPr>
              <w:t>КАРАР</w:t>
            </w:r>
          </w:p>
          <w:p>
            <w:pPr>
              <w:pStyle w:val="Normal"/>
              <w:widowControl w:val="false"/>
              <w:spacing w:before="0" w:after="0"/>
              <w:jc w:val="center"/>
              <w:rPr/>
            </w:pPr>
            <w:r>
              <w:rPr/>
              <w:t>№</w:t>
            </w:r>
            <w:r>
              <w:rPr/>
              <w:t>________</w:t>
            </w:r>
          </w:p>
        </w:tc>
      </w:tr>
    </w:tbl>
    <w:p>
      <w:pPr>
        <w:pStyle w:val="Normal"/>
        <w:rPr>
          <w:szCs w:val="28"/>
        </w:rPr>
      </w:pPr>
      <w:r>
        <w:rPr>
          <w:szCs w:val="28"/>
        </w:rPr>
      </w:r>
    </w:p>
    <w:tbl>
      <w:tblPr>
        <w:tblW w:w="577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494"/>
        <w:gridCol w:w="283"/>
      </w:tblGrid>
      <w:tr>
        <w:trPr/>
        <w:tc>
          <w:tcPr>
            <w:tcW w:w="5494" w:type="dxa"/>
            <w:tcBorders/>
            <w:shd w:color="auto" w:fill="auto" w:val="clear"/>
          </w:tcPr>
          <w:p>
            <w:pPr>
              <w:pStyle w:val="Normal"/>
              <w:widowControl w:val="false"/>
              <w:spacing w:before="0" w:after="0"/>
              <w:ind w:right="-160" w:hanging="0"/>
              <w:contextualSpacing/>
              <w:jc w:val="both"/>
              <w:rPr>
                <w:b/>
                <w:szCs w:val="28"/>
              </w:rPr>
            </w:pPr>
            <w:r>
              <w:rPr>
                <w:b/>
                <w:szCs w:val="28"/>
              </w:rPr>
            </w:r>
          </w:p>
        </w:tc>
        <w:tc>
          <w:tcPr>
            <w:tcW w:w="283" w:type="dxa"/>
            <w:tcBorders/>
            <w:shd w:color="auto" w:fill="auto" w:val="clear"/>
          </w:tcPr>
          <w:p>
            <w:pPr>
              <w:pStyle w:val="Normal"/>
              <w:widowControl w:val="false"/>
              <w:spacing w:lineRule="auto" w:line="276"/>
              <w:rPr>
                <w:sz w:val="28"/>
                <w:szCs w:val="28"/>
              </w:rPr>
            </w:pPr>
            <w:r>
              <w:rPr>
                <w:sz w:val="28"/>
                <w:szCs w:val="28"/>
              </w:rPr>
            </w:r>
          </w:p>
        </w:tc>
      </w:tr>
    </w:tbl>
    <w:p>
      <w:pPr>
        <w:pStyle w:val="Normal"/>
        <w:spacing w:before="0" w:after="0"/>
        <w:ind w:right="3685" w:hanging="0"/>
        <w:contextualSpacing/>
        <w:jc w:val="both"/>
        <w:rPr>
          <w:sz w:val="28"/>
          <w:szCs w:val="28"/>
        </w:rPr>
      </w:pPr>
      <w:bookmarkStart w:id="0" w:name="_GoBack"/>
      <w:r>
        <w:rPr>
          <w:sz w:val="28"/>
          <w:szCs w:val="28"/>
        </w:rPr>
        <w:t>О внесении изменений в постановление Исполнительного комитета Буинского муниципального района от 01.04.2022 № 81/ик-п «Об утверждении Положения о проведении аттестации кандидатов на должность руководителя и руководителей муниципальных образовательных организаций Буинского муниципального района Республики Татарстан, осуществляющих образовательную деятельность»</w:t>
      </w:r>
      <w:bookmarkEnd w:id="0"/>
    </w:p>
    <w:p>
      <w:pPr>
        <w:pStyle w:val="Normal"/>
        <w:spacing w:before="0" w:after="0"/>
        <w:ind w:right="-160" w:hanging="0"/>
        <w:contextualSpacing/>
        <w:jc w:val="both"/>
        <w:rPr>
          <w:sz w:val="28"/>
          <w:szCs w:val="28"/>
        </w:rPr>
      </w:pPr>
      <w:r>
        <w:rPr>
          <w:sz w:val="28"/>
          <w:szCs w:val="28"/>
        </w:rPr>
      </w:r>
    </w:p>
    <w:p>
      <w:pPr>
        <w:pStyle w:val="Normal"/>
        <w:spacing w:before="0" w:after="0"/>
        <w:ind w:right="-160" w:hanging="0"/>
        <w:contextualSpacing/>
        <w:jc w:val="both"/>
        <w:rPr>
          <w:sz w:val="28"/>
          <w:szCs w:val="28"/>
        </w:rPr>
      </w:pPr>
      <w:r>
        <w:rPr>
          <w:sz w:val="28"/>
          <w:szCs w:val="28"/>
        </w:rPr>
        <w:t>В соответствии со статьей 51 Федерального закона от 29 декабря 2012 года № 273-ФЗ «Об образовании в Российской Федерации», Федеральным законом от 22 октября 2004 года № 125-ФЗ «Об архивном деле в Российской Федерации», в целях совершенствования порядка аттестации руководителей образовательных организаций Исполнительный комитет Буинского муниципального района</w:t>
      </w:r>
    </w:p>
    <w:p>
      <w:pPr>
        <w:pStyle w:val="Normal"/>
        <w:spacing w:before="0" w:after="0"/>
        <w:ind w:right="-160" w:hanging="0"/>
        <w:contextualSpacing/>
        <w:jc w:val="both"/>
        <w:rPr>
          <w:sz w:val="28"/>
          <w:szCs w:val="28"/>
        </w:rPr>
      </w:pPr>
      <w:r>
        <w:rPr>
          <w:sz w:val="28"/>
          <w:szCs w:val="28"/>
        </w:rPr>
      </w:r>
    </w:p>
    <w:p>
      <w:pPr>
        <w:pStyle w:val="Normal"/>
        <w:suppressAutoHyphens w:val="true"/>
        <w:ind w:right="140" w:firstLine="709"/>
        <w:jc w:val="center"/>
        <w:rPr>
          <w:sz w:val="28"/>
          <w:szCs w:val="28"/>
        </w:rPr>
      </w:pPr>
      <w:r>
        <w:rPr>
          <w:sz w:val="28"/>
          <w:szCs w:val="28"/>
        </w:rPr>
        <w:t>ПОСТАНОВЛЯЕТ</w:t>
      </w:r>
    </w:p>
    <w:p>
      <w:pPr>
        <w:pStyle w:val="Normal"/>
        <w:suppressAutoHyphens w:val="true"/>
        <w:ind w:right="140" w:firstLine="709"/>
        <w:jc w:val="center"/>
        <w:rPr>
          <w:sz w:val="28"/>
          <w:szCs w:val="28"/>
        </w:rPr>
      </w:pPr>
      <w:r>
        <w:rPr>
          <w:sz w:val="28"/>
          <w:szCs w:val="28"/>
        </w:rPr>
      </w:r>
    </w:p>
    <w:p>
      <w:pPr>
        <w:pStyle w:val="ListParagraph"/>
        <w:numPr>
          <w:ilvl w:val="0"/>
          <w:numId w:val="1"/>
        </w:numPr>
        <w:suppressAutoHyphens w:val="true"/>
        <w:ind w:left="0" w:right="140" w:firstLine="567"/>
        <w:jc w:val="both"/>
        <w:rPr>
          <w:sz w:val="28"/>
          <w:szCs w:val="28"/>
        </w:rPr>
      </w:pPr>
      <w:r>
        <w:rPr>
          <w:sz w:val="28"/>
          <w:szCs w:val="28"/>
        </w:rPr>
        <w:t>В постановление Исполнительного комитета Буинского муниципального района от 01.04.2022 № 81/ик-п «Об утверждении Положения о проведении аттестации кандидатов на должность руководителя и руководителей муниципальных образовательных организаций Буинского муниципального района Республики Татарстан, осуществляющих образовательную деятельность» внести изменение, дополнив раздел IV «Методическое и организационно-техническое обеспечение проведения аттестации» пунктом 4.4 следующего содержания:</w:t>
      </w:r>
    </w:p>
    <w:p>
      <w:pPr>
        <w:pStyle w:val="Normal"/>
        <w:suppressAutoHyphens w:val="true"/>
        <w:ind w:right="140" w:firstLine="709"/>
        <w:jc w:val="both"/>
        <w:rPr>
          <w:sz w:val="28"/>
          <w:szCs w:val="28"/>
        </w:rPr>
      </w:pPr>
      <w:r>
        <w:rPr>
          <w:sz w:val="28"/>
          <w:szCs w:val="28"/>
        </w:rPr>
        <w:t>«4.4. Документы, сформированные в ходе проведения аттестации кандидатов на должность руководителя и руководителей муниципальных образовательных организаций (заявления, представления, протоколы заседаний аттестационной комиссии, управленческие проекты, решения комиссии), подлежат хранению в архиве муниципального казенного учреждения «Управление образования Буинского муниципального района» в течение 5 лет со дня завершения процедуры аттестации. По истечении указанного срока документы подлежат уничтожению в установленном порядке либо передаче в архив Исполнительного комитета Буинского муниципального района в соответствии с требованиями законодательства Российской Федерации об архивном деле».</w:t>
      </w:r>
    </w:p>
    <w:p>
      <w:pPr>
        <w:pStyle w:val="ListParagraph"/>
        <w:numPr>
          <w:ilvl w:val="0"/>
          <w:numId w:val="1"/>
        </w:numPr>
        <w:suppressAutoHyphens w:val="true"/>
        <w:ind w:left="0" w:right="140" w:firstLine="567"/>
        <w:jc w:val="both"/>
        <w:rPr>
          <w:sz w:val="28"/>
          <w:szCs w:val="28"/>
        </w:rPr>
      </w:pPr>
      <w:r>
        <w:rPr>
          <w:sz w:val="28"/>
          <w:szCs w:val="28"/>
        </w:rPr>
        <w:t xml:space="preserve">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http://pravo.tatarstan.ru/, а также подлежит размещению на Портале муниципальных образований Республики Татарстан в информационно-телекоммуникационной сети Интернет по адресу </w:t>
      </w:r>
      <w:hyperlink r:id="rId3">
        <w:r>
          <w:rPr>
            <w:rStyle w:val="-"/>
            <w:sz w:val="28"/>
            <w:szCs w:val="28"/>
          </w:rPr>
          <w:t>http://buinsk.tatarstan.ru</w:t>
        </w:r>
      </w:hyperlink>
      <w:r>
        <w:rPr>
          <w:sz w:val="28"/>
          <w:szCs w:val="28"/>
        </w:rPr>
        <w:t>.</w:t>
      </w:r>
    </w:p>
    <w:p>
      <w:pPr>
        <w:pStyle w:val="ListParagraph"/>
        <w:numPr>
          <w:ilvl w:val="0"/>
          <w:numId w:val="1"/>
        </w:numPr>
        <w:suppressAutoHyphens w:val="true"/>
        <w:ind w:left="0" w:right="140" w:firstLine="567"/>
        <w:jc w:val="both"/>
        <w:rPr>
          <w:sz w:val="28"/>
          <w:szCs w:val="28"/>
        </w:rPr>
      </w:pPr>
      <w:r>
        <w:rPr>
          <w:sz w:val="28"/>
          <w:szCs w:val="28"/>
        </w:rPr>
        <w:t>Контроль за исполнением настоящего постановления возложить на заместителя руководителя Исполнительного комитета – начальника МКУ «Управление образования Буинского муниципального района» Н.А.Македонскую.</w:t>
      </w:r>
    </w:p>
    <w:p>
      <w:pPr>
        <w:pStyle w:val="Normal"/>
        <w:suppressAutoHyphens w:val="true"/>
        <w:ind w:right="140" w:firstLine="709"/>
        <w:rPr>
          <w:sz w:val="28"/>
          <w:szCs w:val="28"/>
        </w:rPr>
      </w:pPr>
      <w:r>
        <w:rPr>
          <w:sz w:val="28"/>
          <w:szCs w:val="28"/>
        </w:rPr>
      </w:r>
    </w:p>
    <w:p>
      <w:pPr>
        <w:pStyle w:val="Normal"/>
        <w:suppressAutoHyphens w:val="true"/>
        <w:ind w:right="140" w:firstLine="709"/>
        <w:rPr>
          <w:sz w:val="28"/>
          <w:szCs w:val="28"/>
        </w:rPr>
      </w:pPr>
      <w:r>
        <w:rPr>
          <w:sz w:val="28"/>
          <w:szCs w:val="28"/>
        </w:rPr>
      </w:r>
    </w:p>
    <w:p>
      <w:pPr>
        <w:pStyle w:val="Normal"/>
        <w:suppressAutoHyphens w:val="true"/>
        <w:ind w:right="140" w:hanging="0"/>
        <w:rPr>
          <w:sz w:val="28"/>
          <w:szCs w:val="28"/>
        </w:rPr>
      </w:pPr>
      <w:r>
        <w:rPr>
          <w:sz w:val="28"/>
          <w:szCs w:val="28"/>
        </w:rPr>
        <w:t xml:space="preserve">Руководитель                                   </w:t>
        <w:tab/>
        <w:tab/>
        <w:tab/>
        <w:t xml:space="preserve">                    Л.Р. Шакирзянов</w:t>
      </w:r>
    </w:p>
    <w:sectPr>
      <w:headerReference w:type="default" r:id="rId4"/>
      <w:type w:val="nextPage"/>
      <w:pgSz w:w="11906" w:h="16838"/>
      <w:pgMar w:left="1701" w:right="850" w:gutter="0" w:header="709"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Tahoma">
    <w:charset w:val="01"/>
    <w:family w:val="roman"/>
    <w:pitch w:val="default"/>
  </w:font>
  <w:font w:name="Calibri">
    <w:charset w:val="01"/>
    <w:family w:val="roman"/>
    <w:pitch w:val="default"/>
  </w:font>
  <w:font w:name="PT Astra Serif">
    <w:charset w:val="01"/>
    <w:family w:val="roman"/>
    <w:pitch w:val="default"/>
  </w:font>
  <w:font w:name="Courier New">
    <w:charset w:val="01"/>
    <w:family w:val="roman"/>
    <w:pitch w:val="default"/>
  </w:font>
  <w:font w:name="Arial">
    <w:charset w:val="01"/>
    <w:family w:val="roman"/>
    <w:pitch w:val="default"/>
  </w:font>
  <w:font w:name="Times New Roman CYR">
    <w:charset w:val="01"/>
    <w:family w:val="roman"/>
    <w:pitch w:val="default"/>
  </w:font>
  <w:font w:name="Liberation Mono">
    <w:altName w:val="Courier New"/>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0"/>
      <w:jc w:val="right"/>
      <w:rPr>
        <w:lang w:val="ru-RU"/>
      </w:rPr>
    </w:pPr>
    <w:r>
      <w:rPr>
        <w:lang w:val="ru-RU"/>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4"/>
        <w:szCs w:val="28"/>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25d50"/>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uiPriority w:val="99"/>
    <w:qFormat/>
    <w:rsid w:val="00425d50"/>
    <w:pPr>
      <w:keepNext w:val="true"/>
      <w:jc w:val="right"/>
      <w:outlineLvl w:val="0"/>
    </w:pPr>
    <w:rPr>
      <w:b/>
      <w:sz w:val="28"/>
      <w:szCs w:val="20"/>
      <w:lang w:val="x-none" w:eastAsia="x-none"/>
    </w:rPr>
  </w:style>
  <w:style w:type="paragraph" w:styleId="3">
    <w:name w:val="Heading 3"/>
    <w:basedOn w:val="Normal"/>
    <w:next w:val="Normal"/>
    <w:link w:val="31"/>
    <w:uiPriority w:val="9"/>
    <w:semiHidden/>
    <w:unhideWhenUsed/>
    <w:qFormat/>
    <w:rsid w:val="00a43821"/>
    <w:pPr>
      <w:keepNext w:val="true"/>
      <w:keepLines/>
      <w:spacing w:before="40" w:after="0"/>
      <w:outlineLvl w:val="2"/>
    </w:pPr>
    <w:rPr>
      <w:rFonts w:ascii="Cambria" w:hAnsi="Cambria" w:eastAsia="" w:cs="" w:asciiTheme="majorHAnsi" w:cstheme="majorBidi" w:eastAsiaTheme="majorEastAsia" w:hAnsiTheme="majorHAnsi"/>
      <w:color w:val="243F60" w:themeColor="accent1" w:themeShade="7f"/>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9"/>
    <w:qFormat/>
    <w:rsid w:val="00425d50"/>
    <w:rPr>
      <w:rFonts w:eastAsia="Times New Roman" w:cs="Times New Roman"/>
      <w:b/>
      <w:sz w:val="28"/>
      <w:szCs w:val="20"/>
      <w:lang w:val="x-none" w:eastAsia="x-none"/>
    </w:rPr>
  </w:style>
  <w:style w:type="character" w:styleId="Style12" w:customStyle="1">
    <w:name w:val="Текст выноски Знак"/>
    <w:basedOn w:val="DefaultParagraphFont"/>
    <w:link w:val="BalloonText"/>
    <w:uiPriority w:val="99"/>
    <w:semiHidden/>
    <w:qFormat/>
    <w:rsid w:val="00425d50"/>
    <w:rPr>
      <w:rFonts w:ascii="Tahoma" w:hAnsi="Tahoma" w:eastAsia="Times New Roman" w:cs="Tahoma"/>
      <w:sz w:val="16"/>
      <w:szCs w:val="16"/>
      <w:lang w:eastAsia="ru-RU"/>
    </w:rPr>
  </w:style>
  <w:style w:type="character" w:styleId="Style13" w:customStyle="1">
    <w:name w:val="Заголовок Знак"/>
    <w:basedOn w:val="DefaultParagraphFont"/>
    <w:qFormat/>
    <w:rsid w:val="00425d50"/>
    <w:rPr>
      <w:rFonts w:eastAsia="Times New Roman" w:cs="Times New Roman"/>
      <w:b/>
      <w:sz w:val="27"/>
      <w:szCs w:val="20"/>
      <w:lang w:val="x-none" w:eastAsia="x-none"/>
    </w:rPr>
  </w:style>
  <w:style w:type="character" w:styleId="-">
    <w:name w:val="Hyperlink"/>
    <w:uiPriority w:val="99"/>
    <w:rsid w:val="00425d50"/>
    <w:rPr>
      <w:color w:val="0000FF"/>
      <w:u w:val="single"/>
    </w:rPr>
  </w:style>
  <w:style w:type="character" w:styleId="Style14" w:customStyle="1">
    <w:name w:val="Верхний колонтитул Знак"/>
    <w:basedOn w:val="DefaultParagraphFont"/>
    <w:uiPriority w:val="99"/>
    <w:qFormat/>
    <w:rsid w:val="00425d50"/>
    <w:rPr>
      <w:rFonts w:eastAsia="Times New Roman" w:cs="Times New Roman"/>
      <w:szCs w:val="24"/>
      <w:lang w:val="x-none" w:eastAsia="x-none"/>
    </w:rPr>
  </w:style>
  <w:style w:type="character" w:styleId="Style15" w:customStyle="1">
    <w:name w:val="Нижний колонтитул Знак"/>
    <w:basedOn w:val="DefaultParagraphFont"/>
    <w:uiPriority w:val="99"/>
    <w:qFormat/>
    <w:rsid w:val="00425d50"/>
    <w:rPr>
      <w:rFonts w:eastAsia="Times New Roman" w:cs="Times New Roman"/>
      <w:szCs w:val="24"/>
      <w:lang w:val="x-none" w:eastAsia="x-none"/>
    </w:rPr>
  </w:style>
  <w:style w:type="character" w:styleId="PlaceholderText">
    <w:name w:val="Placeholder Text"/>
    <w:uiPriority w:val="99"/>
    <w:semiHidden/>
    <w:qFormat/>
    <w:rsid w:val="00425d50"/>
    <w:rPr>
      <w:color w:val="808080"/>
    </w:rPr>
  </w:style>
  <w:style w:type="character" w:styleId="2" w:customStyle="1">
    <w:name w:val="Основной текст с отступом 2 Знак"/>
    <w:basedOn w:val="DefaultParagraphFont"/>
    <w:link w:val="BodyTextIndent2"/>
    <w:uiPriority w:val="99"/>
    <w:qFormat/>
    <w:rsid w:val="00425d50"/>
    <w:rPr>
      <w:rFonts w:eastAsia="Times New Roman" w:cs="Times New Roman"/>
      <w:szCs w:val="24"/>
      <w:lang w:val="x-none" w:eastAsia="x-none"/>
    </w:rPr>
  </w:style>
  <w:style w:type="character" w:styleId="21" w:customStyle="1">
    <w:name w:val="Основной текст 2 Знак"/>
    <w:basedOn w:val="DefaultParagraphFont"/>
    <w:link w:val="BodyText2"/>
    <w:qFormat/>
    <w:rsid w:val="00425d50"/>
    <w:rPr>
      <w:rFonts w:eastAsia="Times New Roman" w:cs="Times New Roman"/>
      <w:szCs w:val="24"/>
      <w:lang w:val="x-none" w:eastAsia="x-none"/>
    </w:rPr>
  </w:style>
  <w:style w:type="character" w:styleId="St1" w:customStyle="1">
    <w:name w:val="st1"/>
    <w:qFormat/>
    <w:rsid w:val="00425d50"/>
    <w:rPr/>
  </w:style>
  <w:style w:type="character" w:styleId="Style16" w:customStyle="1">
    <w:name w:val="Основной текст_"/>
    <w:link w:val="22"/>
    <w:qFormat/>
    <w:rsid w:val="00425d50"/>
    <w:rPr>
      <w:sz w:val="26"/>
      <w:szCs w:val="26"/>
      <w:shd w:fill="FFFFFF" w:val="clear"/>
    </w:rPr>
  </w:style>
  <w:style w:type="character" w:styleId="Heading1Char" w:customStyle="1">
    <w:name w:val="Heading 1 Char"/>
    <w:uiPriority w:val="99"/>
    <w:qFormat/>
    <w:locked/>
    <w:rsid w:val="00425d50"/>
    <w:rPr>
      <w:rFonts w:ascii="Cambria" w:hAnsi="Cambria" w:cs="Times New Roman"/>
      <w:b/>
      <w:bCs/>
      <w:kern w:val="2"/>
      <w:sz w:val="32"/>
      <w:szCs w:val="32"/>
      <w:lang w:val="ru-RU" w:eastAsia="ru-RU"/>
    </w:rPr>
  </w:style>
  <w:style w:type="character" w:styleId="Pagenumber">
    <w:name w:val="page number"/>
    <w:uiPriority w:val="99"/>
    <w:qFormat/>
    <w:rsid w:val="00425d50"/>
    <w:rPr>
      <w:rFonts w:cs="Times New Roman"/>
    </w:rPr>
  </w:style>
  <w:style w:type="character" w:styleId="Style17" w:customStyle="1">
    <w:name w:val="Текст сноски Знак"/>
    <w:basedOn w:val="DefaultParagraphFont"/>
    <w:uiPriority w:val="99"/>
    <w:qFormat/>
    <w:rsid w:val="00425d50"/>
    <w:rPr>
      <w:rFonts w:eastAsia="Times New Roman" w:cs="Times New Roman"/>
      <w:sz w:val="20"/>
      <w:szCs w:val="20"/>
      <w:lang w:eastAsia="ru-RU"/>
    </w:rPr>
  </w:style>
  <w:style w:type="character" w:styleId="Style18">
    <w:name w:val="Символ сноски"/>
    <w:uiPriority w:val="99"/>
    <w:qFormat/>
    <w:rsid w:val="00425d50"/>
    <w:rPr>
      <w:rFonts w:cs="Times New Roman"/>
      <w:vertAlign w:val="superscript"/>
    </w:rPr>
  </w:style>
  <w:style w:type="character" w:styleId="Style19">
    <w:name w:val="Footnote Reference"/>
    <w:rPr>
      <w:rFonts w:cs="Times New Roman"/>
      <w:vertAlign w:val="superscript"/>
    </w:rPr>
  </w:style>
  <w:style w:type="character" w:styleId="Style20" w:customStyle="1">
    <w:name w:val="Основной текст Знак"/>
    <w:basedOn w:val="DefaultParagraphFont"/>
    <w:uiPriority w:val="99"/>
    <w:qFormat/>
    <w:rsid w:val="00425d50"/>
    <w:rPr>
      <w:rFonts w:ascii="Calibri" w:hAnsi="Calibri" w:eastAsia="Times New Roman" w:cs="Times New Roman"/>
      <w:sz w:val="22"/>
      <w:szCs w:val="22"/>
      <w:lang w:eastAsia="ru-RU"/>
    </w:rPr>
  </w:style>
  <w:style w:type="character" w:styleId="Style21" w:customStyle="1">
    <w:name w:val="Гипертекстовая ссылка"/>
    <w:uiPriority w:val="99"/>
    <w:qFormat/>
    <w:rsid w:val="00425d50"/>
    <w:rPr>
      <w:rFonts w:cs="Times New Roman"/>
      <w:b w:val="false"/>
      <w:color w:val="106BBE"/>
    </w:rPr>
  </w:style>
  <w:style w:type="character" w:styleId="Style22" w:customStyle="1">
    <w:name w:val="Цветовое выделение"/>
    <w:uiPriority w:val="99"/>
    <w:qFormat/>
    <w:rsid w:val="00425d50"/>
    <w:rPr>
      <w:b/>
      <w:color w:val="26282F"/>
    </w:rPr>
  </w:style>
  <w:style w:type="character" w:styleId="Apple-converted-space" w:customStyle="1">
    <w:name w:val="apple-converted-space"/>
    <w:basedOn w:val="DefaultParagraphFont"/>
    <w:qFormat/>
    <w:rsid w:val="000b28c5"/>
    <w:rPr/>
  </w:style>
  <w:style w:type="character" w:styleId="31" w:customStyle="1">
    <w:name w:val="Заголовок 3 Знак"/>
    <w:basedOn w:val="DefaultParagraphFont"/>
    <w:uiPriority w:val="9"/>
    <w:semiHidden/>
    <w:qFormat/>
    <w:rsid w:val="00a43821"/>
    <w:rPr>
      <w:rFonts w:ascii="Cambria" w:hAnsi="Cambria" w:eastAsia="" w:cs="" w:asciiTheme="majorHAnsi" w:cstheme="majorBidi" w:eastAsiaTheme="majorEastAsia" w:hAnsiTheme="majorHAnsi"/>
      <w:color w:val="243F60" w:themeColor="accent1" w:themeShade="7f"/>
      <w:szCs w:val="24"/>
      <w:lang w:eastAsia="ru-RU"/>
    </w:rPr>
  </w:style>
  <w:style w:type="paragraph" w:styleId="Style23">
    <w:name w:val="Заголовок"/>
    <w:basedOn w:val="Normal"/>
    <w:next w:val="Style24"/>
    <w:qFormat/>
    <w:pPr>
      <w:keepNext w:val="true"/>
      <w:spacing w:before="240" w:after="120"/>
    </w:pPr>
    <w:rPr>
      <w:rFonts w:ascii="PT Astra Serif" w:hAnsi="PT Astra Serif" w:eastAsia="Tahoma" w:cs="Noto Sans Devanagari"/>
      <w:sz w:val="28"/>
      <w:szCs w:val="28"/>
    </w:rPr>
  </w:style>
  <w:style w:type="paragraph" w:styleId="Style24">
    <w:name w:val="Body Text"/>
    <w:basedOn w:val="Normal"/>
    <w:link w:val="Style20"/>
    <w:uiPriority w:val="99"/>
    <w:unhideWhenUsed/>
    <w:rsid w:val="00425d50"/>
    <w:pPr>
      <w:spacing w:lineRule="auto" w:line="276" w:before="0" w:after="120"/>
    </w:pPr>
    <w:rPr>
      <w:rFonts w:ascii="Calibri" w:hAnsi="Calibri"/>
      <w:sz w:val="22"/>
      <w:szCs w:val="22"/>
    </w:rPr>
  </w:style>
  <w:style w:type="paragraph" w:styleId="Style25">
    <w:name w:val="List"/>
    <w:basedOn w:val="Style24"/>
    <w:pPr/>
    <w:rPr>
      <w:rFonts w:ascii="PT Astra Serif" w:hAnsi="PT Astra Serif" w:cs="Noto Sans Devanagari"/>
    </w:rPr>
  </w:style>
  <w:style w:type="paragraph" w:styleId="Style26">
    <w:name w:val="Caption"/>
    <w:basedOn w:val="Normal"/>
    <w:qFormat/>
    <w:pPr>
      <w:suppressLineNumbers/>
      <w:spacing w:before="120" w:after="120"/>
    </w:pPr>
    <w:rPr>
      <w:rFonts w:ascii="PT Astra Serif" w:hAnsi="PT Astra Serif" w:cs="Noto Sans Devanagari"/>
      <w:i/>
      <w:iCs/>
      <w:sz w:val="24"/>
      <w:szCs w:val="24"/>
    </w:rPr>
  </w:style>
  <w:style w:type="paragraph" w:styleId="Style27">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2"/>
    <w:uiPriority w:val="99"/>
    <w:semiHidden/>
    <w:qFormat/>
    <w:rsid w:val="00425d50"/>
    <w:pPr/>
    <w:rPr>
      <w:rFonts w:ascii="Tahoma" w:hAnsi="Tahoma" w:cs="Tahoma"/>
      <w:sz w:val="16"/>
      <w:szCs w:val="16"/>
    </w:rPr>
  </w:style>
  <w:style w:type="paragraph" w:styleId="Style28">
    <w:name w:val="Title"/>
    <w:basedOn w:val="Normal"/>
    <w:link w:val="Style13"/>
    <w:qFormat/>
    <w:rsid w:val="00425d50"/>
    <w:pPr>
      <w:jc w:val="center"/>
    </w:pPr>
    <w:rPr>
      <w:b/>
      <w:sz w:val="27"/>
      <w:szCs w:val="20"/>
      <w:lang w:val="x-none" w:eastAsia="x-none"/>
    </w:rPr>
  </w:style>
  <w:style w:type="paragraph" w:styleId="ListParagraph">
    <w:name w:val="List Paragraph"/>
    <w:basedOn w:val="Normal"/>
    <w:uiPriority w:val="34"/>
    <w:qFormat/>
    <w:rsid w:val="00425d50"/>
    <w:pPr>
      <w:spacing w:before="0" w:after="0"/>
      <w:ind w:left="720" w:hanging="0"/>
      <w:contextualSpacing/>
    </w:pPr>
    <w:rPr/>
  </w:style>
  <w:style w:type="paragraph" w:styleId="NoSpacing">
    <w:name w:val="No Spacing"/>
    <w:uiPriority w:val="1"/>
    <w:qFormat/>
    <w:rsid w:val="00425d50"/>
    <w:pPr>
      <w:widowControl/>
      <w:suppressAutoHyphens w:val="true"/>
      <w:bidi w:val="0"/>
      <w:spacing w:lineRule="auto" w:line="240" w:before="0" w:after="0"/>
      <w:jc w:val="left"/>
    </w:pPr>
    <w:rPr>
      <w:rFonts w:ascii="Times New Roman" w:hAnsi="Times New Roman" w:eastAsia="Calibri" w:cs="Times New Roman" w:eastAsiaTheme="minorHAnsi"/>
      <w:color w:val="auto"/>
      <w:kern w:val="0"/>
      <w:sz w:val="28"/>
      <w:szCs w:val="22"/>
      <w:lang w:val="ru-RU" w:eastAsia="en-US" w:bidi="ar-SA"/>
    </w:rPr>
  </w:style>
  <w:style w:type="paragraph" w:styleId="Style29">
    <w:name w:val="Колонтитул"/>
    <w:basedOn w:val="Normal"/>
    <w:qFormat/>
    <w:pPr/>
    <w:rPr/>
  </w:style>
  <w:style w:type="paragraph" w:styleId="Style30">
    <w:name w:val="Header"/>
    <w:basedOn w:val="Normal"/>
    <w:link w:val="Style14"/>
    <w:uiPriority w:val="99"/>
    <w:rsid w:val="00425d50"/>
    <w:pPr>
      <w:tabs>
        <w:tab w:val="clear" w:pos="708"/>
        <w:tab w:val="center" w:pos="4677" w:leader="none"/>
        <w:tab w:val="right" w:pos="9355" w:leader="none"/>
      </w:tabs>
    </w:pPr>
    <w:rPr>
      <w:lang w:val="x-none" w:eastAsia="x-none"/>
    </w:rPr>
  </w:style>
  <w:style w:type="paragraph" w:styleId="Style31">
    <w:name w:val="Footer"/>
    <w:basedOn w:val="Normal"/>
    <w:link w:val="Style15"/>
    <w:uiPriority w:val="99"/>
    <w:rsid w:val="00425d50"/>
    <w:pPr>
      <w:tabs>
        <w:tab w:val="clear" w:pos="708"/>
        <w:tab w:val="center" w:pos="4677" w:leader="none"/>
        <w:tab w:val="right" w:pos="9355" w:leader="none"/>
      </w:tabs>
    </w:pPr>
    <w:rPr>
      <w:lang w:val="x-none" w:eastAsia="x-none"/>
    </w:rPr>
  </w:style>
  <w:style w:type="paragraph" w:styleId="BodyTextIndent2">
    <w:name w:val="Body Text Indent 2"/>
    <w:basedOn w:val="Normal"/>
    <w:link w:val="2"/>
    <w:uiPriority w:val="99"/>
    <w:qFormat/>
    <w:rsid w:val="00425d50"/>
    <w:pPr>
      <w:spacing w:lineRule="auto" w:line="480" w:before="0" w:after="120"/>
      <w:ind w:left="283" w:hanging="0"/>
    </w:pPr>
    <w:rPr>
      <w:lang w:val="x-none" w:eastAsia="x-none"/>
    </w:rPr>
  </w:style>
  <w:style w:type="paragraph" w:styleId="BodyText2">
    <w:name w:val="Body Text 2"/>
    <w:basedOn w:val="Normal"/>
    <w:link w:val="21"/>
    <w:qFormat/>
    <w:rsid w:val="00425d50"/>
    <w:pPr>
      <w:spacing w:lineRule="auto" w:line="480" w:before="0" w:after="120"/>
    </w:pPr>
    <w:rPr>
      <w:lang w:val="x-none" w:eastAsia="x-none"/>
    </w:rPr>
  </w:style>
  <w:style w:type="paragraph" w:styleId="22" w:customStyle="1">
    <w:name w:val="Основной текст2"/>
    <w:basedOn w:val="Normal"/>
    <w:link w:val="Style16"/>
    <w:qFormat/>
    <w:rsid w:val="00425d50"/>
    <w:pPr>
      <w:shd w:val="clear" w:color="auto" w:fill="FFFFFF"/>
      <w:spacing w:lineRule="atLeast" w:line="0" w:before="0" w:after="420"/>
    </w:pPr>
    <w:rPr>
      <w:rFonts w:eastAsia="Calibri" w:cs="" w:cstheme="minorBidi" w:eastAsiaTheme="minorHAnsi"/>
      <w:sz w:val="26"/>
      <w:szCs w:val="26"/>
      <w:lang w:eastAsia="en-US"/>
    </w:rPr>
  </w:style>
  <w:style w:type="paragraph" w:styleId="12"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425d50"/>
    <w:pPr>
      <w:spacing w:beforeAutospacing="1" w:afterAutospacing="1"/>
    </w:pPr>
    <w:rPr>
      <w:rFonts w:ascii="Tahoma" w:hAnsi="Tahoma" w:cs="Tahoma"/>
      <w:sz w:val="20"/>
      <w:szCs w:val="20"/>
      <w:lang w:val="en-US" w:eastAsia="en-US"/>
    </w:rPr>
  </w:style>
  <w:style w:type="paragraph" w:styleId="ConsPlusNonformat" w:customStyle="1">
    <w:name w:val="ConsPlusNonformat"/>
    <w:uiPriority w:val="99"/>
    <w:qFormat/>
    <w:rsid w:val="00425d50"/>
    <w:pPr>
      <w:widowControl/>
      <w:suppressAutoHyphens w:val="true"/>
      <w:bidi w:val="0"/>
      <w:spacing w:lineRule="auto" w:line="240" w:before="0" w:after="0"/>
      <w:jc w:val="left"/>
    </w:pPr>
    <w:rPr>
      <w:rFonts w:ascii="Courier New" w:hAnsi="Courier New" w:eastAsia="Calibri" w:cs="Courier New" w:eastAsiaTheme="minorHAnsi"/>
      <w:color w:val="auto"/>
      <w:kern w:val="0"/>
      <w:sz w:val="20"/>
      <w:szCs w:val="20"/>
      <w:lang w:val="ru-RU" w:eastAsia="en-US" w:bidi="ar-SA"/>
    </w:rPr>
  </w:style>
  <w:style w:type="paragraph" w:styleId="Style32">
    <w:name w:val="Footnote Text"/>
    <w:basedOn w:val="Normal"/>
    <w:link w:val="Style17"/>
    <w:uiPriority w:val="99"/>
    <w:rsid w:val="00425d50"/>
    <w:pPr/>
    <w:rPr>
      <w:sz w:val="20"/>
      <w:szCs w:val="20"/>
    </w:rPr>
  </w:style>
  <w:style w:type="paragraph" w:styleId="NormalWeb">
    <w:name w:val="Normal (Web)"/>
    <w:basedOn w:val="Normal"/>
    <w:uiPriority w:val="99"/>
    <w:qFormat/>
    <w:rsid w:val="00425d50"/>
    <w:pPr>
      <w:spacing w:beforeAutospacing="1" w:afterAutospacing="1"/>
    </w:pPr>
    <w:rPr/>
  </w:style>
  <w:style w:type="paragraph" w:styleId="ConsPlusNormal" w:customStyle="1">
    <w:name w:val="ConsPlusNormal"/>
    <w:qFormat/>
    <w:rsid w:val="00425d50"/>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ConsPlusTitle" w:customStyle="1">
    <w:name w:val="ConsPlusTitle"/>
    <w:qFormat/>
    <w:rsid w:val="00425d50"/>
    <w:pPr>
      <w:widowControl/>
      <w:suppressAutoHyphens w:val="true"/>
      <w:bidi w:val="0"/>
      <w:spacing w:lineRule="auto" w:line="240" w:before="0" w:after="0"/>
      <w:jc w:val="left"/>
    </w:pPr>
    <w:rPr>
      <w:rFonts w:ascii="Arial" w:hAnsi="Arial" w:eastAsia="SimSun" w:cs="Arial"/>
      <w:b/>
      <w:bCs/>
      <w:color w:val="auto"/>
      <w:kern w:val="0"/>
      <w:sz w:val="20"/>
      <w:szCs w:val="20"/>
      <w:lang w:val="ru-RU" w:eastAsia="zh-CN" w:bidi="ar-SA"/>
    </w:rPr>
  </w:style>
  <w:style w:type="paragraph" w:styleId="13" w:customStyle="1">
    <w:name w:val="марк список 1"/>
    <w:basedOn w:val="Normal"/>
    <w:uiPriority w:val="99"/>
    <w:qFormat/>
    <w:rsid w:val="00425d50"/>
    <w:pPr>
      <w:tabs>
        <w:tab w:val="clear" w:pos="708"/>
        <w:tab w:val="left" w:pos="360" w:leader="none"/>
      </w:tabs>
      <w:suppressAutoHyphens w:val="true"/>
      <w:spacing w:lineRule="atLeast" w:line="360" w:before="120" w:after="120"/>
      <w:jc w:val="both"/>
    </w:pPr>
    <w:rPr>
      <w:lang w:eastAsia="ar-SA"/>
    </w:rPr>
  </w:style>
  <w:style w:type="paragraph" w:styleId="4" w:customStyle="1">
    <w:name w:val="Знак Знак4"/>
    <w:basedOn w:val="Normal"/>
    <w:qFormat/>
    <w:rsid w:val="00425d50"/>
    <w:pPr>
      <w:spacing w:beforeAutospacing="1" w:afterAutospacing="1"/>
    </w:pPr>
    <w:rPr>
      <w:rFonts w:ascii="Tahoma" w:hAnsi="Tahoma"/>
      <w:sz w:val="20"/>
      <w:szCs w:val="20"/>
      <w:lang w:val="en-US" w:eastAsia="en-US"/>
    </w:rPr>
  </w:style>
  <w:style w:type="paragraph" w:styleId="Style33" w:customStyle="1">
    <w:name w:val="Таблицы (моноширинный)"/>
    <w:basedOn w:val="Normal"/>
    <w:next w:val="Normal"/>
    <w:uiPriority w:val="99"/>
    <w:qFormat/>
    <w:rsid w:val="00425d50"/>
    <w:pPr>
      <w:widowControl w:val="false"/>
    </w:pPr>
    <w:rPr>
      <w:rFonts w:ascii="Courier New" w:hAnsi="Courier New" w:cs="Courier New"/>
    </w:rPr>
  </w:style>
  <w:style w:type="paragraph" w:styleId="Style34" w:customStyle="1">
    <w:name w:val="Прижатый влево"/>
    <w:basedOn w:val="Normal"/>
    <w:next w:val="Normal"/>
    <w:uiPriority w:val="99"/>
    <w:qFormat/>
    <w:rsid w:val="00425d50"/>
    <w:pPr>
      <w:widowControl w:val="false"/>
    </w:pPr>
    <w:rPr>
      <w:rFonts w:ascii="Times New Roman CYR" w:hAnsi="Times New Roman CYR" w:cs="Times New Roman CYR"/>
    </w:rPr>
  </w:style>
  <w:style w:type="paragraph" w:styleId="Style35" w:customStyle="1">
    <w:name w:val="Текст в заданном формате"/>
    <w:basedOn w:val="Normal"/>
    <w:qFormat/>
    <w:rsid w:val="0021064c"/>
    <w:pPr>
      <w:widowControl w:val="false"/>
      <w:suppressAutoHyphens w:val="true"/>
    </w:pPr>
    <w:rPr>
      <w:rFonts w:ascii="Liberation Mono" w:hAnsi="Liberation Mono" w:eastAsia="Liberation Mono" w:cs="Liberation Mono"/>
      <w:sz w:val="20"/>
      <w:szCs w:val="20"/>
      <w:lang w:val="en-US" w:eastAsia="zh-CN" w:bidi="hi-IN"/>
    </w:rPr>
  </w:style>
  <w:style w:type="paragraph" w:styleId="Style36">
    <w:name w:val="Содержимое врезки"/>
    <w:basedOn w:val="Normal"/>
    <w:qFormat/>
    <w:pPr/>
    <w:rPr/>
  </w:style>
  <w:style w:type="numbering" w:styleId="NoList" w:default="1">
    <w:name w:val="No List"/>
    <w:uiPriority w:val="99"/>
    <w:semiHidden/>
    <w:unhideWhenUsed/>
    <w:qFormat/>
  </w:style>
  <w:style w:type="numbering" w:styleId="14" w:customStyle="1">
    <w:name w:val="Нет списка1"/>
    <w:uiPriority w:val="99"/>
    <w:semiHidden/>
    <w:unhideWhenUsed/>
    <w:qFormat/>
    <w:rsid w:val="00425d50"/>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425d50"/>
    <w:pPr>
      <w:spacing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Сетка таблицы1"/>
    <w:basedOn w:val="a1"/>
    <w:rsid w:val="00425d50"/>
    <w:pPr>
      <w:spacing w:line="240" w:lineRule="auto"/>
    </w:pPr>
    <w:rPr>
      <w:lang w:eastAsia="ru-RU"/>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buinsk.tatarstan.ru/"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Application>LibreOffice/7.5.6.2$Linux_X86_64 LibreOffice_project/50$Build-2</Application>
  <AppVersion>15.0000</AppVersion>
  <Pages>2</Pages>
  <Words>292</Words>
  <Characters>2424</Characters>
  <CharactersWithSpaces>2764</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2021-12-30T11:01:00Z</dcterms:created>
  <dc:creator>USER</dc:creator>
  <dc:description/>
  <dc:language>ru-RU</dc:language>
  <cp:lastModifiedBy/>
  <cp:lastPrinted>2026-01-29T08:46:00Z</cp:lastPrinted>
  <dcterms:modified xsi:type="dcterms:W3CDTF">2026-02-16T14:02:44Z</dcterms:modified>
  <cp:revision>222</cp:revision>
  <dc:subject/>
  <dc:title/>
</cp:coreProperties>
</file>

<file path=docProps/custom.xml><?xml version="1.0" encoding="utf-8"?>
<Properties xmlns="http://schemas.openxmlformats.org/officeDocument/2006/custom-properties" xmlns:vt="http://schemas.openxmlformats.org/officeDocument/2006/docPropsVTypes"/>
</file>