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931" w:type="dxa"/>
        <w:jc w:val="left"/>
        <w:tblInd w:w="0" w:type="dxa"/>
        <w:tblLayout w:type="fixed"/>
        <w:tblCellMar>
          <w:top w:w="0" w:type="dxa"/>
          <w:left w:w="0" w:type="dxa"/>
          <w:bottom w:w="0" w:type="dxa"/>
          <w:right w:w="0" w:type="dxa"/>
        </w:tblCellMar>
        <w:tblLook w:noVBand="0" w:val="0000" w:noHBand="0" w:lastColumn="0" w:firstColumn="0" w:lastRow="0" w:firstRow="0"/>
      </w:tblPr>
      <w:tblGrid>
        <w:gridCol w:w="3827"/>
        <w:gridCol w:w="522"/>
        <w:gridCol w:w="1187"/>
        <w:gridCol w:w="3395"/>
      </w:tblGrid>
      <w:tr>
        <w:trPr>
          <w:trHeight w:val="258" w:hRule="atLeast"/>
        </w:trPr>
        <w:tc>
          <w:tcPr>
            <w:tcW w:w="3827" w:type="dxa"/>
            <w:tcBorders/>
            <w:shd w:color="auto" w:fill="auto" w:val="clear"/>
            <w:vAlign w:val="center"/>
          </w:tcPr>
          <w:p>
            <w:pPr>
              <w:pStyle w:val="1"/>
              <w:widowControl w:val="false"/>
              <w:spacing w:lineRule="exact" w:line="300"/>
              <w:jc w:val="center"/>
              <w:rPr>
                <w:b w:val="false"/>
                <w:color w:val="000000"/>
                <w:szCs w:val="28"/>
                <w:lang w:val="ru-RU"/>
              </w:rPr>
            </w:pPr>
            <w:r>
              <w:rPr>
                <w:b w:val="false"/>
                <w:color w:val="000000"/>
                <w:szCs w:val="28"/>
                <w:lang w:val="ru-RU"/>
              </w:rPr>
              <w:t>РЕСПУБЛИКА ТАТАРСТАН</w:t>
            </w:r>
          </w:p>
          <w:p>
            <w:pPr>
              <w:pStyle w:val="Normal"/>
              <w:widowControl w:val="false"/>
              <w:spacing w:lineRule="exact" w:line="300"/>
              <w:jc w:val="center"/>
              <w:rPr>
                <w:szCs w:val="28"/>
              </w:rPr>
            </w:pPr>
            <w:r>
              <w:rPr>
                <w:szCs w:val="28"/>
              </w:rPr>
              <w:t>ИСПОЛНИТЕЛЬНЫЙ КОМИТЕТ БУИНСКОГО МУНИЦИПАЛЬНОГО РАЙОНА</w:t>
            </w:r>
          </w:p>
          <w:p>
            <w:pPr>
              <w:pStyle w:val="Normal"/>
              <w:widowControl w:val="false"/>
              <w:spacing w:lineRule="exact" w:line="300" w:before="0" w:after="160"/>
              <w:jc w:val="center"/>
              <w:rPr>
                <w:szCs w:val="28"/>
              </w:rPr>
            </w:pPr>
            <w:r>
              <w:rPr>
                <w:szCs w:val="28"/>
              </w:rPr>
            </w:r>
          </w:p>
        </w:tc>
        <w:tc>
          <w:tcPr>
            <w:tcW w:w="1709" w:type="dxa"/>
            <w:gridSpan w:val="2"/>
            <w:tcBorders/>
            <w:shd w:color="auto" w:fill="auto" w:val="clear"/>
            <w:vAlign w:val="center"/>
          </w:tcPr>
          <w:p>
            <w:pPr>
              <w:pStyle w:val="Normal"/>
              <w:widowControl w:val="false"/>
              <w:spacing w:before="0" w:after="160"/>
              <w:jc w:val="center"/>
              <w:rPr>
                <w:color w:val="0000FF"/>
                <w:szCs w:val="28"/>
              </w:rPr>
            </w:pPr>
            <w:r>
              <w:rPr/>
              <w:drawing>
                <wp:inline distT="0" distB="0" distL="0" distR="0">
                  <wp:extent cx="723265" cy="901065"/>
                  <wp:effectExtent l="0" t="0" r="0" b="0"/>
                  <wp:docPr id="1"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6" descr=""/>
                          <pic:cNvPicPr>
                            <a:picLocks noChangeAspect="1" noChangeArrowheads="1"/>
                          </pic:cNvPicPr>
                        </pic:nvPicPr>
                        <pic:blipFill>
                          <a:blip r:embed="rId2"/>
                          <a:stretch>
                            <a:fillRect/>
                          </a:stretch>
                        </pic:blipFill>
                        <pic:spPr bwMode="auto">
                          <a:xfrm>
                            <a:off x="0" y="0"/>
                            <a:ext cx="723265" cy="901065"/>
                          </a:xfrm>
                          <a:prstGeom prst="rect">
                            <a:avLst/>
                          </a:prstGeom>
                        </pic:spPr>
                      </pic:pic>
                    </a:graphicData>
                  </a:graphic>
                </wp:inline>
              </w:drawing>
            </w:r>
          </w:p>
        </w:tc>
        <w:tc>
          <w:tcPr>
            <w:tcW w:w="3395" w:type="dxa"/>
            <w:tcBorders/>
            <w:shd w:color="auto" w:fill="auto" w:val="clear"/>
          </w:tcPr>
          <w:p>
            <w:pPr>
              <w:pStyle w:val="1"/>
              <w:widowControl w:val="false"/>
              <w:jc w:val="center"/>
              <w:rPr>
                <w:b w:val="false"/>
                <w:color w:val="000000"/>
                <w:szCs w:val="28"/>
                <w:lang w:val="ru-RU"/>
              </w:rPr>
            </w:pPr>
            <w:r>
              <w:rPr>
                <w:b w:val="false"/>
                <w:color w:val="000000"/>
                <w:szCs w:val="28"/>
                <w:lang w:val="ru-RU"/>
              </w:rPr>
              <w:t>ТАТАРСТАН РЕСПУБЛИКАСЫ</w:t>
            </w:r>
          </w:p>
          <w:p>
            <w:pPr>
              <w:pStyle w:val="Normal"/>
              <w:widowControl w:val="false"/>
              <w:spacing w:before="0" w:after="160"/>
              <w:jc w:val="center"/>
              <w:rPr>
                <w:szCs w:val="28"/>
              </w:rPr>
            </w:pPr>
            <w:r>
              <w:rPr>
                <w:szCs w:val="28"/>
              </w:rPr>
              <w:t>БУА МУНИЦИПАЛЬ РАЙОНЫ БАШКАРМА  КОМИТЕТЫ</w:t>
            </w:r>
          </w:p>
        </w:tc>
      </w:tr>
      <w:tr>
        <w:trPr>
          <w:trHeight w:val="1146" w:hRule="atLeast"/>
        </w:trPr>
        <w:tc>
          <w:tcPr>
            <w:tcW w:w="4349" w:type="dxa"/>
            <w:gridSpan w:val="2"/>
            <w:tcBorders/>
            <w:shd w:color="auto" w:fill="auto" w:val="clear"/>
          </w:tcPr>
          <w:p>
            <w:pPr>
              <w:pStyle w:val="Normal"/>
              <w:widowControl w:val="false"/>
              <w:jc w:val="center"/>
              <w:rPr>
                <w:b/>
                <w:szCs w:val="28"/>
              </w:rPr>
            </w:pPr>
            <w:r>
              <w:rPr>
                <w:b/>
                <w:szCs w:val="28"/>
              </w:rPr>
              <mc:AlternateContent>
                <mc:Choice Requires="wps">
                  <w:drawing>
                    <wp:anchor behindDoc="0" distT="0" distB="3175" distL="0" distR="3175" simplePos="0" locked="0" layoutInCell="1" allowOverlap="1" relativeHeight="5" wp14:anchorId="74DF2D74">
                      <wp:simplePos x="0" y="0"/>
                      <wp:positionH relativeFrom="column">
                        <wp:posOffset>2651760</wp:posOffset>
                      </wp:positionH>
                      <wp:positionV relativeFrom="paragraph">
                        <wp:posOffset>123190</wp:posOffset>
                      </wp:positionV>
                      <wp:extent cx="825500" cy="226060"/>
                      <wp:effectExtent l="0" t="0" r="0" b="0"/>
                      <wp:wrapNone/>
                      <wp:docPr id="2" name="Поле 2"/>
                      <a:graphic xmlns:a="http://schemas.openxmlformats.org/drawingml/2006/main">
                        <a:graphicData uri="http://schemas.microsoft.com/office/word/2010/wordprocessingShape">
                          <wps:wsp>
                            <wps:cNvSpPr/>
                            <wps:spPr>
                              <a:xfrm>
                                <a:off x="0" y="0"/>
                                <a:ext cx="825480" cy="226080"/>
                              </a:xfrm>
                              <a:prstGeom prst="rect">
                                <a:avLst/>
                              </a:prstGeom>
                              <a:noFill/>
                              <a:ln w="0">
                                <a:noFill/>
                              </a:ln>
                            </wps:spPr>
                            <wps:style>
                              <a:lnRef idx="0"/>
                              <a:fillRef idx="0"/>
                              <a:effectRef idx="0"/>
                              <a:fontRef idx="minor"/>
                            </wps:style>
                            <wps:txbx>
                              <w:txbxContent>
                                <w:p>
                                  <w:pPr>
                                    <w:pStyle w:val="Style22"/>
                                    <w:widowControl w:val="false"/>
                                    <w:spacing w:before="0" w:after="160"/>
                                    <w:jc w:val="center"/>
                                    <w:rPr>
                                      <w:sz w:val="20"/>
                                    </w:rPr>
                                  </w:pPr>
                                  <w:r>
                                    <w:rPr>
                                      <w:sz w:val="20"/>
                                    </w:rPr>
                                    <w:t>г. Буинск</w:t>
                                  </w:r>
                                </w:p>
                              </w:txbxContent>
                            </wps:txbx>
                            <wps:bodyPr lIns="0" rIns="0" tIns="0" bIns="0" anchor="t" upright="1">
                              <a:noAutofit/>
                            </wps:bodyPr>
                          </wps:wsp>
                        </a:graphicData>
                      </a:graphic>
                    </wp:anchor>
                  </w:drawing>
                </mc:Choice>
                <mc:Fallback>
                  <w:pict>
                    <v:rect id="shape_0" ID="Поле 2" path="m0,0l-2147483645,0l-2147483645,-2147483646l0,-2147483646xe" stroked="f" o:allowincell="f" style="position:absolute;margin-left:208.8pt;margin-top:9.7pt;width:64.95pt;height:17.75pt;mso-wrap-style:square;v-text-anchor:top" wp14:anchorId="74DF2D74">
                      <v:fill o:detectmouseclick="t" on="false"/>
                      <v:stroke color="#3465a4" joinstyle="round" endcap="flat"/>
                      <v:textbox>
                        <w:txbxContent>
                          <w:p>
                            <w:pPr>
                              <w:pStyle w:val="Style22"/>
                              <w:widowControl w:val="false"/>
                              <w:spacing w:before="0" w:after="160"/>
                              <w:jc w:val="center"/>
                              <w:rPr>
                                <w:sz w:val="20"/>
                              </w:rPr>
                            </w:pPr>
                            <w:r>
                              <w:rPr>
                                <w:sz w:val="20"/>
                              </w:rPr>
                              <w:t>г. Буинск</w:t>
                            </w:r>
                          </w:p>
                        </w:txbxContent>
                      </v:textbox>
                      <w10:wrap type="none"/>
                    </v:rect>
                  </w:pict>
                </mc:Fallback>
              </mc:AlternateContent>
            </w:r>
            <w:r>
              <w:rPr>
                <w:b/>
                <w:szCs w:val="28"/>
              </w:rPr>
              <w:t>ПОСТАНОВЛЕНИЕ</w:t>
            </w:r>
          </w:p>
          <w:p>
            <w:pPr>
              <w:pStyle w:val="Normal"/>
              <w:widowControl w:val="false"/>
              <w:spacing w:before="0" w:after="160"/>
              <w:jc w:val="center"/>
              <w:rPr>
                <w:szCs w:val="28"/>
              </w:rPr>
            </w:pPr>
            <w:r>
              <w:rPr>
                <w:szCs w:val="28"/>
              </w:rPr>
              <w:t>_______________</w:t>
            </w:r>
          </w:p>
        </w:tc>
        <w:tc>
          <w:tcPr>
            <w:tcW w:w="4582" w:type="dxa"/>
            <w:gridSpan w:val="2"/>
            <w:tcBorders/>
            <w:shd w:color="auto" w:fill="auto" w:val="clear"/>
          </w:tcPr>
          <w:p>
            <w:pPr>
              <w:pStyle w:val="1"/>
              <w:widowControl w:val="false"/>
              <w:spacing w:before="0" w:afterAutospacing="1"/>
              <w:jc w:val="center"/>
              <w:rPr>
                <w:color w:val="000000"/>
                <w:szCs w:val="28"/>
                <w:lang w:val="ru-RU"/>
              </w:rPr>
            </w:pPr>
            <w:r>
              <w:rPr>
                <w:color w:val="000000"/>
                <w:szCs w:val="28"/>
                <w:lang w:val="ru-RU"/>
              </w:rPr>
              <w:t>КАРАР</w:t>
            </w:r>
          </w:p>
          <w:p>
            <w:pPr>
              <w:pStyle w:val="Normal"/>
              <w:widowControl w:val="false"/>
              <w:spacing w:before="0" w:after="0"/>
              <w:jc w:val="center"/>
              <w:rPr>
                <w:szCs w:val="28"/>
              </w:rPr>
            </w:pPr>
            <w:r>
              <w:rPr>
                <w:szCs w:val="28"/>
              </w:rPr>
              <w:t xml:space="preserve">№ </w:t>
            </w:r>
            <w:r>
              <w:rPr>
                <w:szCs w:val="28"/>
              </w:rPr>
              <w:t>_______</w:t>
            </w:r>
          </w:p>
        </w:tc>
      </w:tr>
    </w:tbl>
    <w:p>
      <w:pPr>
        <w:pStyle w:val="Normal"/>
        <w:spacing w:before="0" w:after="0"/>
        <w:ind w:firstLine="709"/>
        <w:jc w:val="both"/>
        <w:rPr/>
      </w:pPr>
      <w:r>
        <w:rPr/>
      </w:r>
    </w:p>
    <w:p>
      <w:pPr>
        <w:pStyle w:val="Normal"/>
        <w:spacing w:before="0" w:after="0"/>
        <w:ind w:right="3967" w:hanging="0"/>
        <w:jc w:val="both"/>
        <w:rPr/>
      </w:pPr>
      <w:r>
        <w:rPr/>
        <w:t>О получении общего образования в формах</w:t>
      </w:r>
    </w:p>
    <w:p>
      <w:pPr>
        <w:pStyle w:val="Normal"/>
        <w:spacing w:before="0" w:after="0"/>
        <w:ind w:right="3967" w:hanging="0"/>
        <w:jc w:val="both"/>
        <w:rPr/>
      </w:pPr>
      <w:r>
        <w:rPr/>
        <w:t>семейного образования и самообразования</w:t>
      </w:r>
    </w:p>
    <w:p>
      <w:pPr>
        <w:pStyle w:val="Normal"/>
        <w:spacing w:before="0" w:after="0"/>
        <w:ind w:firstLine="709"/>
        <w:jc w:val="both"/>
        <w:rPr/>
      </w:pPr>
      <w:r>
        <w:rPr/>
      </w:r>
    </w:p>
    <w:p>
      <w:pPr>
        <w:pStyle w:val="Normal"/>
        <w:spacing w:before="0" w:after="0"/>
        <w:ind w:firstLine="709"/>
        <w:jc w:val="both"/>
        <w:rPr/>
      </w:pPr>
      <w:r>
        <w:rPr/>
        <w:t xml:space="preserve">В соответствии со статьями 17, 34, 58, 63 Федерального закона от 29.12.2012 № 273-ФЗ «Об образовании в Российской Федерации», приказами Министерства просвещения Российской Федерации от 02.09.2020 № 458 «Об утверждении порядка приема на обучение по образовательным программам начального общего, основного общего и среднего образования»,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письмом Минобрнауки России от 15.11.2013 № НТ-1139/08 «Об организации получения образования в семейной форме», Законом Республики Татарстан от 22.07.2013 № 68-ЗРТ «Об образовании»,  в целях обеспечения прав граждан Российской Федерации на выбор формы получения общего образования Исполнительный комитет Буинского муниципального района Республики Татарстан, </w:t>
      </w:r>
      <w:r>
        <w:rPr/>
        <w:t>постановляет :</w:t>
      </w:r>
    </w:p>
    <w:p>
      <w:pPr>
        <w:pStyle w:val="Normal"/>
        <w:spacing w:before="0" w:after="0"/>
        <w:ind w:firstLine="709"/>
        <w:jc w:val="both"/>
        <w:rPr/>
      </w:pPr>
      <w:r>
        <w:rPr/>
      </w:r>
    </w:p>
    <w:p>
      <w:pPr>
        <w:pStyle w:val="Normal"/>
        <w:spacing w:before="0" w:after="0"/>
        <w:jc w:val="center"/>
        <w:rPr/>
      </w:pPr>
      <w:r>
        <w:rPr/>
      </w:r>
    </w:p>
    <w:p>
      <w:pPr>
        <w:pStyle w:val="Normal"/>
        <w:spacing w:before="0" w:after="0"/>
        <w:ind w:firstLine="709"/>
        <w:jc w:val="both"/>
        <w:rPr/>
      </w:pPr>
      <w:r>
        <w:rPr/>
        <w:t>1. Утвердить Положение о получении общего образования в формах семейного образования и самообразования (приложение № 1).</w:t>
      </w:r>
    </w:p>
    <w:p>
      <w:pPr>
        <w:pStyle w:val="Normal"/>
        <w:spacing w:before="0" w:after="0"/>
        <w:ind w:firstLine="709"/>
        <w:jc w:val="both"/>
        <w:rPr/>
      </w:pPr>
      <w:r>
        <w:rPr/>
        <w:t>2. Утвердить форму уведомления о выборе формы получения образования в форме семейного образования (приложение № 2).</w:t>
      </w:r>
    </w:p>
    <w:p>
      <w:pPr>
        <w:pStyle w:val="Normal"/>
        <w:spacing w:before="0" w:after="0"/>
        <w:ind w:firstLine="709"/>
        <w:jc w:val="both"/>
        <w:rPr/>
      </w:pPr>
      <w:r>
        <w:rPr/>
        <w:t>3. Утвердить форму уведомления о выборе формы получения образования в форме самообразования (приложение № 3).</w:t>
      </w:r>
    </w:p>
    <w:p>
      <w:pPr>
        <w:pStyle w:val="Normal"/>
        <w:spacing w:before="0" w:after="0"/>
        <w:ind w:firstLine="709"/>
        <w:jc w:val="both"/>
        <w:rPr/>
      </w:pPr>
      <w:r>
        <w:rPr/>
        <w:t>4. Утвердить форму справки о прохождении промежуточной аттестации в общеобразовательной организации (приложение № 4).</w:t>
      </w:r>
    </w:p>
    <w:p>
      <w:pPr>
        <w:pStyle w:val="Normal"/>
        <w:spacing w:before="0" w:after="0"/>
        <w:ind w:firstLine="709"/>
        <w:jc w:val="both"/>
        <w:rPr/>
      </w:pPr>
      <w:r>
        <w:rPr/>
        <w:t>5. Утвердить форму журнала регистрации заявлений на перевод обучающегося на обучение в форме семейного образования (приложение №5).</w:t>
      </w:r>
    </w:p>
    <w:p>
      <w:pPr>
        <w:pStyle w:val="Normal"/>
        <w:spacing w:before="0" w:after="0"/>
        <w:ind w:firstLine="709"/>
        <w:jc w:val="both"/>
        <w:rPr/>
      </w:pPr>
      <w:r>
        <w:rPr/>
        <w:t>6. Признать утратившим силу постановление Исполнительного комитета Буинского муниципального района от 06.08.2018 № 212А/Ик-п «О получении общего образования в формах семейного образования и самообразования».</w:t>
      </w:r>
    </w:p>
    <w:p>
      <w:pPr>
        <w:pStyle w:val="Normal"/>
        <w:spacing w:before="0" w:after="0"/>
        <w:ind w:firstLine="709"/>
        <w:jc w:val="both"/>
        <w:rPr/>
      </w:pPr>
      <w:r>
        <w:rPr/>
        <w:t xml:space="preserve">7. </w:t>
      </w:r>
      <w:r>
        <w:rPr>
          <w:szCs w:val="28"/>
        </w:rPr>
        <w:t>Настоящее постановление вступает в силу с момента подписания и подлежит размещению на официальном сайте Буинского муниципального района и на официальном портале правовой информации Республики Татарстан (</w:t>
      </w:r>
      <w:hyperlink r:id="rId3">
        <w:r>
          <w:rPr>
            <w:rStyle w:val="-"/>
            <w:szCs w:val="28"/>
          </w:rPr>
          <w:t>https://pravo.tatarstan.ru</w:t>
        </w:r>
      </w:hyperlink>
      <w:r>
        <w:rPr>
          <w:szCs w:val="28"/>
        </w:rPr>
        <w:t>).</w:t>
      </w:r>
    </w:p>
    <w:p>
      <w:pPr>
        <w:pStyle w:val="Normal"/>
        <w:spacing w:before="0" w:after="0"/>
        <w:ind w:firstLine="709"/>
        <w:jc w:val="both"/>
        <w:rPr/>
      </w:pPr>
      <w:r>
        <w:rPr/>
        <w:t>8. Контроль за исполнением настоящего постановления возложить на заместителя руководителя Исполнительного комитета Буинского муниципального района – начальника МКУ «Управление образования Буинского муниципального района РТ» Н.А.Македонской.</w:t>
      </w:r>
    </w:p>
    <w:p>
      <w:pPr>
        <w:pStyle w:val="Normal"/>
        <w:spacing w:before="0" w:after="0"/>
        <w:ind w:firstLine="709"/>
        <w:jc w:val="both"/>
        <w:rPr/>
      </w:pPr>
      <w:r>
        <w:rPr/>
      </w:r>
    </w:p>
    <w:p>
      <w:pPr>
        <w:pStyle w:val="Normal"/>
        <w:spacing w:before="0" w:after="0"/>
        <w:ind w:firstLine="709"/>
        <w:jc w:val="both"/>
        <w:rPr/>
      </w:pPr>
      <w:r>
        <w:rPr/>
      </w:r>
    </w:p>
    <w:p>
      <w:pPr>
        <w:pStyle w:val="Normal"/>
        <w:spacing w:before="0" w:after="0"/>
        <w:jc w:val="both"/>
        <w:rPr/>
      </w:pPr>
      <w:r>
        <w:rPr/>
        <w:t>Руководитель</w:t>
        <w:tab/>
        <w:tab/>
        <w:tab/>
        <w:tab/>
        <w:tab/>
        <w:tab/>
        <w:tab/>
        <w:tab/>
        <w:t>Л.Р.Шакирзянов</w:t>
      </w:r>
    </w:p>
    <w:p>
      <w:pPr>
        <w:pStyle w:val="Normal"/>
        <w:spacing w:lineRule="auto" w:line="259"/>
        <w:rPr/>
      </w:pPr>
      <w:r>
        <w:rPr/>
      </w:r>
      <w:r>
        <w:br w:type="page"/>
      </w:r>
    </w:p>
    <w:p>
      <w:pPr>
        <w:pStyle w:val="Normal"/>
        <w:spacing w:before="0" w:after="0"/>
        <w:ind w:firstLine="5670"/>
        <w:jc w:val="both"/>
        <w:rPr>
          <w:sz w:val="20"/>
          <w:szCs w:val="20"/>
        </w:rPr>
      </w:pPr>
      <w:r>
        <w:rPr>
          <w:sz w:val="20"/>
          <w:szCs w:val="20"/>
        </w:rPr>
        <w:t>Приложение 1</w:t>
      </w:r>
    </w:p>
    <w:p>
      <w:pPr>
        <w:pStyle w:val="Normal"/>
        <w:spacing w:before="0" w:after="0"/>
        <w:ind w:firstLine="5670"/>
        <w:jc w:val="both"/>
        <w:rPr>
          <w:sz w:val="20"/>
          <w:szCs w:val="20"/>
        </w:rPr>
      </w:pPr>
      <w:r>
        <w:rPr>
          <w:sz w:val="20"/>
          <w:szCs w:val="20"/>
        </w:rPr>
        <w:t>к постановлению Исполнительного</w:t>
      </w:r>
    </w:p>
    <w:p>
      <w:pPr>
        <w:pStyle w:val="Normal"/>
        <w:spacing w:before="0" w:after="0"/>
        <w:ind w:firstLine="5670"/>
        <w:jc w:val="both"/>
        <w:rPr>
          <w:sz w:val="20"/>
          <w:szCs w:val="20"/>
        </w:rPr>
      </w:pPr>
      <w:r>
        <w:rPr>
          <w:sz w:val="20"/>
          <w:szCs w:val="20"/>
        </w:rPr>
        <w:t>комитета Буинского муниципального</w:t>
      </w:r>
    </w:p>
    <w:p>
      <w:pPr>
        <w:pStyle w:val="Normal"/>
        <w:spacing w:before="0" w:after="0"/>
        <w:ind w:firstLine="5670"/>
        <w:jc w:val="both"/>
        <w:rPr>
          <w:sz w:val="20"/>
          <w:szCs w:val="20"/>
        </w:rPr>
      </w:pPr>
      <w:r>
        <w:rPr>
          <w:sz w:val="20"/>
          <w:szCs w:val="20"/>
        </w:rPr>
        <w:t>района от «____» ___________ 2026 г.</w:t>
      </w:r>
    </w:p>
    <w:p>
      <w:pPr>
        <w:pStyle w:val="Normal"/>
        <w:spacing w:before="0" w:after="0"/>
        <w:ind w:firstLine="5670"/>
        <w:jc w:val="both"/>
        <w:rPr>
          <w:sz w:val="20"/>
          <w:szCs w:val="20"/>
        </w:rPr>
      </w:pPr>
      <w:r>
        <w:rPr>
          <w:sz w:val="20"/>
          <w:szCs w:val="20"/>
        </w:rPr>
        <w:t xml:space="preserve">№ </w:t>
      </w:r>
      <w:r>
        <w:rPr>
          <w:sz w:val="20"/>
          <w:szCs w:val="20"/>
        </w:rPr>
        <w:t>_____________</w:t>
      </w:r>
    </w:p>
    <w:p>
      <w:pPr>
        <w:pStyle w:val="Normal"/>
        <w:spacing w:before="0" w:after="0"/>
        <w:ind w:firstLine="709"/>
        <w:jc w:val="both"/>
        <w:rPr/>
      </w:pPr>
      <w:r>
        <w:rPr/>
      </w:r>
    </w:p>
    <w:p>
      <w:pPr>
        <w:pStyle w:val="Normal"/>
        <w:spacing w:before="0" w:after="0"/>
        <w:jc w:val="center"/>
        <w:rPr/>
      </w:pPr>
      <w:r>
        <w:rPr/>
        <w:t>ПОЛОЖЕНИЕ О ПОЛУЧЕНИИ ОБЩЕГО ОБРАЗОВАНИЯ В ФОРМАХ СЕМЕЙНОГО ОБРАЗОВАНИЯ И САМООБРАЗОВАНИЯ</w:t>
      </w:r>
    </w:p>
    <w:p>
      <w:pPr>
        <w:pStyle w:val="Normal"/>
        <w:spacing w:before="0" w:after="0"/>
        <w:ind w:firstLine="709"/>
        <w:jc w:val="both"/>
        <w:rPr/>
      </w:pPr>
      <w:r>
        <w:rPr/>
      </w:r>
    </w:p>
    <w:p>
      <w:pPr>
        <w:pStyle w:val="Normal"/>
        <w:spacing w:before="0" w:after="0"/>
        <w:jc w:val="center"/>
        <w:rPr>
          <w:b/>
        </w:rPr>
      </w:pPr>
      <w:r>
        <w:rPr>
          <w:b/>
        </w:rPr>
        <w:t>I. Общие положения</w:t>
      </w:r>
    </w:p>
    <w:p>
      <w:pPr>
        <w:pStyle w:val="Normal"/>
        <w:spacing w:before="0" w:after="0"/>
        <w:ind w:firstLine="709"/>
        <w:jc w:val="both"/>
        <w:rPr/>
      </w:pPr>
      <w:r>
        <w:rPr/>
      </w:r>
    </w:p>
    <w:p>
      <w:pPr>
        <w:pStyle w:val="Normal"/>
        <w:spacing w:before="0" w:after="0"/>
        <w:ind w:firstLine="709"/>
        <w:jc w:val="both"/>
        <w:rPr/>
      </w:pPr>
      <w:r>
        <w:rPr/>
        <w:t>1.1. Настоящее положение устанавливает порядок получения общего образования в формах семейного образования и самообразования на территории Буинского муниципального района.</w:t>
      </w:r>
    </w:p>
    <w:p>
      <w:pPr>
        <w:pStyle w:val="Normal"/>
        <w:spacing w:before="0" w:after="0"/>
        <w:ind w:firstLine="709"/>
        <w:jc w:val="both"/>
        <w:rPr/>
      </w:pPr>
      <w:r>
        <w:rPr/>
        <w:t>Семейное образование – это форма получения образования, предусматривающая освоение учащимся основных общеобразовательных программ начального общего, основного общего образования в семье с правом последующего прохождения в качестве экстерна промежуточной и (или) государственной итоговой аттестации в учреждении, осуществляющем образовательную деятельность по соответствующей, имеющей государственную аккредитацию, образовательной программе.</w:t>
      </w:r>
    </w:p>
    <w:p>
      <w:pPr>
        <w:pStyle w:val="Normal"/>
        <w:spacing w:before="0" w:after="0"/>
        <w:ind w:firstLine="709"/>
        <w:jc w:val="both"/>
        <w:rPr/>
      </w:pPr>
      <w:r>
        <w:rPr/>
        <w:t>Самообразование – это форма получения образования, предусматривающая самостоятельное освоение учащимся образовательной программы среднего общего образования с правом последующего прохождения в качестве экстерна промежуточной и (или) государственной итоговой аттестации в учреждении, осуществляющем образовательную деятельность по соответствующей, имеющей государственную аккредитацию, образовательной программе.</w:t>
      </w:r>
    </w:p>
    <w:p>
      <w:pPr>
        <w:pStyle w:val="Normal"/>
        <w:spacing w:before="0" w:after="0"/>
        <w:ind w:firstLine="709"/>
        <w:jc w:val="both"/>
        <w:rPr/>
      </w:pPr>
      <w:r>
        <w:rPr/>
        <w:t>1.2. Родители (законные представители) несовершеннолетних детей и учащийся после получения им основного общего образования или после достижения восемнадцати лет имеют право на выбор формы получения образования.</w:t>
      </w:r>
    </w:p>
    <w:p>
      <w:pPr>
        <w:pStyle w:val="Normal"/>
        <w:spacing w:before="0" w:after="0"/>
        <w:ind w:firstLine="709"/>
        <w:jc w:val="both"/>
        <w:rPr/>
      </w:pPr>
      <w:r>
        <w:rPr/>
        <w:t>1.3. При выборе родителями (законными представителями) несовершеннолетнего обучающегося формы получения общего образования учитывается мнение ребенка.</w:t>
      </w:r>
    </w:p>
    <w:p>
      <w:pPr>
        <w:pStyle w:val="Normal"/>
        <w:spacing w:before="0" w:after="0"/>
        <w:ind w:firstLine="709"/>
        <w:jc w:val="both"/>
        <w:rPr/>
      </w:pPr>
      <w:r>
        <w:rPr/>
        <w:t>1.4. Допускается сочетание различных форм получения образования и форм обучения. Сочетание различных форм получения образования и форм обучения реализуется посредством индивидуального учебного плана (ИУП). При сочетании очного обучения с получением образования в форме семейного образования или самообразования по одному или нескольким предметам, обучающийся не отчисляется из образовательной организации и продолжает входить в ее контингент. Порядок обучения по ИУП, включая перечень предметов, осваиваемых в каждой форме, формы и сроки текущего контроля и промежуточной аттестации, регламентируется локальным нормативным актом образовательной организации.</w:t>
      </w:r>
    </w:p>
    <w:p>
      <w:pPr>
        <w:pStyle w:val="Normal"/>
        <w:spacing w:before="0" w:after="0"/>
        <w:ind w:firstLine="709"/>
        <w:jc w:val="both"/>
        <w:rPr/>
      </w:pPr>
      <w:r>
        <w:rPr/>
        <w:t>1.5. Получение образования по основным образовательным программам начального общего, основного общего образования в форме семейного образования и среднего общего образования в форме самообразования осуществляется в соответствии с федеральными государственными образовательными стандартами (ФГОС начального общего образования, утв. приказом Минпросвещения РФ от 31.05.2021 № 286; ФГОС основного общего образования, утв. приказом Минпросвещения РФ от 31.05.2021 № 287; ФГОС среднего общего образования, утв. приказом Минобрнауки России от 17.05.2012 № 413).</w:t>
      </w:r>
    </w:p>
    <w:p>
      <w:pPr>
        <w:pStyle w:val="Normal"/>
        <w:spacing w:before="0" w:after="0"/>
        <w:ind w:firstLine="709"/>
        <w:jc w:val="both"/>
        <w:rPr/>
      </w:pPr>
      <w:r>
        <w:rPr/>
        <w:t>1.6. Учет учащихся, получающих образование в формах семейного образования и самообразования, осуществляет МКУ «Управление образования Буинского муниципального района».</w:t>
      </w:r>
    </w:p>
    <w:p>
      <w:pPr>
        <w:pStyle w:val="Normal"/>
        <w:spacing w:before="0" w:after="0"/>
        <w:ind w:firstLine="709"/>
        <w:jc w:val="both"/>
        <w:rPr/>
      </w:pPr>
      <w:r>
        <w:rPr/>
      </w:r>
    </w:p>
    <w:p>
      <w:pPr>
        <w:pStyle w:val="Normal"/>
        <w:spacing w:before="0" w:after="0"/>
        <w:jc w:val="center"/>
        <w:rPr>
          <w:b/>
        </w:rPr>
      </w:pPr>
      <w:r>
        <w:rPr>
          <w:b/>
        </w:rPr>
        <w:t>II. Порядок получения общего образования в формах семейного образования и самообразования</w:t>
      </w:r>
    </w:p>
    <w:p>
      <w:pPr>
        <w:pStyle w:val="Normal"/>
        <w:spacing w:before="0" w:after="0"/>
        <w:ind w:firstLine="709"/>
        <w:jc w:val="both"/>
        <w:rPr/>
      </w:pPr>
      <w:r>
        <w:rPr/>
      </w:r>
    </w:p>
    <w:p>
      <w:pPr>
        <w:pStyle w:val="Normal"/>
        <w:spacing w:before="0" w:after="0"/>
        <w:ind w:firstLine="709"/>
        <w:jc w:val="both"/>
        <w:rPr/>
      </w:pPr>
      <w:r>
        <w:rPr/>
        <w:t>2.1. Родители (законные представители) несовершеннолетних детей, учащийся после получения им основного общего образования или после достижения восемнадцати лет вправе на любом уровне общего образования и любом этапе обучения выбрать семейное образование, самообразование.</w:t>
      </w:r>
    </w:p>
    <w:p>
      <w:pPr>
        <w:pStyle w:val="Normal"/>
        <w:spacing w:before="0" w:after="0"/>
        <w:ind w:firstLine="709"/>
        <w:jc w:val="both"/>
        <w:rPr/>
      </w:pPr>
      <w:r>
        <w:rPr/>
        <w:t>2.2. Отчисление учащегося из образовательной организации в связи с его переходом на семейную форму получения образования или самообразование осуществляется на основании заявления родителей (законных представителей) несовершеннолетнего учащегося, учащегося после получения им основного общего образования или после достижения восемнадцати лет и приказа руководителя образовательной организации.</w:t>
      </w:r>
    </w:p>
    <w:p>
      <w:pPr>
        <w:pStyle w:val="Normal"/>
        <w:spacing w:before="0" w:after="0"/>
        <w:ind w:firstLine="709"/>
        <w:jc w:val="both"/>
        <w:rPr/>
      </w:pPr>
      <w:r>
        <w:rPr/>
        <w:t>2.3. После отчисления из образовательной организации в связи с переходом на семейную форму получения образования или самообразование родители (законные представители) несовершеннолетнего учащегося, учащийся после получения им основного общего образования или после достижения восемнадцати лет обязаны:</w:t>
      </w:r>
    </w:p>
    <w:p>
      <w:pPr>
        <w:pStyle w:val="Normal"/>
        <w:spacing w:before="0" w:after="0"/>
        <w:ind w:firstLine="709"/>
        <w:jc w:val="both"/>
        <w:rPr/>
      </w:pPr>
      <w:r>
        <w:rPr/>
        <w:t>2.3.1. выбрать образовательную организацию, осуществляющую образовательную деятельность по соответствующей, имеющей государственную аккредитацию, образовательной программе (далее - образовательная организация), в которой учащийся будет проходить промежуточную и (или) государственную итоговую аттестацию в качестве экстерна;</w:t>
      </w:r>
    </w:p>
    <w:p>
      <w:pPr>
        <w:pStyle w:val="Normal"/>
        <w:spacing w:before="0" w:after="0"/>
        <w:ind w:firstLine="709"/>
        <w:jc w:val="both"/>
        <w:rPr/>
      </w:pPr>
      <w:r>
        <w:rPr/>
        <w:t>2.3.2. в течение 15 календарных дней с момента издания приказа об отчислении из образовательной организации уведомить об этом Управление образования, приложив к уведомлению приказ образовательной организации, в которой учащийся будет проходить промежуточную и (или) государственную итоговую аттестацию в качестве экстерна, либо информацию о намерении пройти аттестацию в данной организации (при еще не изданном приказе о зачислении). В случае планируемого перехода на семейное образование с начала нового учебного года, уведомление направляется не менее чем за 15 календарных дней до начала учебного года.</w:t>
      </w:r>
    </w:p>
    <w:p>
      <w:pPr>
        <w:pStyle w:val="Normal"/>
        <w:spacing w:before="0" w:after="0"/>
        <w:ind w:firstLine="709"/>
        <w:jc w:val="both"/>
        <w:rPr/>
      </w:pPr>
      <w:r>
        <w:rPr/>
        <w:t>2.4. При выборе семейной формы получения образования или самообразования отношения между образовательной организацией и родителями (законными представителями) несовершеннолетнего учащегося, учащимся после получения им основного общего образования или после достижения восемнадцати лет регулируются приказом руководителя образовательной организации, издаваемым в течение трех рабочих дней на основании их заявления о прохождении промежуточной и (или) государственной итоговой аттестации в качестве экстерна.</w:t>
      </w:r>
    </w:p>
    <w:p>
      <w:pPr>
        <w:pStyle w:val="Normal"/>
        <w:spacing w:before="0" w:after="0"/>
        <w:ind w:firstLine="709"/>
        <w:jc w:val="both"/>
        <w:rPr/>
      </w:pPr>
      <w:r>
        <w:rPr/>
        <w:t>2.5. В приказе указываются перечень учебных курсов, предметов, дисциплин (модулей) образовательной программы, по которым учащийся будет проходить промежуточную и (или) государственную итоговую аттестацию, а также сроки их прохождения. Копия приказа выдается родителям (законным представителям) несовершеннолетнего учащегося либо учащемуся, имеющему основное общее образование или достигшему восемнадцати лет.</w:t>
      </w:r>
    </w:p>
    <w:p>
      <w:pPr>
        <w:pStyle w:val="Normal"/>
        <w:spacing w:before="0" w:after="0"/>
        <w:ind w:firstLine="709"/>
        <w:jc w:val="both"/>
        <w:rPr/>
      </w:pPr>
      <w:r>
        <w:rPr/>
        <w:t>2.6. Образовательная организация:</w:t>
      </w:r>
    </w:p>
    <w:p>
      <w:pPr>
        <w:pStyle w:val="Normal"/>
        <w:spacing w:before="0" w:after="0"/>
        <w:ind w:firstLine="709"/>
        <w:jc w:val="both"/>
        <w:rPr/>
      </w:pPr>
      <w:r>
        <w:rPr/>
        <w:t>2.6.1. предоставляет учащемуся учебники и другую литературу, имеющуюся в библиотеке учреждения;</w:t>
      </w:r>
    </w:p>
    <w:p>
      <w:pPr>
        <w:pStyle w:val="Normal"/>
        <w:spacing w:before="0" w:after="0"/>
        <w:ind w:firstLine="709"/>
        <w:jc w:val="both"/>
        <w:rPr/>
      </w:pPr>
      <w:r>
        <w:rPr/>
        <w:t>2.6.2. оказывает учащемуся, его родителям (законным представителям) методическую и консультативную помощь, необходимую для освоения общеобразовательной программы;</w:t>
      </w:r>
    </w:p>
    <w:p>
      <w:pPr>
        <w:pStyle w:val="Normal"/>
        <w:spacing w:before="0" w:after="0"/>
        <w:ind w:firstLine="709"/>
        <w:jc w:val="both"/>
        <w:rPr/>
      </w:pPr>
      <w:r>
        <w:rPr/>
        <w:t>2.6.3. создает условия для выполнения учащимся практических и лабораторных работ;</w:t>
      </w:r>
    </w:p>
    <w:p>
      <w:pPr>
        <w:pStyle w:val="Normal"/>
        <w:spacing w:before="0" w:after="0"/>
        <w:ind w:firstLine="709"/>
        <w:jc w:val="both"/>
        <w:rPr/>
      </w:pPr>
      <w:r>
        <w:rPr/>
        <w:t>2.6.4. предоставляет учащемуся право пройти экстерном промежуточную и (или) государственную итоговую аттестацию;</w:t>
      </w:r>
    </w:p>
    <w:p>
      <w:pPr>
        <w:pStyle w:val="Normal"/>
        <w:spacing w:before="0" w:after="0"/>
        <w:ind w:firstLine="709"/>
        <w:jc w:val="both"/>
        <w:rPr/>
      </w:pPr>
      <w:r>
        <w:rPr/>
        <w:t>2.6.5. создает условия для ликвидации академической задолженности учащегося и обеспечивает контроль за своевременностью ее ликвидации;</w:t>
      </w:r>
    </w:p>
    <w:p>
      <w:pPr>
        <w:pStyle w:val="Normal"/>
        <w:spacing w:before="0" w:after="0"/>
        <w:ind w:firstLine="709"/>
        <w:jc w:val="both"/>
        <w:rPr/>
      </w:pPr>
      <w:r>
        <w:rPr/>
        <w:t>2.6.6. предоставляет возможность учащемуся продолжить обучение в образовательной организации.</w:t>
      </w:r>
    </w:p>
    <w:p>
      <w:pPr>
        <w:pStyle w:val="Normal"/>
        <w:spacing w:before="0" w:after="0"/>
        <w:ind w:firstLine="709"/>
        <w:jc w:val="both"/>
        <w:rPr/>
      </w:pPr>
      <w:r>
        <w:rPr/>
        <w:t>2.7. Формы, сроки и порядок проведения промежуточной аттестации экстерна определяются образовательной организацией. При составлении графика прохождения промежуточной аттестации для экстерна рекомендуется учитывать возрастные и индивидуальные особенности обучающегося, предусматривая проведение аттестации не более чем по одному учебному предмету (курсу) в день.</w:t>
      </w:r>
    </w:p>
    <w:p>
      <w:pPr>
        <w:pStyle w:val="Normal"/>
        <w:spacing w:before="0" w:after="0"/>
        <w:ind w:firstLine="709"/>
        <w:jc w:val="both"/>
        <w:rPr/>
      </w:pPr>
      <w:r>
        <w:rPr/>
        <w:t>2.8. Несовершеннолетний учащийся по решению родителей (законных представителей), учащийся после получения им основного общего образования или после достижения восемнадцати лет, получающий образование в форме семейного образования или самообразования, вправе на любом уровне общего образования и любом этапе обучения продолжить получение образования в образовательной организации, в которой он проходил промежуточную аттестацию.</w:t>
      </w:r>
    </w:p>
    <w:p>
      <w:pPr>
        <w:pStyle w:val="Normal"/>
        <w:spacing w:before="0" w:after="0"/>
        <w:ind w:firstLine="709"/>
        <w:jc w:val="both"/>
        <w:rPr/>
      </w:pPr>
      <w:r>
        <w:rPr/>
        <w:t>2.9. Родители (законные представители) несовершеннолетнего учащегося обязаны обеспечить получение учащимся общего образования по основной образовательной программе на соответствующем уровне и соответствующем этапе обучения согласно федеральным государственным образовательным стандартам.</w:t>
      </w:r>
    </w:p>
    <w:p>
      <w:pPr>
        <w:pStyle w:val="Normal"/>
        <w:spacing w:before="0" w:after="0"/>
        <w:ind w:firstLine="709"/>
        <w:jc w:val="both"/>
        <w:rPr/>
      </w:pPr>
      <w:r>
        <w:rPr/>
        <w:t>2.10.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 Обучающиеся обязаны ликвидировать академическую задолженность в сроки, установленные образовательной организацией.</w:t>
      </w:r>
    </w:p>
    <w:p>
      <w:pPr>
        <w:pStyle w:val="Normal"/>
        <w:spacing w:before="0" w:after="0"/>
        <w:ind w:firstLine="709"/>
        <w:jc w:val="both"/>
        <w:rPr/>
      </w:pPr>
      <w:r>
        <w:rPr/>
        <w:t>2.11. Обучающиеся по образовательным программам начального общего, основного общего и среднего общего образования в формах семейного образования и самообразования, не ликвидировавшие в установленные сроки академическую задолженность, продолжают получать образование в образовательной организации.</w:t>
      </w:r>
    </w:p>
    <w:p>
      <w:pPr>
        <w:pStyle w:val="Normal"/>
        <w:spacing w:before="0" w:after="0"/>
        <w:ind w:firstLine="709"/>
        <w:jc w:val="both"/>
        <w:rPr/>
      </w:pPr>
      <w:r>
        <w:rPr/>
        <w:t>2.11.1. Образовательная организация, в которой экстерн проходил промежуточную аттестацию, обязана в течение трех рабочих дней проинформировать Управление образования о наличии у экстерна академической задолженности, не ликвидированной в установленные сроки.</w:t>
      </w:r>
    </w:p>
    <w:p>
      <w:pPr>
        <w:pStyle w:val="Normal"/>
        <w:spacing w:before="0" w:after="0"/>
        <w:ind w:firstLine="709"/>
        <w:jc w:val="both"/>
        <w:rPr/>
      </w:pPr>
      <w:r>
        <w:rPr/>
        <w:t>2.11.2. Управление образования на основании информации, полученной от образовательной организации, обеспечивает контроль за продолжением образования обучающимся, не ликвидировавшим академическую задолженность. Управление образования уведомляет родителей (законных представителей) о необходимости продолжить обучение ребенка в образовательной организации в очной форме и оказывает содействие в зачислении ребенка в организацию по месту жительства или в иную организацию. Родители (законные представители) вправе выбрать одну из форм продолжения обучения: повторное обучение, перевод на обучение по адаптированным образовательным программам (при наличии рекомендаций ПМПК), обучение по индивидуальному учебному плану.</w:t>
      </w:r>
    </w:p>
    <w:p>
      <w:pPr>
        <w:pStyle w:val="Normal"/>
        <w:spacing w:before="0" w:after="0"/>
        <w:ind w:firstLine="709"/>
        <w:jc w:val="both"/>
        <w:rPr/>
      </w:pPr>
      <w:r>
        <w:rPr/>
        <w:t>2.11.3. В случае отказа родителей обеспечить обучение ребенка или непринятия ими мер по ликвидации академической задолженности и продолжению обучения, Управление образования информирует комиссию по делам несовершеннолетних и защите их прав для принятия мер в соответствии с законодательством.</w:t>
      </w:r>
    </w:p>
    <w:p>
      <w:pPr>
        <w:pStyle w:val="Normal"/>
        <w:spacing w:before="0" w:after="0"/>
        <w:ind w:firstLine="709"/>
        <w:jc w:val="both"/>
        <w:rPr/>
      </w:pPr>
      <w:r>
        <w:rPr/>
        <w:t>2.12. В случае непрохождения без уважительной причины обучающимися в формах семейного образования и самообразования в установленные сроки промежуточной и (или) государственной итоговой аттестации образовательная организация уведомляет об этом комиссию по делам несовершеннолетних в течение трех рабочих дней.</w:t>
      </w:r>
    </w:p>
    <w:p>
      <w:pPr>
        <w:pStyle w:val="Normal"/>
        <w:spacing w:before="0" w:after="0"/>
        <w:ind w:firstLine="709"/>
        <w:jc w:val="both"/>
        <w:rPr/>
      </w:pPr>
      <w:r>
        <w:rPr/>
        <w:t>2.13. В случае успешного прохождения промежуточной аттестации после освоения образовательных программ в форме семейного образования или самообразования экстерну выдается соответствующая справка.</w:t>
      </w:r>
    </w:p>
    <w:p>
      <w:pPr>
        <w:pStyle w:val="Normal"/>
        <w:spacing w:before="0" w:after="0"/>
        <w:ind w:firstLine="709"/>
        <w:jc w:val="both"/>
        <w:rPr/>
      </w:pPr>
      <w:r>
        <w:rPr/>
        <w:t>2.14. Экстерн, успешно освоивший основную общеобразовательную программу учебного года по всем учебным курсам, предметам, дисциплинам (модулям), на основании результатов промежуточной аттестации вправе продолжить получение общего образования в форме семейного образования или самообразования, уведомив об этом Управление образования по месту жительства в течение семи рабочих дней после получения результатов промежуточной аттестации в порядке, установленном пунктом 2.3 настоящего положения.</w:t>
      </w:r>
    </w:p>
    <w:p>
      <w:pPr>
        <w:pStyle w:val="Normal"/>
        <w:spacing w:before="0" w:after="0"/>
        <w:ind w:firstLine="709"/>
        <w:jc w:val="both"/>
        <w:rPr/>
      </w:pPr>
      <w:r>
        <w:rPr/>
        <w:t>2.15. Освоение учащимся общеобразовательных программ основного общего и среднего общего образования завершается обязательной государственной итоговой аттестацией.</w:t>
      </w:r>
    </w:p>
    <w:p>
      <w:pPr>
        <w:pStyle w:val="Normal"/>
        <w:spacing w:before="0" w:after="0"/>
        <w:ind w:firstLine="709"/>
        <w:jc w:val="both"/>
        <w:rPr/>
      </w:pPr>
      <w:r>
        <w:rPr/>
        <w:t>2.16. Государственная итоговая аттестация учащихся 9 и 11 (12) классов проводится в формах и порядке, определенных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pPr>
        <w:pStyle w:val="Normal"/>
        <w:spacing w:before="0" w:after="0"/>
        <w:ind w:firstLine="709"/>
        <w:jc w:val="both"/>
        <w:rPr/>
      </w:pPr>
      <w:r>
        <w:rPr/>
        <w:t>2.16.1. Для прохождения государственной итоговой аттестации экстерн должен подать заявление о зачислении в образовательную организацию:</w:t>
      </w:r>
    </w:p>
    <w:p>
      <w:pPr>
        <w:pStyle w:val="Normal"/>
        <w:spacing w:before="0" w:after="0"/>
        <w:ind w:firstLine="709"/>
        <w:jc w:val="both"/>
        <w:rPr/>
      </w:pPr>
      <w:r>
        <w:rPr/>
        <w:t xml:space="preserve">– </w:t>
      </w:r>
      <w:r>
        <w:rPr/>
        <w:t>для прохождения ГИА по программам основного общего образования (ГИА-9) – не позднее 1 марта;</w:t>
      </w:r>
    </w:p>
    <w:p>
      <w:pPr>
        <w:pStyle w:val="Normal"/>
        <w:spacing w:before="0" w:after="0"/>
        <w:ind w:firstLine="709"/>
        <w:jc w:val="both"/>
        <w:rPr/>
      </w:pPr>
      <w:r>
        <w:rPr/>
        <w:t xml:space="preserve">– </w:t>
      </w:r>
      <w:r>
        <w:rPr/>
        <w:t>для прохождения ГИА по программам среднего общего образования (ГИА-11) – не позднее 1 февраля.</w:t>
      </w:r>
    </w:p>
    <w:p>
      <w:pPr>
        <w:pStyle w:val="Normal"/>
        <w:spacing w:before="0" w:after="0"/>
        <w:ind w:firstLine="709"/>
        <w:jc w:val="both"/>
        <w:rPr/>
      </w:pPr>
      <w:r>
        <w:rPr/>
        <w:t>2.17. В случае успешной государственной итоговой аттестации после освоения обучающимся образовательных программ в форме семейного образования выдается документ государственного образца об основном общем образовании, в форме самообразования – документ государственного образца о среднем общем образовании.</w:t>
      </w:r>
    </w:p>
    <w:p>
      <w:pPr>
        <w:pStyle w:val="Normal"/>
        <w:spacing w:before="0" w:after="0"/>
        <w:ind w:firstLine="709"/>
        <w:jc w:val="both"/>
        <w:rPr/>
      </w:pPr>
      <w:r>
        <w:rPr/>
      </w:r>
    </w:p>
    <w:p>
      <w:pPr>
        <w:pStyle w:val="Normal"/>
        <w:spacing w:before="0" w:after="0"/>
        <w:jc w:val="center"/>
        <w:rPr>
          <w:b/>
        </w:rPr>
      </w:pPr>
      <w:r>
        <w:rPr>
          <w:b/>
          <w:lang w:val="en-US"/>
        </w:rPr>
        <w:t>III</w:t>
      </w:r>
      <w:r>
        <w:rPr>
          <w:b/>
        </w:rPr>
        <w:t>. Финансовое обеспечение</w:t>
      </w:r>
    </w:p>
    <w:p>
      <w:pPr>
        <w:pStyle w:val="Normal"/>
        <w:spacing w:before="0" w:after="0"/>
        <w:ind w:firstLine="709"/>
        <w:jc w:val="both"/>
        <w:rPr/>
      </w:pPr>
      <w:r>
        <w:rPr/>
      </w:r>
    </w:p>
    <w:p>
      <w:pPr>
        <w:pStyle w:val="Normal"/>
        <w:spacing w:before="0" w:after="0"/>
        <w:ind w:firstLine="709"/>
        <w:jc w:val="both"/>
        <w:rPr/>
      </w:pPr>
      <w:r>
        <w:rPr/>
        <w:t>3.1. Финансирование расходов, связанных с организацией и проведением образовательной организацией промежуточной и (или) государственной итоговой аттестации обучающихся, получающих образование в форме семейного образования или самообразования, производится за счет бюджетных ассигнований, предусмотренных муниципальным бюджетным образовательным учреждениям Буинского муниципального района Республики Татарстан в пределах текущего финансирования, выделяемого на обеспечение выполнения муниципального задания на оказание муниципальных услуг (выполнение работ).</w:t>
      </w:r>
    </w:p>
    <w:p>
      <w:pPr>
        <w:pStyle w:val="Normal"/>
        <w:spacing w:before="0" w:after="0"/>
        <w:ind w:firstLine="5670"/>
        <w:jc w:val="right"/>
        <w:rPr>
          <w:sz w:val="20"/>
          <w:szCs w:val="20"/>
        </w:rPr>
      </w:pPr>
      <w:r>
        <w:br w:type="column"/>
      </w:r>
      <w:r>
        <w:rPr>
          <w:sz w:val="20"/>
          <w:szCs w:val="20"/>
        </w:rPr>
        <w:t>Приложение 2</w:t>
      </w:r>
    </w:p>
    <w:p>
      <w:pPr>
        <w:pStyle w:val="Normal"/>
        <w:spacing w:before="0" w:after="0"/>
        <w:ind w:firstLine="5670"/>
        <w:jc w:val="right"/>
        <w:rPr>
          <w:sz w:val="20"/>
          <w:szCs w:val="20"/>
        </w:rPr>
      </w:pPr>
      <w:r>
        <w:rPr>
          <w:sz w:val="20"/>
          <w:szCs w:val="20"/>
        </w:rPr>
        <w:t>к постановлению Исполнительного</w:t>
      </w:r>
    </w:p>
    <w:p>
      <w:pPr>
        <w:pStyle w:val="Normal"/>
        <w:spacing w:before="0" w:after="0"/>
        <w:ind w:firstLine="5670"/>
        <w:jc w:val="right"/>
        <w:rPr>
          <w:sz w:val="20"/>
          <w:szCs w:val="20"/>
        </w:rPr>
      </w:pPr>
      <w:r>
        <w:rPr>
          <w:sz w:val="20"/>
          <w:szCs w:val="20"/>
        </w:rPr>
        <w:t>комитета Буинского муниципального</w:t>
      </w:r>
    </w:p>
    <w:p>
      <w:pPr>
        <w:pStyle w:val="Normal"/>
        <w:spacing w:before="0" w:after="0"/>
        <w:ind w:firstLine="5670"/>
        <w:jc w:val="right"/>
        <w:rPr>
          <w:sz w:val="20"/>
          <w:szCs w:val="20"/>
        </w:rPr>
      </w:pPr>
      <w:r>
        <w:rPr>
          <w:sz w:val="20"/>
          <w:szCs w:val="20"/>
        </w:rPr>
        <w:t>района от «____» ___________ 2026 г.</w:t>
      </w:r>
    </w:p>
    <w:p>
      <w:pPr>
        <w:pStyle w:val="Normal"/>
        <w:spacing w:before="0" w:after="0"/>
        <w:ind w:firstLine="5670"/>
        <w:jc w:val="right"/>
        <w:rPr>
          <w:sz w:val="20"/>
          <w:szCs w:val="20"/>
        </w:rPr>
      </w:pPr>
      <w:r>
        <w:rPr>
          <w:sz w:val="20"/>
          <w:szCs w:val="20"/>
        </w:rPr>
        <w:t xml:space="preserve">№ </w:t>
      </w:r>
      <w:r>
        <w:rPr>
          <w:sz w:val="20"/>
          <w:szCs w:val="20"/>
        </w:rPr>
        <w:t>___________</w:t>
      </w:r>
    </w:p>
    <w:p>
      <w:pPr>
        <w:pStyle w:val="Normal"/>
        <w:spacing w:before="0" w:after="0"/>
        <w:ind w:firstLine="709"/>
        <w:jc w:val="both"/>
        <w:rPr/>
      </w:pPr>
      <w:r>
        <w:rPr/>
      </w:r>
    </w:p>
    <w:tbl>
      <w:tblPr>
        <w:tblStyle w:val="a3"/>
        <w:tblW w:w="9356"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3936"/>
        <w:gridCol w:w="5419"/>
      </w:tblGrid>
      <w:tr>
        <w:trPr/>
        <w:tc>
          <w:tcPr>
            <w:tcW w:w="3936" w:type="dxa"/>
            <w:tcBorders>
              <w:top w:val="nil"/>
              <w:left w:val="nil"/>
              <w:bottom w:val="nil"/>
              <w:right w:val="nil"/>
            </w:tcBorders>
          </w:tcPr>
          <w:p>
            <w:pPr>
              <w:pStyle w:val="Normal"/>
              <w:widowControl/>
              <w:spacing w:before="0" w:after="0"/>
              <w:jc w:val="right"/>
              <w:rPr>
                <w:rFonts w:cs="Times New Roman"/>
                <w:b/>
                <w:sz w:val="24"/>
                <w:szCs w:val="24"/>
              </w:rPr>
            </w:pPr>
            <w:r>
              <w:rPr>
                <w:rFonts w:eastAsia="Calibri" w:cs="Times New Roman"/>
                <w:b/>
                <w:kern w:val="0"/>
                <w:sz w:val="24"/>
                <w:szCs w:val="24"/>
                <w:lang w:val="ru-RU" w:eastAsia="en-US" w:bidi="ar-SA"/>
              </w:rPr>
            </w:r>
          </w:p>
        </w:tc>
        <w:tc>
          <w:tcPr>
            <w:tcW w:w="5419" w:type="dxa"/>
            <w:tcBorders>
              <w:top w:val="nil"/>
              <w:left w:val="nil"/>
              <w:bottom w:val="nil"/>
              <w:right w:val="nil"/>
            </w:tcBorders>
          </w:tcPr>
          <w:p>
            <w:pPr>
              <w:pStyle w:val="Normal"/>
              <w:widowControl/>
              <w:tabs>
                <w:tab w:val="clear" w:pos="708"/>
                <w:tab w:val="left" w:pos="5845" w:leader="none"/>
              </w:tabs>
              <w:spacing w:lineRule="auto" w:line="264" w:before="0" w:after="0"/>
              <w:ind w:left="885" w:right="0" w:hanging="0"/>
              <w:jc w:val="left"/>
              <w:rPr>
                <w:rFonts w:cs="Times New Roman"/>
                <w:sz w:val="24"/>
                <w:szCs w:val="24"/>
              </w:rPr>
            </w:pPr>
            <w:r>
              <w:rPr>
                <w:rFonts w:eastAsia="Calibri" w:cs="Times New Roman"/>
                <w:kern w:val="0"/>
                <w:sz w:val="24"/>
                <w:szCs w:val="24"/>
                <w:lang w:val="ru-RU" w:eastAsia="en-US" w:bidi="ar-SA"/>
              </w:rPr>
              <w:t>Заместителю руководителя Исполнительного комитета – начальнику</w:t>
            </w:r>
          </w:p>
          <w:p>
            <w:pPr>
              <w:pStyle w:val="Normal"/>
              <w:widowControl/>
              <w:tabs>
                <w:tab w:val="clear" w:pos="708"/>
                <w:tab w:val="left" w:pos="5845" w:leader="none"/>
              </w:tabs>
              <w:spacing w:lineRule="auto" w:line="264" w:before="0" w:after="0"/>
              <w:ind w:left="885" w:right="0" w:hanging="0"/>
              <w:jc w:val="left"/>
              <w:rPr>
                <w:rFonts w:cs="Times New Roman"/>
                <w:sz w:val="24"/>
                <w:szCs w:val="24"/>
              </w:rPr>
            </w:pPr>
            <w:r>
              <w:rPr>
                <w:rFonts w:eastAsia="Calibri" w:cs="Times New Roman"/>
                <w:kern w:val="0"/>
                <w:sz w:val="24"/>
                <w:szCs w:val="24"/>
                <w:lang w:val="ru-RU" w:eastAsia="en-US" w:bidi="ar-SA"/>
              </w:rPr>
              <w:t>МКУ «Управление образования Буинского муниципального района»</w:t>
            </w:r>
          </w:p>
          <w:p>
            <w:pPr>
              <w:pStyle w:val="Normal"/>
              <w:widowControl/>
              <w:tabs>
                <w:tab w:val="clear" w:pos="708"/>
                <w:tab w:val="left" w:pos="5845" w:leader="none"/>
              </w:tabs>
              <w:spacing w:lineRule="auto" w:line="264" w:before="0" w:after="0"/>
              <w:ind w:left="885" w:right="0" w:hanging="0"/>
              <w:jc w:val="left"/>
              <w:rPr>
                <w:rFonts w:cs="Times New Roman"/>
                <w:b/>
                <w:sz w:val="24"/>
                <w:szCs w:val="24"/>
              </w:rPr>
            </w:pPr>
            <w:r>
              <w:rPr>
                <w:rFonts w:eastAsia="Calibri" w:cs="Times New Roman"/>
                <w:kern w:val="0"/>
                <w:sz w:val="24"/>
                <w:szCs w:val="24"/>
                <w:lang w:val="ru-RU" w:eastAsia="en-US" w:bidi="ar-SA"/>
              </w:rPr>
              <w:t>Македонской Н.А.</w:t>
            </w:r>
          </w:p>
          <w:p>
            <w:pPr>
              <w:pStyle w:val="Normal"/>
              <w:widowControl/>
              <w:tabs>
                <w:tab w:val="clear" w:pos="708"/>
                <w:tab w:val="left" w:pos="5845" w:leader="none"/>
              </w:tabs>
              <w:spacing w:lineRule="auto" w:line="264" w:before="0" w:after="0"/>
              <w:ind w:left="885" w:right="0" w:hanging="0"/>
              <w:jc w:val="left"/>
              <w:rPr>
                <w:rFonts w:cs="Times New Roman"/>
                <w:sz w:val="24"/>
                <w:szCs w:val="24"/>
              </w:rPr>
            </w:pPr>
            <w:r>
              <w:rPr>
                <w:rFonts w:eastAsia="Calibri" w:cs="Times New Roman"/>
                <w:kern w:val="0"/>
                <w:sz w:val="24"/>
                <w:szCs w:val="24"/>
                <w:lang w:val="ru-RU" w:eastAsia="en-US" w:bidi="ar-SA"/>
              </w:rPr>
              <w:t>от ______________________________</w:t>
            </w:r>
          </w:p>
          <w:p>
            <w:pPr>
              <w:pStyle w:val="Normal"/>
              <w:widowControl/>
              <w:tabs>
                <w:tab w:val="clear" w:pos="708"/>
                <w:tab w:val="left" w:pos="5845" w:leader="none"/>
              </w:tabs>
              <w:spacing w:lineRule="auto" w:line="264" w:before="0" w:after="0"/>
              <w:ind w:left="885" w:right="0" w:hanging="0"/>
              <w:jc w:val="left"/>
              <w:rPr>
                <w:rFonts w:cs="Times New Roman"/>
                <w:sz w:val="24"/>
                <w:szCs w:val="24"/>
              </w:rPr>
            </w:pPr>
            <w:r>
              <w:rPr>
                <w:rFonts w:eastAsia="Calibri" w:cs="Times New Roman"/>
                <w:kern w:val="0"/>
                <w:sz w:val="24"/>
                <w:szCs w:val="24"/>
                <w:lang w:val="ru-RU" w:eastAsia="en-US" w:bidi="ar-SA"/>
              </w:rPr>
              <w:t>________________________________</w:t>
            </w:r>
          </w:p>
          <w:p>
            <w:pPr>
              <w:pStyle w:val="Normal"/>
              <w:widowControl/>
              <w:tabs>
                <w:tab w:val="clear" w:pos="708"/>
                <w:tab w:val="left" w:pos="5845" w:leader="none"/>
              </w:tabs>
              <w:spacing w:lineRule="auto" w:line="264" w:before="0" w:after="0"/>
              <w:ind w:left="885" w:right="0" w:hanging="0"/>
              <w:jc w:val="left"/>
              <w:rPr>
                <w:rFonts w:cs="Times New Roman"/>
                <w:sz w:val="20"/>
                <w:szCs w:val="20"/>
              </w:rPr>
            </w:pPr>
            <w:r>
              <w:rPr>
                <w:rFonts w:eastAsia="Calibri" w:cs="Times New Roman"/>
                <w:kern w:val="0"/>
                <w:sz w:val="20"/>
                <w:szCs w:val="20"/>
                <w:lang w:val="ru-RU" w:eastAsia="en-US" w:bidi="ar-SA"/>
              </w:rPr>
              <w:t xml:space="preserve">    </w:t>
            </w:r>
            <w:r>
              <w:rPr>
                <w:rFonts w:eastAsia="Calibri" w:cs="Times New Roman"/>
                <w:kern w:val="0"/>
                <w:sz w:val="20"/>
                <w:szCs w:val="20"/>
                <w:lang w:val="ru-RU" w:eastAsia="en-US" w:bidi="ar-SA"/>
              </w:rPr>
              <w:t>(ФИО родителя (законного представителя)</w:t>
            </w:r>
          </w:p>
          <w:p>
            <w:pPr>
              <w:pStyle w:val="Normal"/>
              <w:widowControl/>
              <w:tabs>
                <w:tab w:val="clear" w:pos="708"/>
                <w:tab w:val="left" w:pos="5845" w:leader="none"/>
              </w:tabs>
              <w:spacing w:lineRule="auto" w:line="264" w:before="0" w:after="0"/>
              <w:ind w:left="885" w:right="0" w:hanging="0"/>
              <w:jc w:val="left"/>
              <w:rPr>
                <w:rFonts w:cs="Times New Roman"/>
                <w:sz w:val="20"/>
                <w:szCs w:val="20"/>
              </w:rPr>
            </w:pPr>
            <w:r>
              <w:rPr>
                <w:rFonts w:eastAsia="Calibri" w:cs="Times New Roman"/>
                <w:kern w:val="0"/>
                <w:sz w:val="20"/>
                <w:szCs w:val="20"/>
                <w:lang w:val="ru-RU" w:eastAsia="en-US" w:bidi="ar-SA"/>
              </w:rPr>
              <w:t xml:space="preserve">        </w:t>
            </w:r>
            <w:r>
              <w:rPr>
                <w:rFonts w:eastAsia="Calibri" w:cs="Times New Roman"/>
                <w:kern w:val="0"/>
                <w:sz w:val="20"/>
                <w:szCs w:val="20"/>
                <w:lang w:val="ru-RU" w:eastAsia="en-US" w:bidi="ar-SA"/>
              </w:rPr>
              <w:t>несовершеннолетнего обучающегося)</w:t>
            </w:r>
          </w:p>
          <w:p>
            <w:pPr>
              <w:pStyle w:val="Normal"/>
              <w:widowControl/>
              <w:tabs>
                <w:tab w:val="clear" w:pos="708"/>
                <w:tab w:val="left" w:pos="5845" w:leader="none"/>
              </w:tabs>
              <w:spacing w:lineRule="auto" w:line="264" w:before="0" w:after="0"/>
              <w:ind w:left="885" w:right="0" w:hanging="0"/>
              <w:jc w:val="left"/>
              <w:rPr>
                <w:rFonts w:cs="Times New Roman"/>
                <w:sz w:val="24"/>
                <w:szCs w:val="24"/>
              </w:rPr>
            </w:pPr>
            <w:r>
              <w:rPr>
                <w:rFonts w:eastAsia="Calibri" w:cs="Times New Roman"/>
                <w:kern w:val="0"/>
                <w:sz w:val="24"/>
                <w:szCs w:val="24"/>
                <w:lang w:val="ru-RU" w:eastAsia="en-US" w:bidi="ar-SA"/>
              </w:rPr>
              <w:t>проживающего по адресу: __________</w:t>
            </w:r>
          </w:p>
          <w:p>
            <w:pPr>
              <w:pStyle w:val="Normal"/>
              <w:widowControl/>
              <w:tabs>
                <w:tab w:val="clear" w:pos="708"/>
                <w:tab w:val="left" w:pos="5845" w:leader="none"/>
              </w:tabs>
              <w:spacing w:lineRule="auto" w:line="264" w:before="0" w:after="0"/>
              <w:ind w:left="885" w:right="0" w:hanging="0"/>
              <w:jc w:val="left"/>
              <w:rPr>
                <w:rFonts w:cs="Times New Roman"/>
                <w:b/>
                <w:sz w:val="24"/>
                <w:szCs w:val="24"/>
              </w:rPr>
            </w:pPr>
            <w:r>
              <w:rPr>
                <w:rFonts w:eastAsia="Calibri" w:cs="Times New Roman"/>
                <w:kern w:val="0"/>
                <w:sz w:val="24"/>
                <w:szCs w:val="24"/>
                <w:lang w:val="ru-RU" w:eastAsia="en-US" w:bidi="ar-SA"/>
              </w:rPr>
              <w:t xml:space="preserve">_________________________________ Телефон </w:t>
            </w:r>
            <w:r>
              <w:rPr>
                <w:rFonts w:eastAsia="Calibri" w:cs="Times New Roman"/>
                <w:b/>
                <w:kern w:val="0"/>
                <w:sz w:val="24"/>
                <w:szCs w:val="24"/>
                <w:lang w:val="ru-RU" w:eastAsia="en-US" w:bidi="ar-SA"/>
              </w:rPr>
              <w:t>_________________________</w:t>
            </w:r>
          </w:p>
        </w:tc>
      </w:tr>
    </w:tbl>
    <w:p>
      <w:pPr>
        <w:pStyle w:val="Style21"/>
        <w:ind w:left="4536" w:right="0" w:hanging="0"/>
        <w:rPr>
          <w:sz w:val="24"/>
          <w:szCs w:val="24"/>
        </w:rPr>
      </w:pPr>
      <w:r>
        <w:rPr>
          <w:sz w:val="24"/>
          <w:szCs w:val="24"/>
        </w:rPr>
      </w:r>
    </w:p>
    <w:p>
      <w:pPr>
        <w:pStyle w:val="Style21"/>
        <w:ind w:left="4536" w:right="0" w:hanging="0"/>
        <w:rPr>
          <w:sz w:val="24"/>
          <w:szCs w:val="24"/>
        </w:rPr>
      </w:pPr>
      <w:r>
        <w:rPr>
          <w:sz w:val="24"/>
          <w:szCs w:val="24"/>
        </w:rPr>
      </w:r>
    </w:p>
    <w:p>
      <w:pPr>
        <w:pStyle w:val="Style21"/>
        <w:ind w:left="0" w:right="0" w:hanging="0"/>
        <w:jc w:val="center"/>
        <w:rPr>
          <w:b w:val="false"/>
          <w:sz w:val="24"/>
          <w:szCs w:val="24"/>
        </w:rPr>
      </w:pPr>
      <w:r>
        <w:rPr>
          <w:b w:val="false"/>
          <w:sz w:val="24"/>
          <w:szCs w:val="24"/>
        </w:rPr>
        <w:t xml:space="preserve">УВЕДОМЛЕНИЕ </w:t>
      </w:r>
    </w:p>
    <w:p>
      <w:pPr>
        <w:pStyle w:val="Style21"/>
        <w:ind w:left="0" w:right="0" w:hanging="0"/>
        <w:jc w:val="center"/>
        <w:rPr>
          <w:b w:val="false"/>
          <w:sz w:val="24"/>
          <w:szCs w:val="24"/>
        </w:rPr>
      </w:pPr>
      <w:r>
        <w:rPr>
          <w:b w:val="false"/>
          <w:sz w:val="24"/>
          <w:szCs w:val="24"/>
        </w:rPr>
        <w:t>о</w:t>
      </w:r>
      <w:r>
        <w:rPr>
          <w:b w:val="false"/>
          <w:spacing w:val="-10"/>
          <w:sz w:val="24"/>
          <w:szCs w:val="24"/>
        </w:rPr>
        <w:t xml:space="preserve"> </w:t>
      </w:r>
      <w:r>
        <w:rPr>
          <w:b w:val="false"/>
          <w:sz w:val="24"/>
          <w:szCs w:val="24"/>
        </w:rPr>
        <w:t>выборе</w:t>
      </w:r>
      <w:r>
        <w:rPr>
          <w:b w:val="false"/>
          <w:spacing w:val="-9"/>
          <w:sz w:val="24"/>
          <w:szCs w:val="24"/>
        </w:rPr>
        <w:t xml:space="preserve"> </w:t>
      </w:r>
      <w:r>
        <w:rPr>
          <w:b w:val="false"/>
          <w:sz w:val="24"/>
          <w:szCs w:val="24"/>
        </w:rPr>
        <w:t>формы</w:t>
      </w:r>
      <w:r>
        <w:rPr>
          <w:b w:val="false"/>
          <w:spacing w:val="-10"/>
          <w:sz w:val="24"/>
          <w:szCs w:val="24"/>
        </w:rPr>
        <w:t xml:space="preserve"> </w:t>
      </w:r>
      <w:r>
        <w:rPr>
          <w:b w:val="false"/>
          <w:sz w:val="24"/>
          <w:szCs w:val="24"/>
        </w:rPr>
        <w:t>получения</w:t>
      </w:r>
      <w:r>
        <w:rPr>
          <w:b w:val="false"/>
          <w:spacing w:val="-9"/>
          <w:sz w:val="24"/>
          <w:szCs w:val="24"/>
        </w:rPr>
        <w:t xml:space="preserve"> </w:t>
      </w:r>
      <w:r>
        <w:rPr>
          <w:b w:val="false"/>
          <w:sz w:val="24"/>
          <w:szCs w:val="24"/>
        </w:rPr>
        <w:t>образования в форме семейного образования</w:t>
      </w:r>
    </w:p>
    <w:p>
      <w:pPr>
        <w:pStyle w:val="Style21"/>
        <w:ind w:left="0" w:right="0" w:hanging="0"/>
        <w:jc w:val="center"/>
        <w:rPr>
          <w:sz w:val="24"/>
          <w:szCs w:val="24"/>
        </w:rPr>
      </w:pPr>
      <w:r>
        <w:rPr>
          <w:sz w:val="24"/>
          <w:szCs w:val="24"/>
        </w:rPr>
      </w:r>
    </w:p>
    <w:p>
      <w:pPr>
        <w:pStyle w:val="Style17"/>
        <w:tabs>
          <w:tab w:val="clear" w:pos="708"/>
          <w:tab w:val="left" w:pos="0" w:leader="none"/>
        </w:tabs>
        <w:jc w:val="both"/>
        <w:rPr>
          <w:sz w:val="24"/>
          <w:szCs w:val="24"/>
        </w:rPr>
      </w:pPr>
      <w:r>
        <w:rPr>
          <w:sz w:val="24"/>
          <w:szCs w:val="24"/>
        </w:rPr>
        <w:tab/>
        <w:t>Настоящим, в</w:t>
      </w:r>
      <w:r>
        <w:rPr>
          <w:spacing w:val="-11"/>
          <w:sz w:val="24"/>
          <w:szCs w:val="24"/>
        </w:rPr>
        <w:t xml:space="preserve"> </w:t>
      </w:r>
      <w:r>
        <w:rPr>
          <w:sz w:val="24"/>
          <w:szCs w:val="24"/>
        </w:rPr>
        <w:t>соответствии</w:t>
      </w:r>
      <w:r>
        <w:rPr>
          <w:spacing w:val="-8"/>
          <w:sz w:val="24"/>
          <w:szCs w:val="24"/>
        </w:rPr>
        <w:t xml:space="preserve"> </w:t>
      </w:r>
      <w:r>
        <w:rPr>
          <w:sz w:val="24"/>
          <w:szCs w:val="24"/>
        </w:rPr>
        <w:t>с</w:t>
      </w:r>
      <w:r>
        <w:rPr>
          <w:spacing w:val="-7"/>
          <w:sz w:val="24"/>
          <w:szCs w:val="24"/>
        </w:rPr>
        <w:t xml:space="preserve"> </w:t>
      </w:r>
      <w:r>
        <w:rPr>
          <w:sz w:val="24"/>
          <w:szCs w:val="24"/>
        </w:rPr>
        <w:t>требованиями</w:t>
      </w:r>
      <w:r>
        <w:rPr>
          <w:spacing w:val="-7"/>
          <w:sz w:val="24"/>
          <w:szCs w:val="24"/>
        </w:rPr>
        <w:t xml:space="preserve"> </w:t>
      </w:r>
      <w:r>
        <w:rPr>
          <w:sz w:val="24"/>
          <w:szCs w:val="24"/>
        </w:rPr>
        <w:t>ст.</w:t>
      </w:r>
      <w:r>
        <w:rPr>
          <w:spacing w:val="-7"/>
          <w:sz w:val="24"/>
          <w:szCs w:val="24"/>
        </w:rPr>
        <w:t xml:space="preserve"> </w:t>
      </w:r>
      <w:r>
        <w:rPr>
          <w:sz w:val="24"/>
          <w:szCs w:val="24"/>
        </w:rPr>
        <w:t>63</w:t>
      </w:r>
      <w:r>
        <w:rPr>
          <w:spacing w:val="-7"/>
          <w:sz w:val="24"/>
          <w:szCs w:val="24"/>
        </w:rPr>
        <w:t xml:space="preserve"> </w:t>
      </w:r>
      <w:r>
        <w:rPr>
          <w:sz w:val="24"/>
          <w:szCs w:val="24"/>
        </w:rPr>
        <w:t>ч.</w:t>
      </w:r>
      <w:r>
        <w:rPr>
          <w:spacing w:val="-3"/>
          <w:sz w:val="24"/>
          <w:szCs w:val="24"/>
        </w:rPr>
        <w:t xml:space="preserve"> </w:t>
      </w:r>
      <w:r>
        <w:rPr>
          <w:sz w:val="24"/>
          <w:szCs w:val="24"/>
        </w:rPr>
        <w:t>5</w:t>
      </w:r>
      <w:r>
        <w:rPr>
          <w:spacing w:val="-7"/>
          <w:sz w:val="24"/>
          <w:szCs w:val="24"/>
        </w:rPr>
        <w:t xml:space="preserve"> </w:t>
      </w:r>
      <w:r>
        <w:rPr>
          <w:sz w:val="24"/>
          <w:szCs w:val="24"/>
        </w:rPr>
        <w:t>Федерального</w:t>
      </w:r>
      <w:r>
        <w:rPr>
          <w:spacing w:val="-7"/>
          <w:sz w:val="24"/>
          <w:szCs w:val="24"/>
        </w:rPr>
        <w:t xml:space="preserve"> </w:t>
      </w:r>
      <w:r>
        <w:rPr>
          <w:sz w:val="24"/>
          <w:szCs w:val="24"/>
        </w:rPr>
        <w:t xml:space="preserve">закона от 29.12.2012 № 273-Ф3 «Об образовании в Российской Федерации» информирую, что на основании ст. 17 ч. 1 и 3; ст.44 ч. 3 пункты 1 и 3, ст. 63 ч. 4 указанного Федерального закона мной, родителем (законным представителем) несовершеннолетнего ребенка </w:t>
        <w:br/>
        <w:t>_____________________________________________________________________________ ,</w:t>
      </w:r>
    </w:p>
    <w:p>
      <w:pPr>
        <w:pStyle w:val="Style17"/>
        <w:tabs>
          <w:tab w:val="clear" w:pos="708"/>
          <w:tab w:val="left" w:pos="8729" w:leader="none"/>
        </w:tabs>
        <w:jc w:val="center"/>
        <w:rPr>
          <w:sz w:val="20"/>
          <w:szCs w:val="20"/>
        </w:rPr>
      </w:pPr>
      <w:r>
        <w:rPr>
          <w:sz w:val="20"/>
          <w:szCs w:val="20"/>
        </w:rPr>
        <w:t>(ФИО ребёнка полностью)</w:t>
      </w:r>
    </w:p>
    <w:p>
      <w:pPr>
        <w:pStyle w:val="Style17"/>
        <w:tabs>
          <w:tab w:val="clear" w:pos="708"/>
          <w:tab w:val="left" w:pos="8729" w:leader="none"/>
        </w:tabs>
        <w:jc w:val="both"/>
        <w:rPr>
          <w:sz w:val="24"/>
          <w:szCs w:val="24"/>
        </w:rPr>
      </w:pPr>
      <w:r>
        <w:rPr>
          <w:sz w:val="24"/>
          <w:szCs w:val="24"/>
        </w:rPr>
        <w:t xml:space="preserve">_______________ г.р. выбрана для него (нее) форма получения общего образования в форме </w:t>
      </w:r>
    </w:p>
    <w:p>
      <w:pPr>
        <w:pStyle w:val="Style17"/>
        <w:tabs>
          <w:tab w:val="clear" w:pos="708"/>
          <w:tab w:val="left" w:pos="8729" w:leader="none"/>
        </w:tabs>
        <w:jc w:val="both"/>
        <w:rPr>
          <w:sz w:val="24"/>
          <w:szCs w:val="24"/>
          <w:vertAlign w:val="superscript"/>
        </w:rPr>
      </w:pPr>
      <w:r>
        <w:rPr>
          <w:sz w:val="24"/>
          <w:szCs w:val="24"/>
          <w:vertAlign w:val="superscript"/>
        </w:rPr>
        <w:t xml:space="preserve">          </w:t>
      </w:r>
      <w:r>
        <w:rPr>
          <w:sz w:val="24"/>
          <w:szCs w:val="24"/>
          <w:vertAlign w:val="superscript"/>
        </w:rPr>
        <w:t>(дата рождения)</w:t>
      </w:r>
    </w:p>
    <w:p>
      <w:pPr>
        <w:pStyle w:val="Style17"/>
        <w:tabs>
          <w:tab w:val="clear" w:pos="708"/>
          <w:tab w:val="left" w:pos="8729" w:leader="none"/>
        </w:tabs>
        <w:jc w:val="both"/>
        <w:rPr>
          <w:sz w:val="24"/>
          <w:szCs w:val="24"/>
        </w:rPr>
      </w:pPr>
      <w:r>
        <w:rPr>
          <w:sz w:val="24"/>
          <w:szCs w:val="24"/>
        </w:rPr>
        <w:t>семейной форме. Решение</w:t>
      </w:r>
      <w:r>
        <w:rPr>
          <w:spacing w:val="-10"/>
          <w:sz w:val="24"/>
          <w:szCs w:val="24"/>
        </w:rPr>
        <w:t xml:space="preserve"> </w:t>
      </w:r>
      <w:r>
        <w:rPr>
          <w:sz w:val="24"/>
          <w:szCs w:val="24"/>
        </w:rPr>
        <w:t>о</w:t>
      </w:r>
      <w:r>
        <w:rPr>
          <w:spacing w:val="-10"/>
          <w:sz w:val="24"/>
          <w:szCs w:val="24"/>
        </w:rPr>
        <w:t xml:space="preserve"> </w:t>
      </w:r>
      <w:r>
        <w:rPr>
          <w:sz w:val="24"/>
          <w:szCs w:val="24"/>
        </w:rPr>
        <w:t>выборе</w:t>
      </w:r>
      <w:r>
        <w:rPr>
          <w:spacing w:val="-10"/>
          <w:sz w:val="24"/>
          <w:szCs w:val="24"/>
        </w:rPr>
        <w:t xml:space="preserve"> </w:t>
      </w:r>
      <w:r>
        <w:rPr>
          <w:sz w:val="24"/>
          <w:szCs w:val="24"/>
        </w:rPr>
        <w:t>формы образования и формы обучения</w:t>
      </w:r>
      <w:r>
        <w:rPr>
          <w:spacing w:val="-10"/>
          <w:sz w:val="24"/>
          <w:szCs w:val="24"/>
        </w:rPr>
        <w:t xml:space="preserve"> принято </w:t>
      </w:r>
      <w:r>
        <w:rPr>
          <w:sz w:val="24"/>
          <w:szCs w:val="24"/>
        </w:rPr>
        <w:t>с учетом мнения ребенка.</w:t>
      </w:r>
    </w:p>
    <w:p>
      <w:pPr>
        <w:pStyle w:val="Style17"/>
        <w:tabs>
          <w:tab w:val="clear" w:pos="708"/>
          <w:tab w:val="left" w:pos="709" w:leader="none"/>
        </w:tabs>
        <w:jc w:val="both"/>
        <w:rPr>
          <w:sz w:val="24"/>
          <w:szCs w:val="24"/>
        </w:rPr>
      </w:pPr>
      <w:r>
        <w:rPr>
          <w:sz w:val="24"/>
          <w:szCs w:val="24"/>
        </w:rPr>
        <w:tab/>
        <w:t>Для прохождения промежуточной и (или) государственной итоговой аттестации в качестве экстерна определена следующая общеобразовательная организация _____________________________________________________________________________</w:t>
      </w:r>
    </w:p>
    <w:p>
      <w:pPr>
        <w:pStyle w:val="Style17"/>
        <w:tabs>
          <w:tab w:val="clear" w:pos="708"/>
          <w:tab w:val="left" w:pos="8729" w:leader="none"/>
        </w:tabs>
        <w:jc w:val="both"/>
        <w:rPr>
          <w:sz w:val="24"/>
          <w:szCs w:val="24"/>
        </w:rPr>
      </w:pPr>
      <w:r>
        <w:rPr>
          <w:sz w:val="24"/>
          <w:szCs w:val="24"/>
        </w:rPr>
        <w:t>_____________________________________________________________________________</w:t>
      </w:r>
    </w:p>
    <w:p>
      <w:pPr>
        <w:pStyle w:val="Style17"/>
        <w:jc w:val="center"/>
        <w:rPr>
          <w:sz w:val="20"/>
          <w:szCs w:val="20"/>
        </w:rPr>
      </w:pPr>
      <w:r>
        <w:rPr>
          <w:sz w:val="20"/>
          <w:szCs w:val="20"/>
        </w:rPr>
        <w:t>(указать полное наименование ОО и ИНН образовательной организации)</w:t>
      </w:r>
    </w:p>
    <w:p>
      <w:pPr>
        <w:pStyle w:val="Style17"/>
        <w:ind w:firstLine="708"/>
        <w:jc w:val="both"/>
        <w:rPr>
          <w:sz w:val="24"/>
          <w:szCs w:val="24"/>
        </w:rPr>
      </w:pPr>
      <w:r>
        <w:rPr>
          <w:sz w:val="24"/>
          <w:szCs w:val="24"/>
        </w:rPr>
      </w:r>
    </w:p>
    <w:p>
      <w:pPr>
        <w:pStyle w:val="Style17"/>
        <w:ind w:firstLine="708"/>
        <w:jc w:val="both"/>
        <w:rPr>
          <w:sz w:val="24"/>
          <w:szCs w:val="24"/>
        </w:rPr>
      </w:pPr>
      <w:r>
        <w:rPr>
          <w:sz w:val="24"/>
          <w:szCs w:val="24"/>
        </w:rPr>
        <w:t>Даю свое согласие на обработку персональных данных, содержащихся в представляемых документах на меня, супруга и моего несовершеннолетнего.</w:t>
      </w:r>
    </w:p>
    <w:p>
      <w:pPr>
        <w:pStyle w:val="Style17"/>
        <w:jc w:val="both"/>
        <w:rPr>
          <w:sz w:val="24"/>
          <w:szCs w:val="24"/>
        </w:rPr>
      </w:pPr>
      <w:r>
        <w:rPr>
          <w:sz w:val="24"/>
          <w:szCs w:val="24"/>
        </w:rPr>
      </w:r>
    </w:p>
    <w:p>
      <w:pPr>
        <w:pStyle w:val="Style17"/>
        <w:tabs>
          <w:tab w:val="clear" w:pos="708"/>
          <w:tab w:val="left" w:pos="2121" w:leader="none"/>
        </w:tabs>
        <w:jc w:val="both"/>
        <w:rPr>
          <w:sz w:val="24"/>
          <w:szCs w:val="24"/>
          <w:u w:val="single"/>
        </w:rPr>
      </w:pPr>
      <w:r>
        <w:rPr>
          <w:spacing w:val="-2"/>
          <w:sz w:val="24"/>
          <w:szCs w:val="24"/>
        </w:rPr>
        <w:t xml:space="preserve">Подпись </w:t>
      </w:r>
      <w:r>
        <w:rPr>
          <w:sz w:val="24"/>
          <w:szCs w:val="24"/>
        </w:rPr>
        <w:t xml:space="preserve">родителя (законного представителя) </w:t>
      </w:r>
      <w:r>
        <w:rPr>
          <w:sz w:val="24"/>
          <w:szCs w:val="24"/>
          <w:u w:val="single"/>
        </w:rPr>
        <w:tab/>
        <w:tab/>
        <w:t xml:space="preserve"> </w:t>
      </w:r>
      <w:r>
        <w:rPr>
          <w:sz w:val="24"/>
          <w:szCs w:val="24"/>
        </w:rPr>
        <w:t xml:space="preserve"> </w:t>
      </w:r>
      <w:r>
        <w:rPr>
          <w:spacing w:val="-10"/>
          <w:sz w:val="24"/>
          <w:szCs w:val="24"/>
        </w:rPr>
        <w:t>/</w:t>
      </w:r>
      <w:r>
        <w:rPr>
          <w:sz w:val="24"/>
          <w:szCs w:val="24"/>
          <w:u w:val="single"/>
        </w:rPr>
        <w:tab/>
        <w:tab/>
        <w:tab/>
        <w:tab/>
      </w:r>
    </w:p>
    <w:p>
      <w:pPr>
        <w:pStyle w:val="Style17"/>
        <w:tabs>
          <w:tab w:val="clear" w:pos="708"/>
          <w:tab w:val="left" w:pos="2121" w:leader="none"/>
        </w:tabs>
        <w:rPr>
          <w:spacing w:val="-4"/>
          <w:sz w:val="24"/>
          <w:szCs w:val="24"/>
        </w:rPr>
      </w:pPr>
      <w:r>
        <w:rPr>
          <w:spacing w:val="-4"/>
          <w:sz w:val="24"/>
          <w:szCs w:val="24"/>
        </w:rPr>
      </w:r>
    </w:p>
    <w:p>
      <w:pPr>
        <w:pStyle w:val="Style17"/>
        <w:tabs>
          <w:tab w:val="clear" w:pos="708"/>
          <w:tab w:val="left" w:pos="2121" w:leader="none"/>
        </w:tabs>
        <w:rPr>
          <w:sz w:val="24"/>
          <w:szCs w:val="24"/>
          <w:u w:val="single"/>
        </w:rPr>
      </w:pPr>
      <w:r>
        <w:rPr>
          <w:spacing w:val="-4"/>
          <w:sz w:val="24"/>
          <w:szCs w:val="24"/>
        </w:rPr>
        <w:t xml:space="preserve">Дата </w:t>
      </w:r>
      <w:r>
        <w:rPr>
          <w:sz w:val="24"/>
          <w:szCs w:val="24"/>
          <w:u w:val="single"/>
        </w:rPr>
        <w:t xml:space="preserve"> </w:t>
        <w:tab/>
      </w:r>
    </w:p>
    <w:p>
      <w:pPr>
        <w:pStyle w:val="Style17"/>
        <w:tabs>
          <w:tab w:val="clear" w:pos="708"/>
          <w:tab w:val="left" w:pos="2121" w:leader="none"/>
        </w:tabs>
        <w:rPr>
          <w:sz w:val="24"/>
          <w:szCs w:val="24"/>
          <w:u w:val="single"/>
        </w:rPr>
      </w:pPr>
      <w:r>
        <w:rPr>
          <w:sz w:val="24"/>
          <w:szCs w:val="24"/>
          <w:u w:val="single"/>
        </w:rPr>
      </w:r>
    </w:p>
    <w:p>
      <w:pPr>
        <w:pStyle w:val="Style17"/>
        <w:tabs>
          <w:tab w:val="clear" w:pos="708"/>
          <w:tab w:val="left" w:pos="2121" w:leader="none"/>
        </w:tabs>
        <w:rPr>
          <w:sz w:val="24"/>
          <w:szCs w:val="24"/>
          <w:u w:val="single"/>
        </w:rPr>
      </w:pPr>
      <w:r>
        <w:rPr>
          <w:sz w:val="24"/>
          <w:szCs w:val="24"/>
          <w:u w:val="single"/>
        </w:rPr>
      </w:r>
    </w:p>
    <w:p>
      <w:pPr>
        <w:pStyle w:val="Style17"/>
        <w:tabs>
          <w:tab w:val="clear" w:pos="708"/>
          <w:tab w:val="left" w:pos="2121" w:leader="none"/>
        </w:tabs>
        <w:jc w:val="center"/>
        <w:rPr>
          <w:sz w:val="24"/>
          <w:szCs w:val="24"/>
          <w:vertAlign w:val="superscript"/>
        </w:rPr>
      </w:pPr>
      <w:r>
        <mc:AlternateContent>
          <mc:Choice Requires="wps">
            <w:drawing>
              <wp:anchor behindDoc="0" distT="0" distB="0" distL="0" distR="0" simplePos="0" locked="0" layoutInCell="0" allowOverlap="1" relativeHeight="3" wp14:anchorId="25FF3F88">
                <wp:simplePos x="0" y="0"/>
                <wp:positionH relativeFrom="page">
                  <wp:posOffset>1079500</wp:posOffset>
                </wp:positionH>
                <wp:positionV relativeFrom="paragraph">
                  <wp:posOffset>170815</wp:posOffset>
                </wp:positionV>
                <wp:extent cx="5597525" cy="1270"/>
                <wp:effectExtent l="0" t="3810" r="0" b="2540"/>
                <wp:wrapTopAndBottom/>
                <wp:docPr id="3" name="Graphic 9"/>
                <a:graphic xmlns:a="http://schemas.openxmlformats.org/drawingml/2006/main">
                  <a:graphicData uri="http://schemas.microsoft.com/office/word/2010/wordprocessingShape">
                    <wps:wsp>
                      <wps:cNvSpPr/>
                      <wps:spPr>
                        <a:xfrm>
                          <a:off x="0" y="0"/>
                          <a:ext cx="5597640" cy="1440"/>
                        </a:xfrm>
                        <a:custGeom>
                          <a:avLst/>
                          <a:gdLst>
                            <a:gd name="textAreaLeft" fmla="*/ 0 w 3173400"/>
                            <a:gd name="textAreaRight" fmla="*/ 3173760 w 3173400"/>
                            <a:gd name="textAreaTop" fmla="*/ 0 h 720"/>
                            <a:gd name="textAreaBottom" fmla="*/ 1080 h 720"/>
                          </a:gdLst>
                          <a:ahLst/>
                          <a:rect l="textAreaLeft" t="textAreaTop" r="textAreaRight" b="textAreaBottom"/>
                          <a:pathLst>
                            <a:path w="5597525" h="0">
                              <a:moveTo>
                                <a:pt x="0" y="0"/>
                              </a:moveTo>
                              <a:lnTo>
                                <a:pt x="5596981" y="0"/>
                              </a:lnTo>
                            </a:path>
                          </a:pathLst>
                        </a:custGeom>
                        <a:noFill/>
                        <a:ln w="6840">
                          <a:solidFill>
                            <a:srgbClr val="000000"/>
                          </a:solidFill>
                          <a:round/>
                        </a:ln>
                      </wps:spPr>
                      <wps:style>
                        <a:lnRef idx="0"/>
                        <a:fillRef idx="0"/>
                        <a:effectRef idx="0"/>
                        <a:fontRef idx="minor"/>
                      </wps:style>
                      <wps:bodyPr/>
                    </wps:wsp>
                  </a:graphicData>
                </a:graphic>
              </wp:anchor>
            </w:drawing>
          </mc:Choice>
          <mc:Fallback>
            <w:pict/>
          </mc:Fallback>
        </mc:AlternateContent>
      </w:r>
      <w:r>
        <w:rPr>
          <w:sz w:val="24"/>
          <w:szCs w:val="24"/>
          <w:vertAlign w:val="superscript"/>
        </w:rPr>
        <w:t>(ФИО,</w:t>
      </w:r>
      <w:r>
        <w:rPr>
          <w:spacing w:val="-6"/>
          <w:sz w:val="24"/>
          <w:szCs w:val="24"/>
          <w:vertAlign w:val="superscript"/>
        </w:rPr>
        <w:t xml:space="preserve"> </w:t>
      </w:r>
      <w:r>
        <w:rPr>
          <w:sz w:val="24"/>
          <w:szCs w:val="24"/>
          <w:vertAlign w:val="superscript"/>
        </w:rPr>
        <w:t>должность</w:t>
      </w:r>
      <w:r>
        <w:rPr>
          <w:spacing w:val="-10"/>
          <w:sz w:val="24"/>
          <w:szCs w:val="24"/>
          <w:vertAlign w:val="superscript"/>
        </w:rPr>
        <w:t xml:space="preserve"> </w:t>
      </w:r>
      <w:r>
        <w:rPr>
          <w:sz w:val="24"/>
          <w:szCs w:val="24"/>
          <w:vertAlign w:val="superscript"/>
        </w:rPr>
        <w:t>и</w:t>
      </w:r>
      <w:r>
        <w:rPr>
          <w:spacing w:val="-8"/>
          <w:sz w:val="24"/>
          <w:szCs w:val="24"/>
          <w:vertAlign w:val="superscript"/>
        </w:rPr>
        <w:t xml:space="preserve"> </w:t>
      </w:r>
      <w:r>
        <w:rPr>
          <w:sz w:val="24"/>
          <w:szCs w:val="24"/>
          <w:vertAlign w:val="superscript"/>
        </w:rPr>
        <w:t>подпись</w:t>
      </w:r>
      <w:r>
        <w:rPr>
          <w:spacing w:val="-10"/>
          <w:sz w:val="24"/>
          <w:szCs w:val="24"/>
          <w:vertAlign w:val="superscript"/>
        </w:rPr>
        <w:t xml:space="preserve"> </w:t>
      </w:r>
      <w:r>
        <w:rPr>
          <w:sz w:val="24"/>
          <w:szCs w:val="24"/>
          <w:vertAlign w:val="superscript"/>
        </w:rPr>
        <w:t>работника,</w:t>
      </w:r>
      <w:r>
        <w:rPr>
          <w:spacing w:val="-6"/>
          <w:sz w:val="24"/>
          <w:szCs w:val="24"/>
          <w:vertAlign w:val="superscript"/>
        </w:rPr>
        <w:t xml:space="preserve"> </w:t>
      </w:r>
      <w:r>
        <w:rPr>
          <w:sz w:val="24"/>
          <w:szCs w:val="24"/>
          <w:vertAlign w:val="superscript"/>
        </w:rPr>
        <w:t>принявшего</w:t>
      </w:r>
      <w:r>
        <w:rPr>
          <w:spacing w:val="-8"/>
          <w:sz w:val="24"/>
          <w:szCs w:val="24"/>
          <w:vertAlign w:val="superscript"/>
        </w:rPr>
        <w:t xml:space="preserve"> </w:t>
      </w:r>
      <w:r>
        <w:rPr>
          <w:sz w:val="24"/>
          <w:szCs w:val="24"/>
          <w:vertAlign w:val="superscript"/>
        </w:rPr>
        <w:t>заявление</w:t>
      </w:r>
    </w:p>
    <w:p>
      <w:pPr>
        <w:pStyle w:val="Normal"/>
        <w:rPr>
          <w:rFonts w:cs="Times New Roman"/>
          <w:b/>
          <w:sz w:val="24"/>
          <w:szCs w:val="24"/>
        </w:rPr>
      </w:pPr>
      <w:r>
        <w:rPr>
          <w:sz w:val="24"/>
          <w:szCs w:val="24"/>
        </w:rPr>
        <w:t xml:space="preserve">Дата принятия: «___» __________ </w:t>
      </w:r>
      <w:r>
        <w:rPr>
          <w:spacing w:val="-6"/>
          <w:sz w:val="24"/>
          <w:szCs w:val="24"/>
        </w:rPr>
        <w:t>20</w:t>
      </w:r>
      <w:r>
        <w:rPr>
          <w:sz w:val="24"/>
          <w:szCs w:val="24"/>
          <w:u w:val="single"/>
        </w:rPr>
        <w:t xml:space="preserve">___ </w:t>
      </w:r>
      <w:r>
        <w:rPr>
          <w:spacing w:val="-4"/>
          <w:sz w:val="24"/>
          <w:szCs w:val="24"/>
        </w:rPr>
        <w:t>г.</w:t>
      </w:r>
    </w:p>
    <w:p>
      <w:pPr>
        <w:pStyle w:val="Normal"/>
        <w:spacing w:lineRule="auto" w:line="216" w:before="0" w:after="0"/>
        <w:ind w:firstLine="5670"/>
        <w:jc w:val="right"/>
        <w:rPr>
          <w:sz w:val="20"/>
          <w:szCs w:val="20"/>
        </w:rPr>
      </w:pPr>
      <w:r>
        <w:br w:type="column"/>
      </w:r>
      <w:r>
        <w:rPr>
          <w:sz w:val="20"/>
          <w:szCs w:val="20"/>
        </w:rPr>
        <w:t>Приложение 3</w:t>
      </w:r>
    </w:p>
    <w:p>
      <w:pPr>
        <w:pStyle w:val="Normal"/>
        <w:spacing w:lineRule="auto" w:line="216" w:before="0" w:after="0"/>
        <w:ind w:firstLine="5670"/>
        <w:jc w:val="right"/>
        <w:rPr>
          <w:sz w:val="20"/>
          <w:szCs w:val="20"/>
        </w:rPr>
      </w:pPr>
      <w:r>
        <w:rPr>
          <w:sz w:val="20"/>
          <w:szCs w:val="20"/>
        </w:rPr>
        <w:t>к постановлению Исполнительного</w:t>
      </w:r>
    </w:p>
    <w:p>
      <w:pPr>
        <w:pStyle w:val="Normal"/>
        <w:spacing w:lineRule="auto" w:line="216" w:before="0" w:after="0"/>
        <w:ind w:firstLine="5670"/>
        <w:jc w:val="right"/>
        <w:rPr>
          <w:sz w:val="20"/>
          <w:szCs w:val="20"/>
        </w:rPr>
      </w:pPr>
      <w:r>
        <w:rPr>
          <w:sz w:val="20"/>
          <w:szCs w:val="20"/>
        </w:rPr>
        <w:t>комитета Буинского муниципального</w:t>
      </w:r>
    </w:p>
    <w:p>
      <w:pPr>
        <w:pStyle w:val="Normal"/>
        <w:spacing w:lineRule="auto" w:line="216" w:before="0" w:after="0"/>
        <w:ind w:firstLine="5670"/>
        <w:jc w:val="right"/>
        <w:rPr>
          <w:sz w:val="20"/>
          <w:szCs w:val="20"/>
        </w:rPr>
      </w:pPr>
      <w:r>
        <w:rPr>
          <w:sz w:val="20"/>
          <w:szCs w:val="20"/>
        </w:rPr>
        <w:t>района от «____» __________ 2026 г.</w:t>
      </w:r>
    </w:p>
    <w:p>
      <w:pPr>
        <w:pStyle w:val="Normal"/>
        <w:spacing w:lineRule="auto" w:line="216" w:before="0" w:after="0"/>
        <w:ind w:firstLine="5670"/>
        <w:jc w:val="right"/>
        <w:rPr>
          <w:sz w:val="20"/>
          <w:szCs w:val="20"/>
        </w:rPr>
      </w:pPr>
      <w:r>
        <w:rPr>
          <w:sz w:val="20"/>
          <w:szCs w:val="20"/>
        </w:rPr>
        <w:t xml:space="preserve">№ </w:t>
      </w:r>
      <w:r>
        <w:rPr>
          <w:sz w:val="20"/>
          <w:szCs w:val="20"/>
        </w:rPr>
        <w:t>____________</w:t>
      </w:r>
    </w:p>
    <w:p>
      <w:pPr>
        <w:pStyle w:val="Normal"/>
        <w:spacing w:lineRule="auto" w:line="216" w:before="0" w:after="0"/>
        <w:ind w:firstLine="709"/>
        <w:jc w:val="both"/>
        <w:rPr/>
      </w:pPr>
      <w:r>
        <w:rPr/>
      </w:r>
    </w:p>
    <w:tbl>
      <w:tblPr>
        <w:tblStyle w:val="a3"/>
        <w:tblW w:w="9356"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3936"/>
        <w:gridCol w:w="5419"/>
      </w:tblGrid>
      <w:tr>
        <w:trPr/>
        <w:tc>
          <w:tcPr>
            <w:tcW w:w="3936" w:type="dxa"/>
            <w:tcBorders>
              <w:top w:val="nil"/>
              <w:left w:val="nil"/>
              <w:bottom w:val="nil"/>
              <w:right w:val="nil"/>
            </w:tcBorders>
          </w:tcPr>
          <w:p>
            <w:pPr>
              <w:pStyle w:val="Normal"/>
              <w:widowControl/>
              <w:spacing w:lineRule="auto" w:line="216" w:before="0" w:after="0"/>
              <w:jc w:val="right"/>
              <w:rPr>
                <w:rFonts w:cs="Times New Roman"/>
                <w:b/>
                <w:sz w:val="24"/>
                <w:szCs w:val="24"/>
              </w:rPr>
            </w:pPr>
            <w:r>
              <w:rPr>
                <w:rFonts w:eastAsia="Calibri" w:cs="Times New Roman"/>
                <w:b/>
                <w:kern w:val="0"/>
                <w:sz w:val="24"/>
                <w:szCs w:val="24"/>
                <w:lang w:val="ru-RU" w:eastAsia="en-US" w:bidi="ar-SA"/>
              </w:rPr>
            </w:r>
          </w:p>
        </w:tc>
        <w:tc>
          <w:tcPr>
            <w:tcW w:w="5419" w:type="dxa"/>
            <w:tcBorders>
              <w:top w:val="nil"/>
              <w:left w:val="nil"/>
              <w:bottom w:val="nil"/>
              <w:right w:val="nil"/>
            </w:tcBorders>
          </w:tcPr>
          <w:p>
            <w:pPr>
              <w:pStyle w:val="Normal"/>
              <w:widowControl/>
              <w:tabs>
                <w:tab w:val="clear" w:pos="708"/>
                <w:tab w:val="left" w:pos="5845" w:leader="none"/>
              </w:tabs>
              <w:spacing w:lineRule="auto" w:line="216" w:before="0" w:after="0"/>
              <w:ind w:left="885" w:right="0" w:hanging="0"/>
              <w:jc w:val="left"/>
              <w:rPr>
                <w:rFonts w:cs="Times New Roman"/>
                <w:sz w:val="24"/>
                <w:szCs w:val="24"/>
              </w:rPr>
            </w:pPr>
            <w:r>
              <w:rPr>
                <w:rFonts w:eastAsia="Calibri" w:cs="Times New Roman"/>
                <w:kern w:val="0"/>
                <w:sz w:val="24"/>
                <w:szCs w:val="24"/>
                <w:lang w:val="ru-RU" w:eastAsia="en-US" w:bidi="ar-SA"/>
              </w:rPr>
              <w:t>Заместителю руководителя Исполнительного комитета – начальнику</w:t>
            </w:r>
          </w:p>
          <w:p>
            <w:pPr>
              <w:pStyle w:val="Normal"/>
              <w:widowControl/>
              <w:tabs>
                <w:tab w:val="clear" w:pos="708"/>
                <w:tab w:val="left" w:pos="5845" w:leader="none"/>
              </w:tabs>
              <w:spacing w:lineRule="auto" w:line="216" w:before="0" w:after="0"/>
              <w:ind w:left="885" w:right="0" w:hanging="0"/>
              <w:jc w:val="left"/>
              <w:rPr>
                <w:rFonts w:cs="Times New Roman"/>
                <w:sz w:val="24"/>
                <w:szCs w:val="24"/>
              </w:rPr>
            </w:pPr>
            <w:r>
              <w:rPr>
                <w:rFonts w:eastAsia="Calibri" w:cs="Times New Roman"/>
                <w:kern w:val="0"/>
                <w:sz w:val="24"/>
                <w:szCs w:val="24"/>
                <w:lang w:val="ru-RU" w:eastAsia="en-US" w:bidi="ar-SA"/>
              </w:rPr>
              <w:t>МКУ «Управление образования Буинского муниципального района»</w:t>
            </w:r>
          </w:p>
          <w:p>
            <w:pPr>
              <w:pStyle w:val="Normal"/>
              <w:widowControl/>
              <w:tabs>
                <w:tab w:val="clear" w:pos="708"/>
                <w:tab w:val="left" w:pos="5845" w:leader="none"/>
              </w:tabs>
              <w:spacing w:lineRule="auto" w:line="216" w:before="0" w:after="0"/>
              <w:ind w:left="885" w:right="0" w:hanging="0"/>
              <w:jc w:val="left"/>
              <w:rPr>
                <w:rFonts w:cs="Times New Roman"/>
                <w:b/>
                <w:sz w:val="24"/>
                <w:szCs w:val="24"/>
              </w:rPr>
            </w:pPr>
            <w:r>
              <w:rPr>
                <w:rFonts w:eastAsia="Calibri" w:cs="Times New Roman"/>
                <w:kern w:val="0"/>
                <w:sz w:val="24"/>
                <w:szCs w:val="24"/>
                <w:lang w:val="ru-RU" w:eastAsia="en-US" w:bidi="ar-SA"/>
              </w:rPr>
              <w:t>Македонской Н.А.</w:t>
            </w:r>
          </w:p>
          <w:p>
            <w:pPr>
              <w:pStyle w:val="Normal"/>
              <w:widowControl/>
              <w:tabs>
                <w:tab w:val="clear" w:pos="708"/>
                <w:tab w:val="left" w:pos="5845" w:leader="none"/>
              </w:tabs>
              <w:spacing w:lineRule="auto" w:line="216" w:before="0" w:after="0"/>
              <w:ind w:left="885" w:right="0" w:hanging="0"/>
              <w:jc w:val="left"/>
              <w:rPr>
                <w:rFonts w:cs="Times New Roman"/>
                <w:sz w:val="24"/>
                <w:szCs w:val="24"/>
              </w:rPr>
            </w:pPr>
            <w:r>
              <w:rPr>
                <w:rFonts w:eastAsia="Calibri" w:cs="Times New Roman"/>
                <w:kern w:val="0"/>
                <w:sz w:val="24"/>
                <w:szCs w:val="24"/>
                <w:lang w:val="ru-RU" w:eastAsia="en-US" w:bidi="ar-SA"/>
              </w:rPr>
              <w:t>от ______________________________</w:t>
            </w:r>
          </w:p>
          <w:p>
            <w:pPr>
              <w:pStyle w:val="Normal"/>
              <w:widowControl/>
              <w:tabs>
                <w:tab w:val="clear" w:pos="708"/>
                <w:tab w:val="left" w:pos="5845" w:leader="none"/>
              </w:tabs>
              <w:spacing w:lineRule="auto" w:line="216" w:before="0" w:after="0"/>
              <w:ind w:left="885" w:right="0" w:hanging="0"/>
              <w:jc w:val="left"/>
              <w:rPr>
                <w:rFonts w:cs="Times New Roman"/>
                <w:sz w:val="24"/>
                <w:szCs w:val="24"/>
              </w:rPr>
            </w:pPr>
            <w:r>
              <w:rPr>
                <w:rFonts w:eastAsia="Calibri" w:cs="Times New Roman"/>
                <w:kern w:val="0"/>
                <w:sz w:val="24"/>
                <w:szCs w:val="24"/>
                <w:lang w:val="ru-RU" w:eastAsia="en-US" w:bidi="ar-SA"/>
              </w:rPr>
              <w:t>________________________________</w:t>
            </w:r>
          </w:p>
          <w:p>
            <w:pPr>
              <w:pStyle w:val="Normal"/>
              <w:widowControl/>
              <w:tabs>
                <w:tab w:val="clear" w:pos="708"/>
                <w:tab w:val="left" w:pos="5845" w:leader="none"/>
              </w:tabs>
              <w:spacing w:lineRule="auto" w:line="216" w:before="0" w:after="0"/>
              <w:ind w:left="885" w:right="0" w:hanging="0"/>
              <w:jc w:val="left"/>
              <w:rPr>
                <w:rFonts w:cs="Times New Roman"/>
                <w:sz w:val="20"/>
                <w:szCs w:val="20"/>
              </w:rPr>
            </w:pPr>
            <w:r>
              <w:rPr>
                <w:rFonts w:eastAsia="Calibri" w:cs="Times New Roman"/>
                <w:kern w:val="0"/>
                <w:sz w:val="20"/>
                <w:szCs w:val="20"/>
                <w:lang w:val="ru-RU" w:eastAsia="en-US" w:bidi="ar-SA"/>
              </w:rPr>
              <w:t xml:space="preserve">    </w:t>
            </w:r>
            <w:r>
              <w:rPr>
                <w:rFonts w:eastAsia="Calibri" w:cs="Times New Roman"/>
                <w:kern w:val="0"/>
                <w:sz w:val="20"/>
                <w:szCs w:val="20"/>
                <w:lang w:val="ru-RU" w:eastAsia="en-US" w:bidi="ar-SA"/>
              </w:rPr>
              <w:t>(ФИО родителя (законного представителя)</w:t>
            </w:r>
          </w:p>
          <w:p>
            <w:pPr>
              <w:pStyle w:val="Normal"/>
              <w:widowControl/>
              <w:tabs>
                <w:tab w:val="clear" w:pos="708"/>
                <w:tab w:val="left" w:pos="5845" w:leader="none"/>
              </w:tabs>
              <w:spacing w:lineRule="auto" w:line="216" w:before="0" w:after="0"/>
              <w:ind w:left="885" w:right="0" w:hanging="0"/>
              <w:jc w:val="left"/>
              <w:rPr>
                <w:rFonts w:cs="Times New Roman"/>
                <w:sz w:val="20"/>
                <w:szCs w:val="20"/>
              </w:rPr>
            </w:pPr>
            <w:r>
              <w:rPr>
                <w:rFonts w:eastAsia="Calibri" w:cs="Times New Roman"/>
                <w:kern w:val="0"/>
                <w:sz w:val="20"/>
                <w:szCs w:val="20"/>
                <w:lang w:val="ru-RU" w:eastAsia="en-US" w:bidi="ar-SA"/>
              </w:rPr>
              <w:t xml:space="preserve">        </w:t>
            </w:r>
            <w:r>
              <w:rPr>
                <w:rFonts w:eastAsia="Calibri" w:cs="Times New Roman"/>
                <w:kern w:val="0"/>
                <w:sz w:val="20"/>
                <w:szCs w:val="20"/>
                <w:lang w:val="ru-RU" w:eastAsia="en-US" w:bidi="ar-SA"/>
              </w:rPr>
              <w:t>несовершеннолетнего обучающегося)</w:t>
            </w:r>
          </w:p>
          <w:p>
            <w:pPr>
              <w:pStyle w:val="Normal"/>
              <w:widowControl/>
              <w:tabs>
                <w:tab w:val="clear" w:pos="708"/>
                <w:tab w:val="left" w:pos="5845" w:leader="none"/>
              </w:tabs>
              <w:spacing w:lineRule="auto" w:line="216" w:before="0" w:after="0"/>
              <w:ind w:left="885" w:right="0" w:hanging="0"/>
              <w:jc w:val="left"/>
              <w:rPr>
                <w:rFonts w:cs="Times New Roman"/>
                <w:sz w:val="24"/>
                <w:szCs w:val="24"/>
              </w:rPr>
            </w:pPr>
            <w:r>
              <w:rPr>
                <w:rFonts w:eastAsia="Calibri" w:cs="Times New Roman"/>
                <w:kern w:val="0"/>
                <w:sz w:val="24"/>
                <w:szCs w:val="24"/>
                <w:lang w:val="ru-RU" w:eastAsia="en-US" w:bidi="ar-SA"/>
              </w:rPr>
              <w:t>проживающего по адресу: __________</w:t>
            </w:r>
          </w:p>
          <w:p>
            <w:pPr>
              <w:pStyle w:val="Normal"/>
              <w:widowControl/>
              <w:tabs>
                <w:tab w:val="clear" w:pos="708"/>
                <w:tab w:val="left" w:pos="5845" w:leader="none"/>
              </w:tabs>
              <w:spacing w:lineRule="auto" w:line="216" w:before="0" w:after="0"/>
              <w:ind w:left="885" w:right="0" w:hanging="0"/>
              <w:jc w:val="left"/>
              <w:rPr>
                <w:rFonts w:cs="Times New Roman"/>
                <w:b/>
                <w:sz w:val="24"/>
                <w:szCs w:val="24"/>
              </w:rPr>
            </w:pPr>
            <w:r>
              <w:rPr>
                <w:rFonts w:eastAsia="Calibri" w:cs="Times New Roman"/>
                <w:kern w:val="0"/>
                <w:sz w:val="24"/>
                <w:szCs w:val="24"/>
                <w:lang w:val="ru-RU" w:eastAsia="en-US" w:bidi="ar-SA"/>
              </w:rPr>
              <w:t xml:space="preserve">_________________________________ Телефон </w:t>
            </w:r>
            <w:r>
              <w:rPr>
                <w:rFonts w:eastAsia="Calibri" w:cs="Times New Roman"/>
                <w:b/>
                <w:kern w:val="0"/>
                <w:sz w:val="24"/>
                <w:szCs w:val="24"/>
                <w:lang w:val="ru-RU" w:eastAsia="en-US" w:bidi="ar-SA"/>
              </w:rPr>
              <w:t>_________________________</w:t>
            </w:r>
          </w:p>
        </w:tc>
      </w:tr>
    </w:tbl>
    <w:p>
      <w:pPr>
        <w:pStyle w:val="Style21"/>
        <w:spacing w:lineRule="auto" w:line="216"/>
        <w:ind w:left="4536" w:right="0" w:hanging="0"/>
        <w:rPr>
          <w:sz w:val="24"/>
          <w:szCs w:val="24"/>
        </w:rPr>
      </w:pPr>
      <w:r>
        <w:rPr>
          <w:sz w:val="24"/>
          <w:szCs w:val="24"/>
        </w:rPr>
      </w:r>
    </w:p>
    <w:p>
      <w:pPr>
        <w:pStyle w:val="Style21"/>
        <w:spacing w:lineRule="auto" w:line="216"/>
        <w:ind w:left="4536" w:right="0" w:hanging="0"/>
        <w:rPr>
          <w:sz w:val="24"/>
          <w:szCs w:val="24"/>
        </w:rPr>
      </w:pPr>
      <w:r>
        <w:rPr>
          <w:sz w:val="24"/>
          <w:szCs w:val="24"/>
        </w:rPr>
      </w:r>
    </w:p>
    <w:p>
      <w:pPr>
        <w:pStyle w:val="Style21"/>
        <w:spacing w:lineRule="auto" w:line="216"/>
        <w:ind w:left="0" w:right="0" w:hanging="0"/>
        <w:jc w:val="center"/>
        <w:rPr>
          <w:b w:val="false"/>
          <w:sz w:val="24"/>
          <w:szCs w:val="24"/>
        </w:rPr>
      </w:pPr>
      <w:r>
        <w:rPr>
          <w:b w:val="false"/>
          <w:sz w:val="24"/>
          <w:szCs w:val="24"/>
        </w:rPr>
        <w:t xml:space="preserve">УВЕДОМЛЕНИЕ </w:t>
      </w:r>
    </w:p>
    <w:p>
      <w:pPr>
        <w:pStyle w:val="Style21"/>
        <w:spacing w:lineRule="auto" w:line="216"/>
        <w:ind w:left="0" w:right="0" w:hanging="0"/>
        <w:jc w:val="center"/>
        <w:rPr>
          <w:b w:val="false"/>
          <w:sz w:val="24"/>
          <w:szCs w:val="24"/>
        </w:rPr>
      </w:pPr>
      <w:r>
        <w:rPr>
          <w:b w:val="false"/>
          <w:sz w:val="24"/>
          <w:szCs w:val="24"/>
        </w:rPr>
        <w:t>о</w:t>
      </w:r>
      <w:r>
        <w:rPr>
          <w:b w:val="false"/>
          <w:spacing w:val="-10"/>
          <w:sz w:val="24"/>
          <w:szCs w:val="24"/>
        </w:rPr>
        <w:t xml:space="preserve"> </w:t>
      </w:r>
      <w:r>
        <w:rPr>
          <w:b w:val="false"/>
          <w:sz w:val="24"/>
          <w:szCs w:val="24"/>
        </w:rPr>
        <w:t>выборе</w:t>
      </w:r>
      <w:r>
        <w:rPr>
          <w:b w:val="false"/>
          <w:spacing w:val="-9"/>
          <w:sz w:val="24"/>
          <w:szCs w:val="24"/>
        </w:rPr>
        <w:t xml:space="preserve"> </w:t>
      </w:r>
      <w:r>
        <w:rPr>
          <w:b w:val="false"/>
          <w:sz w:val="24"/>
          <w:szCs w:val="24"/>
        </w:rPr>
        <w:t>формы</w:t>
      </w:r>
      <w:r>
        <w:rPr>
          <w:b w:val="false"/>
          <w:spacing w:val="-10"/>
          <w:sz w:val="24"/>
          <w:szCs w:val="24"/>
        </w:rPr>
        <w:t xml:space="preserve"> </w:t>
      </w:r>
      <w:r>
        <w:rPr>
          <w:b w:val="false"/>
          <w:sz w:val="24"/>
          <w:szCs w:val="24"/>
        </w:rPr>
        <w:t>получения</w:t>
      </w:r>
      <w:r>
        <w:rPr>
          <w:b w:val="false"/>
          <w:spacing w:val="-9"/>
          <w:sz w:val="24"/>
          <w:szCs w:val="24"/>
        </w:rPr>
        <w:t xml:space="preserve"> </w:t>
      </w:r>
      <w:r>
        <w:rPr>
          <w:b w:val="false"/>
          <w:sz w:val="24"/>
          <w:szCs w:val="24"/>
        </w:rPr>
        <w:t xml:space="preserve">образования в форме самообразования </w:t>
      </w:r>
    </w:p>
    <w:p>
      <w:pPr>
        <w:pStyle w:val="Style21"/>
        <w:spacing w:lineRule="auto" w:line="216"/>
        <w:ind w:left="0" w:right="0" w:hanging="0"/>
        <w:jc w:val="center"/>
        <w:rPr>
          <w:b w:val="false"/>
          <w:sz w:val="24"/>
          <w:szCs w:val="24"/>
        </w:rPr>
      </w:pPr>
      <w:r>
        <w:rPr>
          <w:b w:val="false"/>
          <w:sz w:val="24"/>
          <w:szCs w:val="24"/>
        </w:rPr>
        <w:t>(для несовершеннолетнего обучающегося 10-11 класса)</w:t>
      </w:r>
    </w:p>
    <w:p>
      <w:pPr>
        <w:pStyle w:val="Style21"/>
        <w:spacing w:lineRule="auto" w:line="216"/>
        <w:ind w:left="0" w:right="0" w:hanging="0"/>
        <w:jc w:val="center"/>
        <w:rPr>
          <w:sz w:val="24"/>
          <w:szCs w:val="24"/>
        </w:rPr>
      </w:pPr>
      <w:r>
        <w:rPr>
          <w:sz w:val="24"/>
          <w:szCs w:val="24"/>
        </w:rPr>
      </w:r>
    </w:p>
    <w:p>
      <w:pPr>
        <w:pStyle w:val="Style17"/>
        <w:tabs>
          <w:tab w:val="clear" w:pos="708"/>
          <w:tab w:val="left" w:pos="0" w:leader="none"/>
        </w:tabs>
        <w:spacing w:lineRule="auto" w:line="216"/>
        <w:jc w:val="both"/>
        <w:rPr>
          <w:sz w:val="24"/>
          <w:szCs w:val="24"/>
        </w:rPr>
      </w:pPr>
      <w:r>
        <w:rPr>
          <w:sz w:val="24"/>
          <w:szCs w:val="24"/>
        </w:rPr>
        <w:tab/>
        <w:t>Настоящим, в</w:t>
      </w:r>
      <w:r>
        <w:rPr>
          <w:spacing w:val="-11"/>
          <w:sz w:val="24"/>
          <w:szCs w:val="24"/>
        </w:rPr>
        <w:t xml:space="preserve"> </w:t>
      </w:r>
      <w:r>
        <w:rPr>
          <w:sz w:val="24"/>
          <w:szCs w:val="24"/>
        </w:rPr>
        <w:t>соответствии</w:t>
      </w:r>
      <w:r>
        <w:rPr>
          <w:spacing w:val="-8"/>
          <w:sz w:val="24"/>
          <w:szCs w:val="24"/>
        </w:rPr>
        <w:t xml:space="preserve"> </w:t>
      </w:r>
      <w:r>
        <w:rPr>
          <w:sz w:val="24"/>
          <w:szCs w:val="24"/>
        </w:rPr>
        <w:t>с</w:t>
      </w:r>
      <w:r>
        <w:rPr>
          <w:spacing w:val="-7"/>
          <w:sz w:val="24"/>
          <w:szCs w:val="24"/>
        </w:rPr>
        <w:t xml:space="preserve"> </w:t>
      </w:r>
      <w:r>
        <w:rPr>
          <w:sz w:val="24"/>
          <w:szCs w:val="24"/>
        </w:rPr>
        <w:t>требованиями</w:t>
      </w:r>
      <w:r>
        <w:rPr>
          <w:spacing w:val="-7"/>
          <w:sz w:val="24"/>
          <w:szCs w:val="24"/>
        </w:rPr>
        <w:t xml:space="preserve"> </w:t>
      </w:r>
      <w:r>
        <w:rPr>
          <w:sz w:val="24"/>
          <w:szCs w:val="24"/>
        </w:rPr>
        <w:t>ст.</w:t>
      </w:r>
      <w:r>
        <w:rPr>
          <w:spacing w:val="-7"/>
          <w:sz w:val="24"/>
          <w:szCs w:val="24"/>
        </w:rPr>
        <w:t xml:space="preserve"> </w:t>
      </w:r>
      <w:r>
        <w:rPr>
          <w:sz w:val="24"/>
          <w:szCs w:val="24"/>
        </w:rPr>
        <w:t>63</w:t>
      </w:r>
      <w:r>
        <w:rPr>
          <w:spacing w:val="-7"/>
          <w:sz w:val="24"/>
          <w:szCs w:val="24"/>
        </w:rPr>
        <w:t xml:space="preserve"> </w:t>
      </w:r>
      <w:r>
        <w:rPr>
          <w:sz w:val="24"/>
          <w:szCs w:val="24"/>
        </w:rPr>
        <w:t>ч.</w:t>
      </w:r>
      <w:r>
        <w:rPr>
          <w:spacing w:val="-3"/>
          <w:sz w:val="24"/>
          <w:szCs w:val="24"/>
        </w:rPr>
        <w:t xml:space="preserve"> </w:t>
      </w:r>
      <w:r>
        <w:rPr>
          <w:sz w:val="24"/>
          <w:szCs w:val="24"/>
        </w:rPr>
        <w:t>5</w:t>
      </w:r>
      <w:r>
        <w:rPr>
          <w:spacing w:val="-7"/>
          <w:sz w:val="24"/>
          <w:szCs w:val="24"/>
        </w:rPr>
        <w:t xml:space="preserve"> </w:t>
      </w:r>
      <w:r>
        <w:rPr>
          <w:sz w:val="24"/>
          <w:szCs w:val="24"/>
        </w:rPr>
        <w:t>Федерального</w:t>
      </w:r>
      <w:r>
        <w:rPr>
          <w:spacing w:val="-7"/>
          <w:sz w:val="24"/>
          <w:szCs w:val="24"/>
        </w:rPr>
        <w:t xml:space="preserve"> </w:t>
      </w:r>
      <w:r>
        <w:rPr>
          <w:sz w:val="24"/>
          <w:szCs w:val="24"/>
        </w:rPr>
        <w:t>закона от 29.12.2012 № 273-Ф3 «Об образовании в Российской Федерации» информирую, что для своего несовершеннолетнего ребенка, ученика ____ класса ___________________________ _____________________________________________________________________________ ,</w:t>
      </w:r>
    </w:p>
    <w:p>
      <w:pPr>
        <w:pStyle w:val="Style17"/>
        <w:tabs>
          <w:tab w:val="clear" w:pos="708"/>
          <w:tab w:val="left" w:pos="8729" w:leader="none"/>
        </w:tabs>
        <w:spacing w:lineRule="auto" w:line="216"/>
        <w:jc w:val="center"/>
        <w:rPr>
          <w:sz w:val="24"/>
          <w:szCs w:val="24"/>
        </w:rPr>
      </w:pPr>
      <w:r>
        <w:rPr>
          <w:sz w:val="24"/>
          <w:szCs w:val="24"/>
          <w:vertAlign w:val="superscript"/>
        </w:rPr>
        <w:t>(ФИО ребёнка полностью)</w:t>
      </w:r>
    </w:p>
    <w:p>
      <w:pPr>
        <w:pStyle w:val="Style17"/>
        <w:tabs>
          <w:tab w:val="clear" w:pos="708"/>
          <w:tab w:val="left" w:pos="8729" w:leader="none"/>
        </w:tabs>
        <w:spacing w:lineRule="auto" w:line="216"/>
        <w:jc w:val="both"/>
        <w:rPr>
          <w:sz w:val="24"/>
          <w:szCs w:val="24"/>
        </w:rPr>
      </w:pPr>
      <w:r>
        <w:rPr>
          <w:sz w:val="24"/>
          <w:szCs w:val="24"/>
        </w:rPr>
        <w:t>_______________ г.р., обучавшегося ранее в ________________________________________</w:t>
      </w:r>
    </w:p>
    <w:p>
      <w:pPr>
        <w:pStyle w:val="Style17"/>
        <w:tabs>
          <w:tab w:val="clear" w:pos="708"/>
          <w:tab w:val="left" w:pos="8729" w:leader="none"/>
        </w:tabs>
        <w:spacing w:lineRule="auto" w:line="216"/>
        <w:jc w:val="both"/>
        <w:rPr>
          <w:sz w:val="24"/>
          <w:szCs w:val="24"/>
          <w:vertAlign w:val="superscript"/>
        </w:rPr>
      </w:pPr>
      <w:r>
        <w:rPr>
          <w:sz w:val="24"/>
          <w:szCs w:val="24"/>
          <w:vertAlign w:val="superscript"/>
        </w:rPr>
        <w:t xml:space="preserve">                                                                                                                                 </w:t>
      </w:r>
      <w:r>
        <w:rPr>
          <w:sz w:val="24"/>
          <w:szCs w:val="24"/>
          <w:vertAlign w:val="superscript"/>
        </w:rPr>
        <w:t>(наименование общеобразовательного учреждения)</w:t>
      </w:r>
    </w:p>
    <w:p>
      <w:pPr>
        <w:pStyle w:val="Style17"/>
        <w:tabs>
          <w:tab w:val="clear" w:pos="708"/>
          <w:tab w:val="left" w:pos="8729" w:leader="none"/>
        </w:tabs>
        <w:spacing w:lineRule="auto" w:line="216"/>
        <w:jc w:val="both"/>
        <w:rPr>
          <w:sz w:val="24"/>
          <w:szCs w:val="24"/>
        </w:rPr>
      </w:pPr>
      <w:r>
        <w:rPr>
          <w:sz w:val="24"/>
          <w:szCs w:val="24"/>
        </w:rPr>
        <w:t>_____________________________________________________________________________</w:t>
      </w:r>
    </w:p>
    <w:p>
      <w:pPr>
        <w:pStyle w:val="Style17"/>
        <w:tabs>
          <w:tab w:val="clear" w:pos="708"/>
          <w:tab w:val="left" w:pos="8729" w:leader="none"/>
        </w:tabs>
        <w:spacing w:lineRule="auto" w:line="216"/>
        <w:jc w:val="both"/>
        <w:rPr>
          <w:sz w:val="24"/>
          <w:szCs w:val="24"/>
        </w:rPr>
      </w:pPr>
      <w:r>
        <w:rPr>
          <w:sz w:val="24"/>
          <w:szCs w:val="24"/>
        </w:rPr>
        <w:t>определена форма самообразования для получения общего образования.</w:t>
      </w:r>
    </w:p>
    <w:p>
      <w:pPr>
        <w:pStyle w:val="Style17"/>
        <w:tabs>
          <w:tab w:val="clear" w:pos="708"/>
          <w:tab w:val="left" w:pos="0" w:leader="none"/>
        </w:tabs>
        <w:spacing w:lineRule="auto" w:line="216"/>
        <w:jc w:val="both"/>
        <w:rPr>
          <w:sz w:val="24"/>
          <w:szCs w:val="24"/>
        </w:rPr>
      </w:pPr>
      <w:r>
        <w:rPr>
          <w:sz w:val="24"/>
          <w:szCs w:val="24"/>
        </w:rPr>
        <w:tab/>
        <w:t>Настоящим, я ___________________________________________________________</w:t>
      </w:r>
    </w:p>
    <w:p>
      <w:pPr>
        <w:pStyle w:val="Style17"/>
        <w:tabs>
          <w:tab w:val="clear" w:pos="708"/>
          <w:tab w:val="left" w:pos="0" w:leader="none"/>
        </w:tabs>
        <w:spacing w:lineRule="auto" w:line="216"/>
        <w:jc w:val="center"/>
        <w:rPr>
          <w:sz w:val="24"/>
          <w:szCs w:val="24"/>
          <w:vertAlign w:val="superscript"/>
        </w:rPr>
      </w:pPr>
      <w:r>
        <w:rPr>
          <w:sz w:val="24"/>
          <w:szCs w:val="24"/>
          <w:vertAlign w:val="superscript"/>
        </w:rPr>
        <w:t>(ФИО ребенка, год рождения)</w:t>
      </w:r>
    </w:p>
    <w:p>
      <w:pPr>
        <w:pStyle w:val="Style17"/>
        <w:tabs>
          <w:tab w:val="clear" w:pos="708"/>
          <w:tab w:val="left" w:pos="8729" w:leader="none"/>
        </w:tabs>
        <w:spacing w:lineRule="auto" w:line="216"/>
        <w:jc w:val="both"/>
        <w:rPr>
          <w:sz w:val="24"/>
          <w:szCs w:val="24"/>
        </w:rPr>
      </w:pPr>
      <w:r>
        <w:rPr>
          <w:sz w:val="24"/>
          <w:szCs w:val="24"/>
        </w:rPr>
        <w:t>ученик ____ класса ____________________________________________________________,</w:t>
      </w:r>
    </w:p>
    <w:p>
      <w:pPr>
        <w:pStyle w:val="Style17"/>
        <w:tabs>
          <w:tab w:val="clear" w:pos="708"/>
          <w:tab w:val="left" w:pos="8729" w:leader="none"/>
        </w:tabs>
        <w:spacing w:lineRule="auto" w:line="216"/>
        <w:jc w:val="both"/>
        <w:rPr>
          <w:sz w:val="24"/>
          <w:szCs w:val="24"/>
          <w:vertAlign w:val="superscript"/>
        </w:rPr>
      </w:pPr>
      <w:r>
        <w:rPr>
          <w:sz w:val="24"/>
          <w:szCs w:val="24"/>
          <w:vertAlign w:val="superscript"/>
        </w:rPr>
        <w:t xml:space="preserve">                                                                              </w:t>
      </w:r>
      <w:r>
        <w:rPr>
          <w:sz w:val="24"/>
          <w:szCs w:val="24"/>
          <w:vertAlign w:val="superscript"/>
        </w:rPr>
        <w:t>(наименование общеобразовательного учреждения)</w:t>
      </w:r>
    </w:p>
    <w:p>
      <w:pPr>
        <w:pStyle w:val="Style17"/>
        <w:tabs>
          <w:tab w:val="clear" w:pos="708"/>
          <w:tab w:val="left" w:pos="0" w:leader="none"/>
        </w:tabs>
        <w:spacing w:lineRule="auto" w:line="216"/>
        <w:jc w:val="both"/>
        <w:rPr>
          <w:sz w:val="24"/>
          <w:szCs w:val="24"/>
        </w:rPr>
      </w:pPr>
      <w:r>
        <w:rPr>
          <w:sz w:val="24"/>
          <w:szCs w:val="24"/>
        </w:rPr>
        <w:t>Информирую, что на основании ст. 17 ч. 1 и 3; ст.34 ч. 3 п. 1 Федерального закона от 29.12.2012 № 273-Ф3 «Об образовании в Российской Федерации» мною была, по согласованию с моими родителями (законными представителями), выбрана форма самообразования для получения общего образования.</w:t>
      </w:r>
    </w:p>
    <w:p>
      <w:pPr>
        <w:pStyle w:val="Style17"/>
        <w:tabs>
          <w:tab w:val="clear" w:pos="708"/>
          <w:tab w:val="left" w:pos="709" w:leader="none"/>
        </w:tabs>
        <w:spacing w:lineRule="auto" w:line="216"/>
        <w:jc w:val="both"/>
        <w:rPr>
          <w:sz w:val="24"/>
          <w:szCs w:val="24"/>
        </w:rPr>
      </w:pPr>
      <w:r>
        <w:rPr>
          <w:sz w:val="24"/>
          <w:szCs w:val="24"/>
        </w:rPr>
        <w:tab/>
        <w:t>Прохождение промежуточной и (или) итоговой аттестации за _____ класс планируем в  ____________________________________________________________________________</w:t>
      </w:r>
    </w:p>
    <w:p>
      <w:pPr>
        <w:pStyle w:val="Style17"/>
        <w:tabs>
          <w:tab w:val="clear" w:pos="708"/>
          <w:tab w:val="left" w:pos="8729" w:leader="none"/>
        </w:tabs>
        <w:spacing w:lineRule="auto" w:line="216"/>
        <w:jc w:val="both"/>
        <w:rPr>
          <w:sz w:val="24"/>
          <w:szCs w:val="24"/>
        </w:rPr>
      </w:pPr>
      <w:r>
        <w:rPr>
          <w:sz w:val="24"/>
          <w:szCs w:val="24"/>
        </w:rPr>
        <w:t>_____________________________________________________________________________</w:t>
      </w:r>
    </w:p>
    <w:p>
      <w:pPr>
        <w:pStyle w:val="Style17"/>
        <w:spacing w:lineRule="auto" w:line="216"/>
        <w:jc w:val="center"/>
        <w:rPr>
          <w:sz w:val="24"/>
          <w:szCs w:val="24"/>
          <w:vertAlign w:val="superscript"/>
        </w:rPr>
      </w:pPr>
      <w:r>
        <w:rPr>
          <w:sz w:val="24"/>
          <w:szCs w:val="24"/>
          <w:vertAlign w:val="superscript"/>
        </w:rPr>
        <w:t>(указать полное наименование образовательного учреждения и ИНН)</w:t>
      </w:r>
    </w:p>
    <w:p>
      <w:pPr>
        <w:pStyle w:val="Style17"/>
        <w:spacing w:lineRule="auto" w:line="216"/>
        <w:jc w:val="both"/>
        <w:rPr>
          <w:sz w:val="24"/>
          <w:szCs w:val="24"/>
        </w:rPr>
      </w:pPr>
      <w:r>
        <w:rPr>
          <w:sz w:val="24"/>
          <w:szCs w:val="24"/>
        </w:rPr>
      </w:r>
    </w:p>
    <w:p>
      <w:pPr>
        <w:pStyle w:val="Style17"/>
        <w:spacing w:lineRule="auto" w:line="216"/>
        <w:ind w:firstLine="708"/>
        <w:jc w:val="both"/>
        <w:rPr>
          <w:sz w:val="24"/>
          <w:szCs w:val="24"/>
        </w:rPr>
      </w:pPr>
      <w:r>
        <w:rPr>
          <w:sz w:val="24"/>
          <w:szCs w:val="24"/>
        </w:rPr>
        <w:t>Даю свое согласие на обработку персональных данных, содержащихся в представляемых документах.</w:t>
      </w:r>
    </w:p>
    <w:p>
      <w:pPr>
        <w:pStyle w:val="Style17"/>
        <w:spacing w:lineRule="auto" w:line="216"/>
        <w:jc w:val="both"/>
        <w:rPr>
          <w:sz w:val="24"/>
          <w:szCs w:val="24"/>
        </w:rPr>
      </w:pPr>
      <w:r>
        <w:rPr>
          <w:sz w:val="24"/>
          <w:szCs w:val="24"/>
        </w:rPr>
      </w:r>
    </w:p>
    <w:p>
      <w:pPr>
        <w:pStyle w:val="Style17"/>
        <w:tabs>
          <w:tab w:val="clear" w:pos="708"/>
          <w:tab w:val="left" w:pos="2121" w:leader="none"/>
        </w:tabs>
        <w:spacing w:lineRule="auto" w:line="216"/>
        <w:jc w:val="both"/>
        <w:rPr>
          <w:sz w:val="24"/>
          <w:szCs w:val="24"/>
          <w:u w:val="single"/>
        </w:rPr>
      </w:pPr>
      <w:r>
        <w:rPr>
          <w:spacing w:val="-2"/>
          <w:sz w:val="24"/>
          <w:szCs w:val="24"/>
        </w:rPr>
        <w:t xml:space="preserve">Подпись </w:t>
      </w:r>
      <w:r>
        <w:rPr>
          <w:sz w:val="24"/>
          <w:szCs w:val="24"/>
        </w:rPr>
        <w:t xml:space="preserve">родителя (законного представителя) </w:t>
        <w:tab/>
      </w:r>
      <w:r>
        <w:rPr>
          <w:sz w:val="24"/>
          <w:szCs w:val="24"/>
          <w:u w:val="single"/>
        </w:rPr>
        <w:tab/>
        <w:tab/>
        <w:t xml:space="preserve"> </w:t>
      </w:r>
      <w:r>
        <w:rPr>
          <w:sz w:val="24"/>
          <w:szCs w:val="24"/>
        </w:rPr>
        <w:t xml:space="preserve"> </w:t>
      </w:r>
      <w:r>
        <w:rPr>
          <w:spacing w:val="-10"/>
          <w:sz w:val="24"/>
          <w:szCs w:val="24"/>
        </w:rPr>
        <w:t>/</w:t>
      </w:r>
      <w:r>
        <w:rPr>
          <w:sz w:val="24"/>
          <w:szCs w:val="24"/>
          <w:u w:val="single"/>
        </w:rPr>
        <w:tab/>
        <w:tab/>
        <w:tab/>
        <w:tab/>
      </w:r>
    </w:p>
    <w:p>
      <w:pPr>
        <w:pStyle w:val="Style17"/>
        <w:tabs>
          <w:tab w:val="clear" w:pos="708"/>
          <w:tab w:val="left" w:pos="2121" w:leader="none"/>
        </w:tabs>
        <w:spacing w:lineRule="auto" w:line="216"/>
        <w:jc w:val="both"/>
        <w:rPr>
          <w:spacing w:val="-2"/>
          <w:sz w:val="24"/>
          <w:szCs w:val="24"/>
        </w:rPr>
      </w:pPr>
      <w:r>
        <w:rPr>
          <w:spacing w:val="-2"/>
          <w:sz w:val="24"/>
          <w:szCs w:val="24"/>
        </w:rPr>
      </w:r>
    </w:p>
    <w:p>
      <w:pPr>
        <w:pStyle w:val="Style17"/>
        <w:spacing w:lineRule="auto" w:line="216"/>
        <w:ind w:firstLine="708"/>
        <w:jc w:val="both"/>
        <w:rPr>
          <w:sz w:val="24"/>
          <w:szCs w:val="24"/>
        </w:rPr>
      </w:pPr>
      <w:r>
        <w:rPr>
          <w:sz w:val="24"/>
          <w:szCs w:val="24"/>
        </w:rPr>
        <w:t>Даю свое согласие на обработку пе</w:t>
      </w:r>
      <w:bookmarkStart w:id="0" w:name="_GoBack"/>
      <w:bookmarkEnd w:id="0"/>
      <w:r>
        <w:rPr>
          <w:sz w:val="24"/>
          <w:szCs w:val="24"/>
        </w:rPr>
        <w:t>рсональных данных, содержащихся в представляемых документах.</w:t>
      </w:r>
    </w:p>
    <w:p>
      <w:pPr>
        <w:pStyle w:val="Style17"/>
        <w:tabs>
          <w:tab w:val="clear" w:pos="708"/>
          <w:tab w:val="left" w:pos="2121" w:leader="none"/>
        </w:tabs>
        <w:spacing w:lineRule="auto" w:line="216"/>
        <w:jc w:val="both"/>
        <w:rPr>
          <w:spacing w:val="-2"/>
          <w:sz w:val="24"/>
          <w:szCs w:val="24"/>
        </w:rPr>
      </w:pPr>
      <w:r>
        <w:rPr>
          <w:spacing w:val="-2"/>
          <w:sz w:val="24"/>
          <w:szCs w:val="24"/>
        </w:rPr>
      </w:r>
    </w:p>
    <w:p>
      <w:pPr>
        <w:pStyle w:val="Style17"/>
        <w:tabs>
          <w:tab w:val="clear" w:pos="708"/>
          <w:tab w:val="left" w:pos="2121" w:leader="none"/>
        </w:tabs>
        <w:spacing w:lineRule="auto" w:line="216"/>
        <w:jc w:val="both"/>
        <w:rPr>
          <w:sz w:val="24"/>
          <w:szCs w:val="24"/>
          <w:u w:val="single"/>
        </w:rPr>
      </w:pPr>
      <w:r>
        <w:rPr>
          <w:spacing w:val="-2"/>
          <w:sz w:val="24"/>
          <w:szCs w:val="24"/>
        </w:rPr>
        <w:t xml:space="preserve">Подпись </w:t>
      </w:r>
      <w:r>
        <w:rPr>
          <w:sz w:val="24"/>
          <w:szCs w:val="24"/>
        </w:rPr>
        <w:t>ребенка</w:t>
        <w:tab/>
        <w:tab/>
        <w:tab/>
        <w:tab/>
        <w:tab/>
        <w:tab/>
      </w:r>
      <w:r>
        <w:rPr>
          <w:sz w:val="24"/>
          <w:szCs w:val="24"/>
          <w:u w:val="single"/>
        </w:rPr>
        <w:tab/>
        <w:tab/>
        <w:t xml:space="preserve"> </w:t>
      </w:r>
      <w:r>
        <w:rPr>
          <w:sz w:val="24"/>
          <w:szCs w:val="24"/>
        </w:rPr>
        <w:t xml:space="preserve"> </w:t>
      </w:r>
      <w:r>
        <w:rPr>
          <w:spacing w:val="-10"/>
          <w:sz w:val="24"/>
          <w:szCs w:val="24"/>
        </w:rPr>
        <w:t>/</w:t>
      </w:r>
      <w:r>
        <w:rPr>
          <w:sz w:val="24"/>
          <w:szCs w:val="24"/>
          <w:u w:val="single"/>
        </w:rPr>
        <w:tab/>
        <w:tab/>
        <w:tab/>
        <w:tab/>
      </w:r>
    </w:p>
    <w:p>
      <w:pPr>
        <w:pStyle w:val="Style17"/>
        <w:tabs>
          <w:tab w:val="clear" w:pos="708"/>
          <w:tab w:val="left" w:pos="2121" w:leader="none"/>
        </w:tabs>
        <w:spacing w:lineRule="auto" w:line="216"/>
        <w:rPr>
          <w:spacing w:val="-4"/>
          <w:sz w:val="24"/>
          <w:szCs w:val="24"/>
        </w:rPr>
      </w:pPr>
      <w:r>
        <w:rPr>
          <w:spacing w:val="-4"/>
          <w:sz w:val="24"/>
          <w:szCs w:val="24"/>
        </w:rPr>
      </w:r>
    </w:p>
    <w:p>
      <w:pPr>
        <w:pStyle w:val="Style17"/>
        <w:tabs>
          <w:tab w:val="clear" w:pos="708"/>
          <w:tab w:val="left" w:pos="2121" w:leader="none"/>
        </w:tabs>
        <w:spacing w:lineRule="auto" w:line="216"/>
        <w:rPr>
          <w:sz w:val="24"/>
          <w:szCs w:val="24"/>
          <w:u w:val="single"/>
        </w:rPr>
      </w:pPr>
      <w:r>
        <w:rPr>
          <w:spacing w:val="-4"/>
          <w:sz w:val="24"/>
          <w:szCs w:val="24"/>
        </w:rPr>
        <w:t xml:space="preserve">Дата </w:t>
      </w:r>
      <w:r>
        <w:rPr>
          <w:sz w:val="24"/>
          <w:szCs w:val="24"/>
          <w:u w:val="single"/>
        </w:rPr>
        <w:t xml:space="preserve"> </w:t>
        <w:tab/>
      </w:r>
    </w:p>
    <w:p>
      <w:pPr>
        <w:pStyle w:val="Style17"/>
        <w:tabs>
          <w:tab w:val="clear" w:pos="708"/>
          <w:tab w:val="left" w:pos="2121" w:leader="none"/>
        </w:tabs>
        <w:spacing w:lineRule="auto" w:line="216"/>
        <w:rPr>
          <w:sz w:val="24"/>
          <w:szCs w:val="24"/>
          <w:u w:val="single"/>
        </w:rPr>
      </w:pPr>
      <w:r>
        <w:rPr>
          <w:sz w:val="24"/>
          <w:szCs w:val="24"/>
          <w:u w:val="single"/>
        </w:rPr>
      </w:r>
    </w:p>
    <w:p>
      <w:pPr>
        <w:pStyle w:val="Style17"/>
        <w:tabs>
          <w:tab w:val="clear" w:pos="708"/>
          <w:tab w:val="left" w:pos="2121" w:leader="none"/>
        </w:tabs>
        <w:spacing w:lineRule="auto" w:line="216"/>
        <w:rPr>
          <w:sz w:val="24"/>
          <w:szCs w:val="24"/>
          <w:u w:val="single"/>
        </w:rPr>
      </w:pPr>
      <w:r>
        <w:rPr>
          <w:sz w:val="24"/>
          <w:szCs w:val="24"/>
          <w:u w:val="single"/>
        </w:rPr>
      </w:r>
    </w:p>
    <w:p>
      <w:pPr>
        <w:pStyle w:val="Style17"/>
        <w:tabs>
          <w:tab w:val="clear" w:pos="708"/>
          <w:tab w:val="left" w:pos="2121" w:leader="none"/>
        </w:tabs>
        <w:spacing w:lineRule="auto" w:line="216"/>
        <w:jc w:val="center"/>
        <w:rPr>
          <w:sz w:val="24"/>
          <w:szCs w:val="24"/>
          <w:vertAlign w:val="superscript"/>
        </w:rPr>
      </w:pPr>
      <w:r>
        <mc:AlternateContent>
          <mc:Choice Requires="wps">
            <w:drawing>
              <wp:anchor behindDoc="0" distT="0" distB="0" distL="0" distR="0" simplePos="0" locked="0" layoutInCell="0" allowOverlap="1" relativeHeight="4" wp14:anchorId="1D1506B7">
                <wp:simplePos x="0" y="0"/>
                <wp:positionH relativeFrom="page">
                  <wp:posOffset>1079500</wp:posOffset>
                </wp:positionH>
                <wp:positionV relativeFrom="paragraph">
                  <wp:posOffset>170815</wp:posOffset>
                </wp:positionV>
                <wp:extent cx="5597525" cy="1270"/>
                <wp:effectExtent l="0" t="3810" r="0" b="2540"/>
                <wp:wrapTopAndBottom/>
                <wp:docPr id="4" name="Graphic 9"/>
                <a:graphic xmlns:a="http://schemas.openxmlformats.org/drawingml/2006/main">
                  <a:graphicData uri="http://schemas.microsoft.com/office/word/2010/wordprocessingShape">
                    <wps:wsp>
                      <wps:cNvSpPr/>
                      <wps:spPr>
                        <a:xfrm>
                          <a:off x="0" y="0"/>
                          <a:ext cx="5597640" cy="1440"/>
                        </a:xfrm>
                        <a:custGeom>
                          <a:avLst/>
                          <a:gdLst>
                            <a:gd name="textAreaLeft" fmla="*/ 0 w 3173400"/>
                            <a:gd name="textAreaRight" fmla="*/ 3173760 w 3173400"/>
                            <a:gd name="textAreaTop" fmla="*/ 0 h 720"/>
                            <a:gd name="textAreaBottom" fmla="*/ 1080 h 720"/>
                          </a:gdLst>
                          <a:ahLst/>
                          <a:rect l="textAreaLeft" t="textAreaTop" r="textAreaRight" b="textAreaBottom"/>
                          <a:pathLst>
                            <a:path w="5597525" h="0">
                              <a:moveTo>
                                <a:pt x="0" y="0"/>
                              </a:moveTo>
                              <a:lnTo>
                                <a:pt x="5596981" y="0"/>
                              </a:lnTo>
                            </a:path>
                          </a:pathLst>
                        </a:custGeom>
                        <a:noFill/>
                        <a:ln w="6840">
                          <a:solidFill>
                            <a:srgbClr val="000000"/>
                          </a:solidFill>
                          <a:round/>
                        </a:ln>
                      </wps:spPr>
                      <wps:style>
                        <a:lnRef idx="0"/>
                        <a:fillRef idx="0"/>
                        <a:effectRef idx="0"/>
                        <a:fontRef idx="minor"/>
                      </wps:style>
                      <wps:bodyPr/>
                    </wps:wsp>
                  </a:graphicData>
                </a:graphic>
              </wp:anchor>
            </w:drawing>
          </mc:Choice>
          <mc:Fallback>
            <w:pict/>
          </mc:Fallback>
        </mc:AlternateContent>
      </w:r>
      <w:r>
        <w:rPr>
          <w:sz w:val="24"/>
          <w:szCs w:val="24"/>
          <w:vertAlign w:val="superscript"/>
        </w:rPr>
        <w:t>(ФИО,</w:t>
      </w:r>
      <w:r>
        <w:rPr>
          <w:spacing w:val="-6"/>
          <w:sz w:val="24"/>
          <w:szCs w:val="24"/>
          <w:vertAlign w:val="superscript"/>
        </w:rPr>
        <w:t xml:space="preserve"> </w:t>
      </w:r>
      <w:r>
        <w:rPr>
          <w:sz w:val="24"/>
          <w:szCs w:val="24"/>
          <w:vertAlign w:val="superscript"/>
        </w:rPr>
        <w:t>должность</w:t>
      </w:r>
      <w:r>
        <w:rPr>
          <w:spacing w:val="-10"/>
          <w:sz w:val="24"/>
          <w:szCs w:val="24"/>
          <w:vertAlign w:val="superscript"/>
        </w:rPr>
        <w:t xml:space="preserve"> </w:t>
      </w:r>
      <w:r>
        <w:rPr>
          <w:sz w:val="24"/>
          <w:szCs w:val="24"/>
          <w:vertAlign w:val="superscript"/>
        </w:rPr>
        <w:t>и</w:t>
      </w:r>
      <w:r>
        <w:rPr>
          <w:spacing w:val="-8"/>
          <w:sz w:val="24"/>
          <w:szCs w:val="24"/>
          <w:vertAlign w:val="superscript"/>
        </w:rPr>
        <w:t xml:space="preserve"> </w:t>
      </w:r>
      <w:r>
        <w:rPr>
          <w:sz w:val="24"/>
          <w:szCs w:val="24"/>
          <w:vertAlign w:val="superscript"/>
        </w:rPr>
        <w:t>подпись</w:t>
      </w:r>
      <w:r>
        <w:rPr>
          <w:spacing w:val="-10"/>
          <w:sz w:val="24"/>
          <w:szCs w:val="24"/>
          <w:vertAlign w:val="superscript"/>
        </w:rPr>
        <w:t xml:space="preserve"> </w:t>
      </w:r>
      <w:r>
        <w:rPr>
          <w:sz w:val="24"/>
          <w:szCs w:val="24"/>
          <w:vertAlign w:val="superscript"/>
        </w:rPr>
        <w:t>работника,</w:t>
      </w:r>
      <w:r>
        <w:rPr>
          <w:spacing w:val="-6"/>
          <w:sz w:val="24"/>
          <w:szCs w:val="24"/>
          <w:vertAlign w:val="superscript"/>
        </w:rPr>
        <w:t xml:space="preserve"> </w:t>
      </w:r>
      <w:r>
        <w:rPr>
          <w:sz w:val="24"/>
          <w:szCs w:val="24"/>
          <w:vertAlign w:val="superscript"/>
        </w:rPr>
        <w:t>принявшего</w:t>
      </w:r>
      <w:r>
        <w:rPr>
          <w:spacing w:val="-8"/>
          <w:sz w:val="24"/>
          <w:szCs w:val="24"/>
          <w:vertAlign w:val="superscript"/>
        </w:rPr>
        <w:t xml:space="preserve"> </w:t>
      </w:r>
      <w:r>
        <w:rPr>
          <w:sz w:val="24"/>
          <w:szCs w:val="24"/>
          <w:vertAlign w:val="superscript"/>
        </w:rPr>
        <w:t>заявление</w:t>
      </w:r>
    </w:p>
    <w:p>
      <w:pPr>
        <w:pStyle w:val="Normal"/>
        <w:spacing w:lineRule="auto" w:line="216"/>
        <w:rPr>
          <w:rFonts w:cs="Times New Roman"/>
          <w:b/>
          <w:sz w:val="24"/>
          <w:szCs w:val="24"/>
        </w:rPr>
      </w:pPr>
      <w:r>
        <w:rPr>
          <w:sz w:val="24"/>
          <w:szCs w:val="24"/>
        </w:rPr>
        <w:t xml:space="preserve">Дата принятия: «___» __________ </w:t>
      </w:r>
      <w:r>
        <w:rPr>
          <w:spacing w:val="-6"/>
          <w:sz w:val="24"/>
          <w:szCs w:val="24"/>
        </w:rPr>
        <w:t>20</w:t>
      </w:r>
      <w:r>
        <w:rPr>
          <w:sz w:val="24"/>
          <w:szCs w:val="24"/>
          <w:u w:val="single"/>
        </w:rPr>
        <w:t xml:space="preserve">___ </w:t>
      </w:r>
      <w:r>
        <w:rPr>
          <w:spacing w:val="-4"/>
          <w:sz w:val="24"/>
          <w:szCs w:val="24"/>
        </w:rPr>
        <w:t>г.</w:t>
      </w:r>
    </w:p>
    <w:p>
      <w:pPr>
        <w:pStyle w:val="Normal"/>
        <w:spacing w:before="0" w:after="0"/>
        <w:ind w:firstLine="5670"/>
        <w:jc w:val="right"/>
        <w:rPr>
          <w:sz w:val="20"/>
          <w:szCs w:val="20"/>
        </w:rPr>
      </w:pPr>
      <w:r>
        <w:br w:type="column"/>
      </w:r>
      <w:r>
        <w:rPr>
          <w:sz w:val="20"/>
          <w:szCs w:val="20"/>
        </w:rPr>
        <w:t>Приложение 4</w:t>
      </w:r>
    </w:p>
    <w:p>
      <w:pPr>
        <w:pStyle w:val="Normal"/>
        <w:spacing w:before="0" w:after="0"/>
        <w:ind w:firstLine="5670"/>
        <w:jc w:val="right"/>
        <w:rPr>
          <w:sz w:val="20"/>
          <w:szCs w:val="20"/>
        </w:rPr>
      </w:pPr>
      <w:r>
        <w:rPr>
          <w:sz w:val="20"/>
          <w:szCs w:val="20"/>
        </w:rPr>
        <w:t>к постановлению Исполнительного</w:t>
      </w:r>
    </w:p>
    <w:p>
      <w:pPr>
        <w:pStyle w:val="Normal"/>
        <w:spacing w:before="0" w:after="0"/>
        <w:ind w:firstLine="5670"/>
        <w:jc w:val="right"/>
        <w:rPr>
          <w:sz w:val="20"/>
          <w:szCs w:val="20"/>
        </w:rPr>
      </w:pPr>
      <w:r>
        <w:rPr>
          <w:sz w:val="20"/>
          <w:szCs w:val="20"/>
        </w:rPr>
        <w:t>комитета Буинского муниципального</w:t>
      </w:r>
    </w:p>
    <w:p>
      <w:pPr>
        <w:pStyle w:val="Normal"/>
        <w:spacing w:before="0" w:after="0"/>
        <w:ind w:firstLine="5670"/>
        <w:jc w:val="right"/>
        <w:rPr>
          <w:sz w:val="20"/>
          <w:szCs w:val="20"/>
        </w:rPr>
      </w:pPr>
      <w:r>
        <w:rPr>
          <w:sz w:val="20"/>
          <w:szCs w:val="20"/>
        </w:rPr>
        <w:t>района от «____» __________ 2026 г.</w:t>
      </w:r>
    </w:p>
    <w:p>
      <w:pPr>
        <w:pStyle w:val="Normal"/>
        <w:spacing w:before="0" w:after="0"/>
        <w:ind w:firstLine="5670"/>
        <w:jc w:val="right"/>
        <w:rPr>
          <w:sz w:val="20"/>
          <w:szCs w:val="20"/>
        </w:rPr>
      </w:pPr>
      <w:r>
        <w:rPr>
          <w:sz w:val="20"/>
          <w:szCs w:val="20"/>
        </w:rPr>
        <w:t xml:space="preserve">№ </w:t>
      </w:r>
      <w:r>
        <w:rPr>
          <w:sz w:val="20"/>
          <w:szCs w:val="20"/>
        </w:rPr>
        <w:t>_____________</w:t>
      </w:r>
    </w:p>
    <w:p>
      <w:pPr>
        <w:pStyle w:val="Normal"/>
        <w:spacing w:before="0" w:after="0"/>
        <w:ind w:firstLine="5670"/>
        <w:jc w:val="right"/>
        <w:rPr>
          <w:sz w:val="20"/>
          <w:szCs w:val="20"/>
        </w:rPr>
      </w:pPr>
      <w:r>
        <w:rPr>
          <w:sz w:val="20"/>
          <w:szCs w:val="20"/>
        </w:rPr>
      </w:r>
    </w:p>
    <w:p>
      <w:pPr>
        <w:pStyle w:val="Normal"/>
        <w:spacing w:before="0" w:after="0"/>
        <w:ind w:firstLine="709"/>
        <w:jc w:val="right"/>
        <w:rPr/>
      </w:pPr>
      <w:r>
        <w:rPr/>
      </w:r>
    </w:p>
    <w:p>
      <w:pPr>
        <w:pStyle w:val="ListParagraph"/>
        <w:spacing w:lineRule="auto" w:line="240" w:before="0" w:after="0"/>
        <w:ind w:left="0" w:hanging="0"/>
        <w:contextualSpacing/>
        <w:jc w:val="center"/>
        <w:rPr>
          <w:rFonts w:ascii="Times New Roman" w:hAnsi="Times New Roman"/>
          <w:sz w:val="24"/>
          <w:szCs w:val="24"/>
        </w:rPr>
      </w:pPr>
      <w:r>
        <w:rPr>
          <w:rFonts w:ascii="Times New Roman" w:hAnsi="Times New Roman"/>
          <w:sz w:val="24"/>
          <w:szCs w:val="24"/>
        </w:rPr>
        <w:t xml:space="preserve">СПРАВКА </w:t>
      </w:r>
    </w:p>
    <w:p>
      <w:pPr>
        <w:pStyle w:val="ListParagraph"/>
        <w:spacing w:lineRule="auto" w:line="240" w:before="0" w:after="0"/>
        <w:ind w:left="0" w:hanging="0"/>
        <w:contextualSpacing/>
        <w:jc w:val="center"/>
        <w:rPr>
          <w:rFonts w:ascii="Times New Roman" w:hAnsi="Times New Roman"/>
          <w:sz w:val="24"/>
          <w:szCs w:val="24"/>
        </w:rPr>
      </w:pPr>
      <w:r>
        <w:rPr>
          <w:rFonts w:ascii="Times New Roman" w:hAnsi="Times New Roman"/>
          <w:sz w:val="24"/>
          <w:szCs w:val="24"/>
        </w:rPr>
        <w:t>о промежуточной аттестации в общеобразовательной организации</w:t>
      </w:r>
    </w:p>
    <w:p>
      <w:pPr>
        <w:pStyle w:val="ListParagraph"/>
        <w:spacing w:lineRule="auto" w:line="240" w:before="0" w:after="0"/>
        <w:ind w:left="0" w:hanging="0"/>
        <w:contextualSpacing/>
        <w:jc w:val="center"/>
        <w:rPr>
          <w:rFonts w:ascii="Times New Roman" w:hAnsi="Times New Roman"/>
          <w:sz w:val="24"/>
          <w:szCs w:val="24"/>
        </w:rPr>
      </w:pPr>
      <w:r>
        <w:rPr>
          <w:rFonts w:ascii="Times New Roman" w:hAnsi="Times New Roman"/>
          <w:sz w:val="24"/>
          <w:szCs w:val="24"/>
        </w:rPr>
      </w:r>
    </w:p>
    <w:p>
      <w:pPr>
        <w:pStyle w:val="ListParagraph"/>
        <w:spacing w:lineRule="auto" w:line="240" w:before="0" w:after="0"/>
        <w:ind w:left="0" w:hanging="0"/>
        <w:contextualSpacing/>
        <w:rPr>
          <w:rFonts w:ascii="Times New Roman" w:hAnsi="Times New Roman"/>
          <w:sz w:val="24"/>
          <w:szCs w:val="24"/>
        </w:rPr>
      </w:pPr>
      <w:r>
        <w:rPr>
          <w:rFonts w:ascii="Times New Roman" w:hAnsi="Times New Roman"/>
          <w:sz w:val="24"/>
          <w:szCs w:val="24"/>
        </w:rPr>
        <w:t>Ф.И.О. экстерна _______________________________________________________________</w:t>
      </w:r>
    </w:p>
    <w:p>
      <w:pPr>
        <w:pStyle w:val="ListParagraph"/>
        <w:spacing w:lineRule="auto" w:line="240" w:before="0" w:after="0"/>
        <w:ind w:left="0" w:hanging="0"/>
        <w:contextualSpacing/>
        <w:rPr>
          <w:rFonts w:ascii="Times New Roman" w:hAnsi="Times New Roman"/>
          <w:sz w:val="24"/>
          <w:szCs w:val="24"/>
        </w:rPr>
      </w:pPr>
      <w:r>
        <w:rPr>
          <w:rFonts w:ascii="Times New Roman" w:hAnsi="Times New Roman"/>
          <w:sz w:val="24"/>
          <w:szCs w:val="24"/>
        </w:rPr>
        <w:t>в ____________________________________________________________________________</w:t>
      </w:r>
    </w:p>
    <w:p>
      <w:pPr>
        <w:pStyle w:val="ListParagraph"/>
        <w:spacing w:lineRule="auto" w:line="240" w:before="0" w:after="0"/>
        <w:ind w:left="0" w:hanging="0"/>
        <w:contextualSpacing/>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(наименование общеобразовательной организации)</w:t>
      </w:r>
    </w:p>
    <w:p>
      <w:pPr>
        <w:pStyle w:val="ListParagraph"/>
        <w:spacing w:lineRule="auto" w:line="240" w:before="0" w:after="0"/>
        <w:ind w:left="0" w:hanging="0"/>
        <w:contextualSpacing/>
        <w:rPr>
          <w:rFonts w:ascii="Times New Roman" w:hAnsi="Times New Roman"/>
          <w:sz w:val="24"/>
          <w:szCs w:val="24"/>
        </w:rPr>
      </w:pPr>
      <w:r>
        <w:rPr>
          <w:rFonts w:ascii="Times New Roman" w:hAnsi="Times New Roman"/>
          <w:sz w:val="24"/>
          <w:szCs w:val="24"/>
        </w:rPr>
        <w:t>____________________________________________________________________________</w:t>
      </w:r>
    </w:p>
    <w:p>
      <w:pPr>
        <w:pStyle w:val="ListParagraph"/>
        <w:spacing w:lineRule="auto" w:line="240" w:before="0" w:after="0"/>
        <w:ind w:left="0" w:hanging="0"/>
        <w:contextualSpacing/>
        <w:rPr>
          <w:rFonts w:ascii="Times New Roman" w:hAnsi="Times New Roman"/>
          <w:sz w:val="24"/>
          <w:szCs w:val="24"/>
        </w:rPr>
      </w:pPr>
      <w:r>
        <w:rPr>
          <w:rFonts w:ascii="Times New Roman" w:hAnsi="Times New Roman"/>
          <w:sz w:val="24"/>
          <w:szCs w:val="24"/>
        </w:rPr>
        <w:t>расположенном по адресу:_____________________________________________________,</w:t>
      </w:r>
    </w:p>
    <w:p>
      <w:pPr>
        <w:pStyle w:val="ListParagraph"/>
        <w:spacing w:lineRule="auto" w:line="240" w:before="0" w:after="0"/>
        <w:ind w:left="0" w:hanging="0"/>
        <w:contextualSpacing/>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(указать юридический адрес образовательной организации)</w:t>
      </w:r>
    </w:p>
    <w:p>
      <w:pPr>
        <w:pStyle w:val="ListParagraph"/>
        <w:spacing w:lineRule="auto" w:line="240" w:before="0" w:after="0"/>
        <w:ind w:left="0" w:hanging="0"/>
        <w:contextualSpacing/>
        <w:rPr>
          <w:rFonts w:ascii="Times New Roman" w:hAnsi="Times New Roman"/>
          <w:sz w:val="24"/>
          <w:szCs w:val="24"/>
        </w:rPr>
      </w:pPr>
      <w:r>
        <w:rPr>
          <w:rFonts w:ascii="Times New Roman" w:hAnsi="Times New Roman"/>
          <w:sz w:val="24"/>
          <w:szCs w:val="24"/>
        </w:rPr>
        <w:t>в______/_______ учебном году пройдена промежуточная аттестация за курс _____класса.</w:t>
      </w:r>
    </w:p>
    <w:p>
      <w:pPr>
        <w:pStyle w:val="ListParagraph"/>
        <w:spacing w:lineRule="auto" w:line="240" w:before="0" w:after="0"/>
        <w:ind w:left="0" w:hanging="0"/>
        <w:contextualSpacing/>
        <w:rPr>
          <w:rFonts w:ascii="Times New Roman" w:hAnsi="Times New Roman"/>
          <w:sz w:val="24"/>
          <w:szCs w:val="24"/>
        </w:rPr>
      </w:pPr>
      <w:r>
        <w:rPr>
          <w:rFonts w:ascii="Times New Roman" w:hAnsi="Times New Roman"/>
          <w:sz w:val="24"/>
          <w:szCs w:val="24"/>
        </w:rPr>
      </w:r>
    </w:p>
    <w:tbl>
      <w:tblPr>
        <w:tblW w:w="9344"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84"/>
        <w:gridCol w:w="2603"/>
        <w:gridCol w:w="2031"/>
        <w:gridCol w:w="2044"/>
        <w:gridCol w:w="2082"/>
      </w:tblGrid>
      <w:tr>
        <w:trPr/>
        <w:tc>
          <w:tcPr>
            <w:tcW w:w="58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240" w:before="0" w:after="0"/>
              <w:ind w:left="0" w:hanging="0"/>
              <w:contextualSpacing/>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п/п</w:t>
            </w:r>
          </w:p>
        </w:tc>
        <w:tc>
          <w:tcPr>
            <w:tcW w:w="2603"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240" w:before="0" w:after="0"/>
              <w:ind w:left="0" w:hanging="0"/>
              <w:contextualSpacing/>
              <w:jc w:val="center"/>
              <w:rPr>
                <w:rFonts w:ascii="Times New Roman" w:hAnsi="Times New Roman"/>
                <w:sz w:val="24"/>
                <w:szCs w:val="24"/>
              </w:rPr>
            </w:pPr>
            <w:r>
              <w:rPr>
                <w:rFonts w:ascii="Times New Roman" w:hAnsi="Times New Roman"/>
                <w:sz w:val="24"/>
                <w:szCs w:val="24"/>
              </w:rPr>
              <w:t>Наименование учебных предметов</w:t>
            </w:r>
          </w:p>
        </w:tc>
        <w:tc>
          <w:tcPr>
            <w:tcW w:w="2031"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sz w:val="24"/>
                <w:szCs w:val="24"/>
              </w:rPr>
            </w:pPr>
            <w:r>
              <w:rPr>
                <w:rFonts w:ascii="Times New Roman" w:hAnsi="Times New Roman"/>
                <w:sz w:val="24"/>
                <w:szCs w:val="24"/>
              </w:rPr>
              <w:t>полный курс предмета или отдельный раздел (модуль) (указать)</w:t>
            </w:r>
          </w:p>
        </w:tc>
        <w:tc>
          <w:tcPr>
            <w:tcW w:w="204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240" w:before="0" w:after="0"/>
              <w:ind w:left="0" w:hanging="0"/>
              <w:contextualSpacing/>
              <w:jc w:val="center"/>
              <w:rPr>
                <w:rFonts w:ascii="Times New Roman" w:hAnsi="Times New Roman"/>
                <w:sz w:val="24"/>
                <w:szCs w:val="24"/>
              </w:rPr>
            </w:pPr>
            <w:r>
              <w:rPr>
                <w:rFonts w:ascii="Times New Roman" w:hAnsi="Times New Roman"/>
                <w:sz w:val="24"/>
                <w:szCs w:val="24"/>
              </w:rPr>
              <w:t>Полугодие, класс (указать)</w:t>
            </w:r>
          </w:p>
        </w:tc>
        <w:tc>
          <w:tcPr>
            <w:tcW w:w="208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240" w:before="0" w:after="0"/>
              <w:ind w:left="0" w:hanging="0"/>
              <w:contextualSpacing/>
              <w:jc w:val="center"/>
              <w:rPr>
                <w:rFonts w:ascii="Times New Roman" w:hAnsi="Times New Roman"/>
                <w:sz w:val="24"/>
                <w:szCs w:val="24"/>
              </w:rPr>
            </w:pPr>
            <w:r>
              <w:rPr>
                <w:rFonts w:ascii="Times New Roman" w:hAnsi="Times New Roman"/>
                <w:sz w:val="24"/>
                <w:szCs w:val="24"/>
              </w:rPr>
              <w:t>Оценка (расшифровка)</w:t>
            </w:r>
          </w:p>
        </w:tc>
      </w:tr>
      <w:tr>
        <w:trPr/>
        <w:tc>
          <w:tcPr>
            <w:tcW w:w="58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240" w:before="0" w:after="0"/>
              <w:ind w:left="0" w:hanging="0"/>
              <w:contextualSpacing/>
              <w:rPr>
                <w:rFonts w:ascii="Times New Roman" w:hAnsi="Times New Roman"/>
                <w:sz w:val="24"/>
                <w:szCs w:val="24"/>
              </w:rPr>
            </w:pPr>
            <w:r>
              <w:rPr>
                <w:rFonts w:ascii="Times New Roman" w:hAnsi="Times New Roman"/>
                <w:sz w:val="24"/>
                <w:szCs w:val="24"/>
              </w:rPr>
              <w:t>1.</w:t>
            </w:r>
          </w:p>
        </w:tc>
        <w:tc>
          <w:tcPr>
            <w:tcW w:w="2603"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240" w:before="0" w:after="0"/>
              <w:ind w:left="0" w:hanging="0"/>
              <w:contextualSpacing/>
              <w:rPr>
                <w:rFonts w:ascii="Times New Roman" w:hAnsi="Times New Roman"/>
                <w:sz w:val="24"/>
                <w:szCs w:val="24"/>
              </w:rPr>
            </w:pPr>
            <w:r>
              <w:rPr>
                <w:rFonts w:ascii="Times New Roman" w:hAnsi="Times New Roman"/>
                <w:sz w:val="24"/>
                <w:szCs w:val="24"/>
              </w:rPr>
            </w:r>
          </w:p>
        </w:tc>
        <w:tc>
          <w:tcPr>
            <w:tcW w:w="2031"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sz w:val="24"/>
                <w:szCs w:val="24"/>
              </w:rPr>
            </w:pPr>
            <w:r>
              <w:rPr>
                <w:rFonts w:ascii="Times New Roman" w:hAnsi="Times New Roman"/>
                <w:sz w:val="24"/>
                <w:szCs w:val="24"/>
              </w:rPr>
            </w:r>
          </w:p>
        </w:tc>
        <w:tc>
          <w:tcPr>
            <w:tcW w:w="204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240" w:before="0" w:after="0"/>
              <w:ind w:left="0" w:hanging="0"/>
              <w:contextualSpacing/>
              <w:rPr>
                <w:rFonts w:ascii="Times New Roman" w:hAnsi="Times New Roman"/>
                <w:sz w:val="24"/>
                <w:szCs w:val="24"/>
              </w:rPr>
            </w:pPr>
            <w:r>
              <w:rPr>
                <w:rFonts w:ascii="Times New Roman" w:hAnsi="Times New Roman"/>
                <w:sz w:val="24"/>
                <w:szCs w:val="24"/>
              </w:rPr>
            </w:r>
          </w:p>
        </w:tc>
        <w:tc>
          <w:tcPr>
            <w:tcW w:w="208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240" w:before="0" w:after="0"/>
              <w:ind w:left="0" w:hanging="0"/>
              <w:contextualSpacing/>
              <w:rPr>
                <w:rFonts w:ascii="Times New Roman" w:hAnsi="Times New Roman"/>
                <w:sz w:val="24"/>
                <w:szCs w:val="24"/>
              </w:rPr>
            </w:pPr>
            <w:r>
              <w:rPr>
                <w:rFonts w:ascii="Times New Roman" w:hAnsi="Times New Roman"/>
                <w:sz w:val="24"/>
                <w:szCs w:val="24"/>
              </w:rPr>
            </w:r>
          </w:p>
        </w:tc>
      </w:tr>
      <w:tr>
        <w:trPr/>
        <w:tc>
          <w:tcPr>
            <w:tcW w:w="58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240" w:before="0" w:after="0"/>
              <w:ind w:left="0" w:hanging="0"/>
              <w:contextualSpacing/>
              <w:rPr>
                <w:rFonts w:ascii="Times New Roman" w:hAnsi="Times New Roman"/>
                <w:sz w:val="24"/>
                <w:szCs w:val="24"/>
              </w:rPr>
            </w:pPr>
            <w:r>
              <w:rPr>
                <w:rFonts w:ascii="Times New Roman" w:hAnsi="Times New Roman"/>
                <w:sz w:val="24"/>
                <w:szCs w:val="24"/>
              </w:rPr>
              <w:t>2.</w:t>
            </w:r>
          </w:p>
        </w:tc>
        <w:tc>
          <w:tcPr>
            <w:tcW w:w="2603"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240" w:before="0" w:after="0"/>
              <w:ind w:left="0" w:hanging="0"/>
              <w:contextualSpacing/>
              <w:rPr>
                <w:rFonts w:ascii="Times New Roman" w:hAnsi="Times New Roman"/>
                <w:sz w:val="24"/>
                <w:szCs w:val="24"/>
              </w:rPr>
            </w:pPr>
            <w:r>
              <w:rPr>
                <w:rFonts w:ascii="Times New Roman" w:hAnsi="Times New Roman"/>
                <w:sz w:val="24"/>
                <w:szCs w:val="24"/>
              </w:rPr>
            </w:r>
          </w:p>
        </w:tc>
        <w:tc>
          <w:tcPr>
            <w:tcW w:w="2031"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sz w:val="24"/>
                <w:szCs w:val="24"/>
              </w:rPr>
            </w:pPr>
            <w:r>
              <w:rPr>
                <w:rFonts w:ascii="Times New Roman" w:hAnsi="Times New Roman"/>
                <w:sz w:val="24"/>
                <w:szCs w:val="24"/>
              </w:rPr>
            </w:r>
          </w:p>
        </w:tc>
        <w:tc>
          <w:tcPr>
            <w:tcW w:w="204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240" w:before="0" w:after="0"/>
              <w:ind w:left="0" w:hanging="0"/>
              <w:contextualSpacing/>
              <w:rPr>
                <w:rFonts w:ascii="Times New Roman" w:hAnsi="Times New Roman"/>
                <w:sz w:val="24"/>
                <w:szCs w:val="24"/>
              </w:rPr>
            </w:pPr>
            <w:r>
              <w:rPr>
                <w:rFonts w:ascii="Times New Roman" w:hAnsi="Times New Roman"/>
                <w:sz w:val="24"/>
                <w:szCs w:val="24"/>
              </w:rPr>
            </w:r>
          </w:p>
        </w:tc>
        <w:tc>
          <w:tcPr>
            <w:tcW w:w="208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240" w:before="0" w:after="0"/>
              <w:ind w:left="0" w:hanging="0"/>
              <w:contextualSpacing/>
              <w:rPr>
                <w:rFonts w:ascii="Times New Roman" w:hAnsi="Times New Roman"/>
                <w:sz w:val="24"/>
                <w:szCs w:val="24"/>
              </w:rPr>
            </w:pPr>
            <w:r>
              <w:rPr>
                <w:rFonts w:ascii="Times New Roman" w:hAnsi="Times New Roman"/>
                <w:sz w:val="24"/>
                <w:szCs w:val="24"/>
              </w:rPr>
            </w:r>
          </w:p>
        </w:tc>
      </w:tr>
      <w:tr>
        <w:trPr/>
        <w:tc>
          <w:tcPr>
            <w:tcW w:w="58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240" w:before="0" w:after="0"/>
              <w:ind w:left="0" w:hanging="0"/>
              <w:contextualSpacing/>
              <w:rPr>
                <w:rFonts w:ascii="Times New Roman" w:hAnsi="Times New Roman"/>
                <w:sz w:val="24"/>
                <w:szCs w:val="24"/>
              </w:rPr>
            </w:pPr>
            <w:r>
              <w:rPr>
                <w:rFonts w:ascii="Times New Roman" w:hAnsi="Times New Roman"/>
                <w:sz w:val="24"/>
                <w:szCs w:val="24"/>
              </w:rPr>
              <w:t>3.</w:t>
            </w:r>
          </w:p>
        </w:tc>
        <w:tc>
          <w:tcPr>
            <w:tcW w:w="2603"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240" w:before="0" w:after="0"/>
              <w:ind w:left="0" w:hanging="0"/>
              <w:contextualSpacing/>
              <w:rPr>
                <w:rFonts w:ascii="Times New Roman" w:hAnsi="Times New Roman"/>
                <w:sz w:val="24"/>
                <w:szCs w:val="24"/>
              </w:rPr>
            </w:pPr>
            <w:r>
              <w:rPr>
                <w:rFonts w:ascii="Times New Roman" w:hAnsi="Times New Roman"/>
                <w:sz w:val="24"/>
                <w:szCs w:val="24"/>
              </w:rPr>
            </w:r>
          </w:p>
        </w:tc>
        <w:tc>
          <w:tcPr>
            <w:tcW w:w="2031"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sz w:val="24"/>
                <w:szCs w:val="24"/>
              </w:rPr>
            </w:pPr>
            <w:r>
              <w:rPr>
                <w:rFonts w:ascii="Times New Roman" w:hAnsi="Times New Roman"/>
                <w:sz w:val="24"/>
                <w:szCs w:val="24"/>
              </w:rPr>
            </w:r>
          </w:p>
        </w:tc>
        <w:tc>
          <w:tcPr>
            <w:tcW w:w="204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240" w:before="0" w:after="0"/>
              <w:ind w:left="0" w:hanging="0"/>
              <w:contextualSpacing/>
              <w:rPr>
                <w:rFonts w:ascii="Times New Roman" w:hAnsi="Times New Roman"/>
                <w:sz w:val="24"/>
                <w:szCs w:val="24"/>
              </w:rPr>
            </w:pPr>
            <w:r>
              <w:rPr>
                <w:rFonts w:ascii="Times New Roman" w:hAnsi="Times New Roman"/>
                <w:sz w:val="24"/>
                <w:szCs w:val="24"/>
              </w:rPr>
            </w:r>
          </w:p>
        </w:tc>
        <w:tc>
          <w:tcPr>
            <w:tcW w:w="208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240" w:before="0" w:after="0"/>
              <w:ind w:left="0" w:hanging="0"/>
              <w:contextualSpacing/>
              <w:rPr>
                <w:rFonts w:ascii="Times New Roman" w:hAnsi="Times New Roman"/>
                <w:sz w:val="24"/>
                <w:szCs w:val="24"/>
              </w:rPr>
            </w:pPr>
            <w:r>
              <w:rPr>
                <w:rFonts w:ascii="Times New Roman" w:hAnsi="Times New Roman"/>
                <w:sz w:val="24"/>
                <w:szCs w:val="24"/>
              </w:rPr>
            </w:r>
          </w:p>
        </w:tc>
      </w:tr>
      <w:tr>
        <w:trPr/>
        <w:tc>
          <w:tcPr>
            <w:tcW w:w="58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240" w:before="0" w:after="0"/>
              <w:ind w:left="0" w:hanging="0"/>
              <w:contextualSpacing/>
              <w:rPr>
                <w:rFonts w:ascii="Times New Roman" w:hAnsi="Times New Roman"/>
                <w:sz w:val="24"/>
                <w:szCs w:val="24"/>
              </w:rPr>
            </w:pPr>
            <w:r>
              <w:rPr>
                <w:rFonts w:ascii="Times New Roman" w:hAnsi="Times New Roman"/>
                <w:sz w:val="24"/>
                <w:szCs w:val="24"/>
              </w:rPr>
              <w:t>4.</w:t>
            </w:r>
          </w:p>
        </w:tc>
        <w:tc>
          <w:tcPr>
            <w:tcW w:w="2603"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240" w:before="0" w:after="0"/>
              <w:ind w:left="0" w:hanging="0"/>
              <w:contextualSpacing/>
              <w:rPr>
                <w:rFonts w:ascii="Times New Roman" w:hAnsi="Times New Roman"/>
                <w:sz w:val="24"/>
                <w:szCs w:val="24"/>
              </w:rPr>
            </w:pPr>
            <w:r>
              <w:rPr>
                <w:rFonts w:ascii="Times New Roman" w:hAnsi="Times New Roman"/>
                <w:sz w:val="24"/>
                <w:szCs w:val="24"/>
              </w:rPr>
            </w:r>
          </w:p>
        </w:tc>
        <w:tc>
          <w:tcPr>
            <w:tcW w:w="2031"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sz w:val="24"/>
                <w:szCs w:val="24"/>
              </w:rPr>
            </w:pPr>
            <w:r>
              <w:rPr>
                <w:rFonts w:ascii="Times New Roman" w:hAnsi="Times New Roman"/>
                <w:sz w:val="24"/>
                <w:szCs w:val="24"/>
              </w:rPr>
            </w:r>
          </w:p>
        </w:tc>
        <w:tc>
          <w:tcPr>
            <w:tcW w:w="204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240" w:before="0" w:after="0"/>
              <w:ind w:left="0" w:hanging="0"/>
              <w:contextualSpacing/>
              <w:rPr>
                <w:rFonts w:ascii="Times New Roman" w:hAnsi="Times New Roman"/>
                <w:sz w:val="24"/>
                <w:szCs w:val="24"/>
              </w:rPr>
            </w:pPr>
            <w:r>
              <w:rPr>
                <w:rFonts w:ascii="Times New Roman" w:hAnsi="Times New Roman"/>
                <w:sz w:val="24"/>
                <w:szCs w:val="24"/>
              </w:rPr>
            </w:r>
          </w:p>
        </w:tc>
        <w:tc>
          <w:tcPr>
            <w:tcW w:w="208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240" w:before="0" w:after="0"/>
              <w:ind w:left="0" w:hanging="0"/>
              <w:contextualSpacing/>
              <w:rPr>
                <w:rFonts w:ascii="Times New Roman" w:hAnsi="Times New Roman"/>
                <w:sz w:val="24"/>
                <w:szCs w:val="24"/>
              </w:rPr>
            </w:pPr>
            <w:r>
              <w:rPr>
                <w:rFonts w:ascii="Times New Roman" w:hAnsi="Times New Roman"/>
                <w:sz w:val="24"/>
                <w:szCs w:val="24"/>
              </w:rPr>
            </w:r>
          </w:p>
        </w:tc>
      </w:tr>
      <w:tr>
        <w:trPr/>
        <w:tc>
          <w:tcPr>
            <w:tcW w:w="58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240" w:before="0" w:after="0"/>
              <w:ind w:left="0" w:hanging="0"/>
              <w:contextualSpacing/>
              <w:rPr>
                <w:rFonts w:ascii="Times New Roman" w:hAnsi="Times New Roman"/>
                <w:sz w:val="24"/>
                <w:szCs w:val="24"/>
              </w:rPr>
            </w:pPr>
            <w:r>
              <w:rPr>
                <w:rFonts w:ascii="Times New Roman" w:hAnsi="Times New Roman"/>
                <w:sz w:val="24"/>
                <w:szCs w:val="24"/>
              </w:rPr>
              <w:t>5.</w:t>
            </w:r>
          </w:p>
        </w:tc>
        <w:tc>
          <w:tcPr>
            <w:tcW w:w="2603"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240" w:before="0" w:after="0"/>
              <w:ind w:left="0" w:hanging="0"/>
              <w:contextualSpacing/>
              <w:rPr>
                <w:rFonts w:ascii="Times New Roman" w:hAnsi="Times New Roman"/>
                <w:sz w:val="24"/>
                <w:szCs w:val="24"/>
              </w:rPr>
            </w:pPr>
            <w:r>
              <w:rPr>
                <w:rFonts w:ascii="Times New Roman" w:hAnsi="Times New Roman"/>
                <w:sz w:val="24"/>
                <w:szCs w:val="24"/>
              </w:rPr>
            </w:r>
          </w:p>
        </w:tc>
        <w:tc>
          <w:tcPr>
            <w:tcW w:w="2031"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sz w:val="24"/>
                <w:szCs w:val="24"/>
              </w:rPr>
            </w:pPr>
            <w:r>
              <w:rPr>
                <w:rFonts w:ascii="Times New Roman" w:hAnsi="Times New Roman"/>
                <w:sz w:val="24"/>
                <w:szCs w:val="24"/>
              </w:rPr>
            </w:r>
          </w:p>
        </w:tc>
        <w:tc>
          <w:tcPr>
            <w:tcW w:w="204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240" w:before="0" w:after="0"/>
              <w:ind w:left="0" w:hanging="0"/>
              <w:contextualSpacing/>
              <w:rPr>
                <w:rFonts w:ascii="Times New Roman" w:hAnsi="Times New Roman"/>
                <w:sz w:val="24"/>
                <w:szCs w:val="24"/>
              </w:rPr>
            </w:pPr>
            <w:r>
              <w:rPr>
                <w:rFonts w:ascii="Times New Roman" w:hAnsi="Times New Roman"/>
                <w:sz w:val="24"/>
                <w:szCs w:val="24"/>
              </w:rPr>
            </w:r>
          </w:p>
        </w:tc>
        <w:tc>
          <w:tcPr>
            <w:tcW w:w="208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240" w:before="0" w:after="0"/>
              <w:ind w:left="0" w:hanging="0"/>
              <w:contextualSpacing/>
              <w:rPr>
                <w:rFonts w:ascii="Times New Roman" w:hAnsi="Times New Roman"/>
                <w:sz w:val="24"/>
                <w:szCs w:val="24"/>
              </w:rPr>
            </w:pPr>
            <w:r>
              <w:rPr>
                <w:rFonts w:ascii="Times New Roman" w:hAnsi="Times New Roman"/>
                <w:sz w:val="24"/>
                <w:szCs w:val="24"/>
              </w:rPr>
            </w:r>
          </w:p>
        </w:tc>
      </w:tr>
      <w:tr>
        <w:trPr/>
        <w:tc>
          <w:tcPr>
            <w:tcW w:w="58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240" w:before="0" w:after="0"/>
              <w:ind w:left="0" w:hanging="0"/>
              <w:contextualSpacing/>
              <w:rPr>
                <w:rFonts w:ascii="Times New Roman" w:hAnsi="Times New Roman"/>
                <w:sz w:val="24"/>
                <w:szCs w:val="24"/>
              </w:rPr>
            </w:pPr>
            <w:r>
              <w:rPr>
                <w:rFonts w:ascii="Times New Roman" w:hAnsi="Times New Roman"/>
                <w:sz w:val="24"/>
                <w:szCs w:val="24"/>
              </w:rPr>
              <w:t>…</w:t>
            </w:r>
          </w:p>
        </w:tc>
        <w:tc>
          <w:tcPr>
            <w:tcW w:w="2603"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240" w:before="0" w:after="0"/>
              <w:ind w:left="0" w:hanging="0"/>
              <w:contextualSpacing/>
              <w:rPr>
                <w:rFonts w:ascii="Times New Roman" w:hAnsi="Times New Roman"/>
                <w:sz w:val="24"/>
                <w:szCs w:val="24"/>
              </w:rPr>
            </w:pPr>
            <w:r>
              <w:rPr>
                <w:rFonts w:ascii="Times New Roman" w:hAnsi="Times New Roman"/>
                <w:sz w:val="24"/>
                <w:szCs w:val="24"/>
              </w:rPr>
            </w:r>
          </w:p>
        </w:tc>
        <w:tc>
          <w:tcPr>
            <w:tcW w:w="2031"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sz w:val="24"/>
                <w:szCs w:val="24"/>
              </w:rPr>
            </w:pPr>
            <w:r>
              <w:rPr>
                <w:rFonts w:ascii="Times New Roman" w:hAnsi="Times New Roman"/>
                <w:sz w:val="24"/>
                <w:szCs w:val="24"/>
              </w:rPr>
            </w:r>
          </w:p>
        </w:tc>
        <w:tc>
          <w:tcPr>
            <w:tcW w:w="204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240" w:before="0" w:after="0"/>
              <w:ind w:left="0" w:hanging="0"/>
              <w:contextualSpacing/>
              <w:rPr>
                <w:rFonts w:ascii="Times New Roman" w:hAnsi="Times New Roman"/>
                <w:sz w:val="24"/>
                <w:szCs w:val="24"/>
              </w:rPr>
            </w:pPr>
            <w:r>
              <w:rPr>
                <w:rFonts w:ascii="Times New Roman" w:hAnsi="Times New Roman"/>
                <w:sz w:val="24"/>
                <w:szCs w:val="24"/>
              </w:rPr>
            </w:r>
          </w:p>
        </w:tc>
        <w:tc>
          <w:tcPr>
            <w:tcW w:w="208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240" w:before="0" w:after="0"/>
              <w:ind w:left="0" w:hanging="0"/>
              <w:contextualSpacing/>
              <w:rPr>
                <w:rFonts w:ascii="Times New Roman" w:hAnsi="Times New Roman"/>
                <w:sz w:val="24"/>
                <w:szCs w:val="24"/>
              </w:rPr>
            </w:pPr>
            <w:r>
              <w:rPr>
                <w:rFonts w:ascii="Times New Roman" w:hAnsi="Times New Roman"/>
                <w:sz w:val="24"/>
                <w:szCs w:val="24"/>
              </w:rPr>
            </w:r>
          </w:p>
        </w:tc>
      </w:tr>
      <w:tr>
        <w:trPr/>
        <w:tc>
          <w:tcPr>
            <w:tcW w:w="58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240" w:before="0" w:after="0"/>
              <w:ind w:left="0" w:hanging="0"/>
              <w:contextualSpacing/>
              <w:rPr>
                <w:rFonts w:ascii="Times New Roman" w:hAnsi="Times New Roman"/>
                <w:sz w:val="24"/>
                <w:szCs w:val="24"/>
              </w:rPr>
            </w:pPr>
            <w:r>
              <w:rPr>
                <w:rFonts w:ascii="Times New Roman" w:hAnsi="Times New Roman"/>
                <w:sz w:val="24"/>
                <w:szCs w:val="24"/>
              </w:rPr>
              <w:t>…</w:t>
            </w:r>
          </w:p>
        </w:tc>
        <w:tc>
          <w:tcPr>
            <w:tcW w:w="2603"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240" w:before="0" w:after="0"/>
              <w:ind w:left="0" w:hanging="0"/>
              <w:contextualSpacing/>
              <w:rPr>
                <w:rFonts w:ascii="Times New Roman" w:hAnsi="Times New Roman"/>
                <w:sz w:val="24"/>
                <w:szCs w:val="24"/>
              </w:rPr>
            </w:pPr>
            <w:r>
              <w:rPr>
                <w:rFonts w:ascii="Times New Roman" w:hAnsi="Times New Roman"/>
                <w:sz w:val="24"/>
                <w:szCs w:val="24"/>
              </w:rPr>
            </w:r>
          </w:p>
        </w:tc>
        <w:tc>
          <w:tcPr>
            <w:tcW w:w="2031"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sz w:val="24"/>
                <w:szCs w:val="24"/>
              </w:rPr>
            </w:pPr>
            <w:r>
              <w:rPr>
                <w:rFonts w:ascii="Times New Roman" w:hAnsi="Times New Roman"/>
                <w:sz w:val="24"/>
                <w:szCs w:val="24"/>
              </w:rPr>
            </w:r>
          </w:p>
        </w:tc>
        <w:tc>
          <w:tcPr>
            <w:tcW w:w="204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240" w:before="0" w:after="0"/>
              <w:ind w:left="0" w:hanging="0"/>
              <w:contextualSpacing/>
              <w:rPr>
                <w:rFonts w:ascii="Times New Roman" w:hAnsi="Times New Roman"/>
                <w:sz w:val="24"/>
                <w:szCs w:val="24"/>
              </w:rPr>
            </w:pPr>
            <w:r>
              <w:rPr>
                <w:rFonts w:ascii="Times New Roman" w:hAnsi="Times New Roman"/>
                <w:sz w:val="24"/>
                <w:szCs w:val="24"/>
              </w:rPr>
            </w:r>
          </w:p>
        </w:tc>
        <w:tc>
          <w:tcPr>
            <w:tcW w:w="208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240" w:before="0" w:after="0"/>
              <w:ind w:left="0" w:hanging="0"/>
              <w:contextualSpacing/>
              <w:rPr>
                <w:rFonts w:ascii="Times New Roman" w:hAnsi="Times New Roman"/>
                <w:sz w:val="24"/>
                <w:szCs w:val="24"/>
              </w:rPr>
            </w:pPr>
            <w:r>
              <w:rPr>
                <w:rFonts w:ascii="Times New Roman" w:hAnsi="Times New Roman"/>
                <w:sz w:val="24"/>
                <w:szCs w:val="24"/>
              </w:rPr>
            </w:r>
          </w:p>
        </w:tc>
      </w:tr>
      <w:tr>
        <w:trPr/>
        <w:tc>
          <w:tcPr>
            <w:tcW w:w="58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240" w:before="0" w:after="0"/>
              <w:ind w:left="0" w:hanging="0"/>
              <w:contextualSpacing/>
              <w:rPr>
                <w:rFonts w:ascii="Times New Roman" w:hAnsi="Times New Roman"/>
                <w:sz w:val="24"/>
                <w:szCs w:val="24"/>
              </w:rPr>
            </w:pPr>
            <w:r>
              <w:rPr>
                <w:rFonts w:ascii="Times New Roman" w:hAnsi="Times New Roman"/>
                <w:sz w:val="24"/>
                <w:szCs w:val="24"/>
              </w:rPr>
              <w:t>…</w:t>
            </w:r>
          </w:p>
        </w:tc>
        <w:tc>
          <w:tcPr>
            <w:tcW w:w="2603"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240" w:before="0" w:after="0"/>
              <w:ind w:left="0" w:hanging="0"/>
              <w:contextualSpacing/>
              <w:rPr>
                <w:rFonts w:ascii="Times New Roman" w:hAnsi="Times New Roman"/>
                <w:sz w:val="24"/>
                <w:szCs w:val="24"/>
              </w:rPr>
            </w:pPr>
            <w:r>
              <w:rPr>
                <w:rFonts w:ascii="Times New Roman" w:hAnsi="Times New Roman"/>
                <w:sz w:val="24"/>
                <w:szCs w:val="24"/>
              </w:rPr>
            </w:r>
          </w:p>
        </w:tc>
        <w:tc>
          <w:tcPr>
            <w:tcW w:w="2031"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sz w:val="24"/>
                <w:szCs w:val="24"/>
              </w:rPr>
            </w:pPr>
            <w:r>
              <w:rPr>
                <w:rFonts w:ascii="Times New Roman" w:hAnsi="Times New Roman"/>
                <w:sz w:val="24"/>
                <w:szCs w:val="24"/>
              </w:rPr>
            </w:r>
          </w:p>
        </w:tc>
        <w:tc>
          <w:tcPr>
            <w:tcW w:w="204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240" w:before="0" w:after="0"/>
              <w:ind w:left="0" w:hanging="0"/>
              <w:contextualSpacing/>
              <w:rPr>
                <w:rFonts w:ascii="Times New Roman" w:hAnsi="Times New Roman"/>
                <w:sz w:val="24"/>
                <w:szCs w:val="24"/>
              </w:rPr>
            </w:pPr>
            <w:r>
              <w:rPr>
                <w:rFonts w:ascii="Times New Roman" w:hAnsi="Times New Roman"/>
                <w:sz w:val="24"/>
                <w:szCs w:val="24"/>
              </w:rPr>
            </w:r>
          </w:p>
        </w:tc>
        <w:tc>
          <w:tcPr>
            <w:tcW w:w="208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240" w:before="0" w:after="0"/>
              <w:ind w:left="0" w:hanging="0"/>
              <w:contextualSpacing/>
              <w:rPr>
                <w:rFonts w:ascii="Times New Roman" w:hAnsi="Times New Roman"/>
                <w:sz w:val="24"/>
                <w:szCs w:val="24"/>
              </w:rPr>
            </w:pPr>
            <w:r>
              <w:rPr>
                <w:rFonts w:ascii="Times New Roman" w:hAnsi="Times New Roman"/>
                <w:sz w:val="24"/>
                <w:szCs w:val="24"/>
              </w:rPr>
            </w:r>
          </w:p>
        </w:tc>
      </w:tr>
      <w:tr>
        <w:trPr/>
        <w:tc>
          <w:tcPr>
            <w:tcW w:w="58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240" w:before="0" w:after="0"/>
              <w:ind w:left="0" w:hanging="0"/>
              <w:contextualSpacing/>
              <w:rPr>
                <w:rFonts w:ascii="Times New Roman" w:hAnsi="Times New Roman"/>
                <w:sz w:val="24"/>
                <w:szCs w:val="24"/>
              </w:rPr>
            </w:pPr>
            <w:r>
              <w:rPr>
                <w:rFonts w:ascii="Times New Roman" w:hAnsi="Times New Roman"/>
                <w:sz w:val="24"/>
                <w:szCs w:val="24"/>
              </w:rPr>
              <w:t>…</w:t>
            </w:r>
          </w:p>
        </w:tc>
        <w:tc>
          <w:tcPr>
            <w:tcW w:w="2603"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240" w:before="0" w:after="0"/>
              <w:ind w:left="0" w:hanging="0"/>
              <w:contextualSpacing/>
              <w:rPr>
                <w:rFonts w:ascii="Times New Roman" w:hAnsi="Times New Roman"/>
                <w:sz w:val="24"/>
                <w:szCs w:val="24"/>
              </w:rPr>
            </w:pPr>
            <w:r>
              <w:rPr>
                <w:rFonts w:ascii="Times New Roman" w:hAnsi="Times New Roman"/>
                <w:sz w:val="24"/>
                <w:szCs w:val="24"/>
              </w:rPr>
            </w:r>
          </w:p>
        </w:tc>
        <w:tc>
          <w:tcPr>
            <w:tcW w:w="2031"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sz w:val="24"/>
                <w:szCs w:val="24"/>
              </w:rPr>
            </w:pPr>
            <w:r>
              <w:rPr>
                <w:rFonts w:ascii="Times New Roman" w:hAnsi="Times New Roman"/>
                <w:sz w:val="24"/>
                <w:szCs w:val="24"/>
              </w:rPr>
            </w:r>
          </w:p>
        </w:tc>
        <w:tc>
          <w:tcPr>
            <w:tcW w:w="204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240" w:before="0" w:after="0"/>
              <w:ind w:left="0" w:hanging="0"/>
              <w:contextualSpacing/>
              <w:rPr>
                <w:rFonts w:ascii="Times New Roman" w:hAnsi="Times New Roman"/>
                <w:sz w:val="24"/>
                <w:szCs w:val="24"/>
              </w:rPr>
            </w:pPr>
            <w:r>
              <w:rPr>
                <w:rFonts w:ascii="Times New Roman" w:hAnsi="Times New Roman"/>
                <w:sz w:val="24"/>
                <w:szCs w:val="24"/>
              </w:rPr>
            </w:r>
          </w:p>
        </w:tc>
        <w:tc>
          <w:tcPr>
            <w:tcW w:w="208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240" w:before="0" w:after="0"/>
              <w:ind w:left="0" w:hanging="0"/>
              <w:contextualSpacing/>
              <w:rPr>
                <w:rFonts w:ascii="Times New Roman" w:hAnsi="Times New Roman"/>
                <w:sz w:val="24"/>
                <w:szCs w:val="24"/>
              </w:rPr>
            </w:pPr>
            <w:r>
              <w:rPr>
                <w:rFonts w:ascii="Times New Roman" w:hAnsi="Times New Roman"/>
                <w:sz w:val="24"/>
                <w:szCs w:val="24"/>
              </w:rPr>
            </w:r>
          </w:p>
        </w:tc>
      </w:tr>
    </w:tbl>
    <w:p>
      <w:pPr>
        <w:pStyle w:val="ListParagraph"/>
        <w:spacing w:lineRule="auto" w:line="240" w:before="0" w:after="0"/>
        <w:ind w:left="0" w:hanging="0"/>
        <w:contextualSpacing/>
        <w:rPr>
          <w:rFonts w:ascii="Times New Roman" w:hAnsi="Times New Roman"/>
          <w:sz w:val="24"/>
          <w:szCs w:val="24"/>
        </w:rPr>
      </w:pPr>
      <w:r>
        <w:rPr>
          <w:rFonts w:ascii="Times New Roman" w:hAnsi="Times New Roman"/>
          <w:sz w:val="24"/>
          <w:szCs w:val="24"/>
        </w:rPr>
      </w:r>
    </w:p>
    <w:p>
      <w:pPr>
        <w:pStyle w:val="ListParagraph"/>
        <w:spacing w:lineRule="auto" w:line="240" w:before="0" w:after="0"/>
        <w:ind w:left="0" w:hanging="0"/>
        <w:contextualSpacing/>
        <w:rPr>
          <w:rFonts w:ascii="Times New Roman" w:hAnsi="Times New Roman"/>
          <w:sz w:val="28"/>
          <w:szCs w:val="28"/>
        </w:rPr>
      </w:pPr>
      <w:r>
        <w:rPr>
          <w:rFonts w:ascii="Times New Roman" w:hAnsi="Times New Roman"/>
          <w:sz w:val="28"/>
          <w:szCs w:val="28"/>
        </w:rPr>
        <w:t>__________________________________________________________________</w:t>
      </w:r>
    </w:p>
    <w:p>
      <w:pPr>
        <w:pStyle w:val="ListParagraph"/>
        <w:spacing w:lineRule="auto" w:line="240" w:before="0" w:after="0"/>
        <w:ind w:left="0" w:hanging="0"/>
        <w:contextualSpacing/>
        <w:jc w:val="center"/>
        <w:rPr>
          <w:rFonts w:ascii="Times New Roman" w:hAnsi="Times New Roman"/>
          <w:sz w:val="20"/>
          <w:szCs w:val="20"/>
        </w:rPr>
      </w:pPr>
      <w:r>
        <w:rPr>
          <w:rFonts w:ascii="Times New Roman" w:hAnsi="Times New Roman"/>
          <w:sz w:val="20"/>
          <w:szCs w:val="20"/>
        </w:rPr>
        <w:t>(Фамилия, имя, отчество экстерна)</w:t>
      </w:r>
    </w:p>
    <w:p>
      <w:pPr>
        <w:pStyle w:val="ListParagraph"/>
        <w:spacing w:lineRule="auto" w:line="240" w:before="0" w:after="0"/>
        <w:ind w:left="0" w:hanging="0"/>
        <w:contextualSpacing/>
        <w:rPr>
          <w:rFonts w:ascii="Times New Roman" w:hAnsi="Times New Roman"/>
          <w:sz w:val="28"/>
          <w:szCs w:val="28"/>
        </w:rPr>
      </w:pPr>
      <w:r>
        <w:rPr>
          <w:rFonts w:ascii="Times New Roman" w:hAnsi="Times New Roman"/>
          <w:sz w:val="28"/>
          <w:szCs w:val="28"/>
        </w:rPr>
        <w:t>__________________________________в класс_____________________</w:t>
      </w:r>
    </w:p>
    <w:p>
      <w:pPr>
        <w:pStyle w:val="ListParagraph"/>
        <w:spacing w:lineRule="auto" w:line="240" w:before="0" w:after="0"/>
        <w:ind w:left="0" w:hanging="0"/>
        <w:contextualSpacing/>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(переведён (переведена), продолжает обучение)</w:t>
      </w:r>
    </w:p>
    <w:p>
      <w:pPr>
        <w:pStyle w:val="ListParagraph"/>
        <w:spacing w:lineRule="auto" w:line="240" w:before="0" w:after="0"/>
        <w:ind w:left="0" w:hanging="0"/>
        <w:contextualSpacing/>
        <w:rPr>
          <w:rFonts w:ascii="Times New Roman" w:hAnsi="Times New Roman"/>
          <w:sz w:val="20"/>
          <w:szCs w:val="20"/>
        </w:rPr>
      </w:pPr>
      <w:r>
        <w:rPr>
          <w:rFonts w:ascii="Times New Roman" w:hAnsi="Times New Roman"/>
          <w:sz w:val="20"/>
          <w:szCs w:val="20"/>
        </w:rPr>
      </w:r>
    </w:p>
    <w:p>
      <w:pPr>
        <w:pStyle w:val="ListParagraph"/>
        <w:spacing w:lineRule="auto" w:line="240" w:before="0" w:after="0"/>
        <w:ind w:left="0" w:hanging="0"/>
        <w:contextualSpacing/>
        <w:rPr>
          <w:rFonts w:ascii="Times New Roman" w:hAnsi="Times New Roman"/>
          <w:sz w:val="20"/>
          <w:szCs w:val="20"/>
        </w:rPr>
      </w:pPr>
      <w:r>
        <w:rPr>
          <w:rFonts w:ascii="Times New Roman" w:hAnsi="Times New Roman"/>
          <w:sz w:val="20"/>
          <w:szCs w:val="20"/>
        </w:rPr>
      </w:r>
    </w:p>
    <w:p>
      <w:pPr>
        <w:pStyle w:val="ListParagraph"/>
        <w:spacing w:lineRule="auto" w:line="240" w:before="0" w:after="0"/>
        <w:ind w:left="0" w:hanging="0"/>
        <w:contextualSpacing/>
        <w:rPr>
          <w:rFonts w:ascii="Times New Roman" w:hAnsi="Times New Roman"/>
          <w:sz w:val="28"/>
          <w:szCs w:val="28"/>
        </w:rPr>
      </w:pPr>
      <w:r>
        <w:rPr>
          <w:rFonts w:ascii="Times New Roman" w:hAnsi="Times New Roman"/>
          <w:sz w:val="28"/>
          <w:szCs w:val="28"/>
        </w:rPr>
        <w:t>Директор                                _______________       ________________________</w:t>
      </w:r>
    </w:p>
    <w:p>
      <w:pPr>
        <w:pStyle w:val="ListParagraph"/>
        <w:spacing w:lineRule="auto" w:line="240" w:before="0" w:after="0"/>
        <w:ind w:left="0" w:hanging="0"/>
        <w:contextualSpacing/>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подпись                                                   И.О.Фамилия</w:t>
      </w:r>
    </w:p>
    <w:p>
      <w:pPr>
        <w:pStyle w:val="ListParagraph"/>
        <w:spacing w:lineRule="auto" w:line="240" w:before="0" w:after="0"/>
        <w:ind w:left="0" w:hanging="0"/>
        <w:contextualSpacing/>
        <w:rPr>
          <w:rFonts w:ascii="Times New Roman" w:hAnsi="Times New Roman"/>
          <w:sz w:val="20"/>
          <w:szCs w:val="20"/>
        </w:rPr>
      </w:pPr>
      <w:r>
        <w:rPr>
          <w:rFonts w:ascii="Times New Roman" w:hAnsi="Times New Roman"/>
          <w:sz w:val="20"/>
          <w:szCs w:val="20"/>
        </w:rPr>
      </w:r>
    </w:p>
    <w:p>
      <w:pPr>
        <w:pStyle w:val="ListParagraph"/>
        <w:spacing w:lineRule="auto" w:line="240" w:before="0" w:after="0"/>
        <w:ind w:left="0" w:hanging="0"/>
        <w:contextualSpacing/>
        <w:rPr>
          <w:rFonts w:ascii="Times New Roman" w:hAnsi="Times New Roman"/>
          <w:sz w:val="28"/>
          <w:szCs w:val="28"/>
        </w:rPr>
      </w:pPr>
      <w:r>
        <w:rPr>
          <w:rFonts w:ascii="Times New Roman" w:hAnsi="Times New Roman"/>
          <w:sz w:val="28"/>
          <w:szCs w:val="28"/>
        </w:rPr>
        <w:t>Дата выдачи «____»____________20___г.</w:t>
      </w:r>
    </w:p>
    <w:p>
      <w:pPr>
        <w:pStyle w:val="ListParagraph"/>
        <w:spacing w:lineRule="auto" w:line="240" w:before="0" w:after="0"/>
        <w:ind w:left="0" w:hanging="0"/>
        <w:contextualSpacing/>
        <w:rPr>
          <w:rFonts w:ascii="Times New Roman" w:hAnsi="Times New Roman"/>
          <w:sz w:val="28"/>
          <w:szCs w:val="28"/>
        </w:rPr>
      </w:pPr>
      <w:r>
        <w:rPr>
          <w:rFonts w:ascii="Times New Roman" w:hAnsi="Times New Roman"/>
          <w:sz w:val="28"/>
          <w:szCs w:val="28"/>
        </w:rPr>
        <w:t xml:space="preserve">М.П. </w:t>
      </w:r>
    </w:p>
    <w:p>
      <w:pPr>
        <w:sectPr>
          <w:type w:val="nextPage"/>
          <w:pgSz w:w="11906" w:h="16838"/>
          <w:pgMar w:left="1701" w:right="851" w:gutter="0" w:header="0" w:top="1134" w:footer="0" w:bottom="709"/>
          <w:pgNumType w:fmt="decimal"/>
          <w:formProt w:val="false"/>
          <w:textDirection w:val="lrTb"/>
          <w:docGrid w:type="default" w:linePitch="360" w:charSpace="0"/>
        </w:sectPr>
        <w:pStyle w:val="ListParagraph"/>
        <w:spacing w:lineRule="auto" w:line="240" w:before="0" w:after="0"/>
        <w:ind w:left="0" w:hanging="0"/>
        <w:contextualSpacing/>
        <w:rPr>
          <w:rFonts w:ascii="Times New Roman" w:hAnsi="Times New Roman"/>
          <w:sz w:val="28"/>
          <w:szCs w:val="28"/>
        </w:rPr>
      </w:pPr>
      <w:r>
        <w:rPr>
          <w:rFonts w:ascii="Times New Roman" w:hAnsi="Times New Roman"/>
          <w:sz w:val="28"/>
          <w:szCs w:val="28"/>
        </w:rPr>
      </w:r>
    </w:p>
    <w:p>
      <w:pPr>
        <w:pStyle w:val="Normal"/>
        <w:spacing w:before="0" w:after="0"/>
        <w:ind w:firstLine="5670"/>
        <w:jc w:val="right"/>
        <w:rPr>
          <w:sz w:val="20"/>
          <w:szCs w:val="20"/>
        </w:rPr>
      </w:pPr>
      <w:r>
        <w:rPr>
          <w:sz w:val="20"/>
          <w:szCs w:val="20"/>
        </w:rPr>
        <w:t>Приложение 5</w:t>
      </w:r>
    </w:p>
    <w:p>
      <w:pPr>
        <w:pStyle w:val="Normal"/>
        <w:spacing w:before="0" w:after="0"/>
        <w:ind w:firstLine="5670"/>
        <w:jc w:val="right"/>
        <w:rPr>
          <w:sz w:val="20"/>
          <w:szCs w:val="20"/>
        </w:rPr>
      </w:pPr>
      <w:r>
        <w:rPr>
          <w:sz w:val="20"/>
          <w:szCs w:val="20"/>
        </w:rPr>
        <w:t>к постановлению Исполнительного</w:t>
      </w:r>
    </w:p>
    <w:p>
      <w:pPr>
        <w:pStyle w:val="Normal"/>
        <w:spacing w:before="0" w:after="0"/>
        <w:ind w:firstLine="5670"/>
        <w:jc w:val="right"/>
        <w:rPr>
          <w:sz w:val="20"/>
          <w:szCs w:val="20"/>
        </w:rPr>
      </w:pPr>
      <w:r>
        <w:rPr>
          <w:sz w:val="20"/>
          <w:szCs w:val="20"/>
        </w:rPr>
        <w:t>комитета Буинского муниципального</w:t>
      </w:r>
    </w:p>
    <w:p>
      <w:pPr>
        <w:pStyle w:val="Normal"/>
        <w:spacing w:before="0" w:after="0"/>
        <w:ind w:firstLine="5670"/>
        <w:jc w:val="right"/>
        <w:rPr>
          <w:sz w:val="20"/>
          <w:szCs w:val="20"/>
        </w:rPr>
      </w:pPr>
      <w:r>
        <w:rPr>
          <w:sz w:val="20"/>
          <w:szCs w:val="20"/>
        </w:rPr>
        <w:t>района от «____» ___________ 2026 г.</w:t>
      </w:r>
    </w:p>
    <w:p>
      <w:pPr>
        <w:pStyle w:val="Normal"/>
        <w:spacing w:before="0" w:after="0"/>
        <w:ind w:firstLine="5670"/>
        <w:jc w:val="right"/>
        <w:rPr/>
      </w:pPr>
      <w:r>
        <w:rPr>
          <w:sz w:val="20"/>
          <w:szCs w:val="20"/>
        </w:rPr>
        <w:t xml:space="preserve">№ </w:t>
      </w:r>
      <w:r>
        <w:rPr>
          <w:sz w:val="20"/>
          <w:szCs w:val="20"/>
        </w:rPr>
        <w:t>_____________</w:t>
      </w:r>
    </w:p>
    <w:p>
      <w:pPr>
        <w:pStyle w:val="Normal"/>
        <w:spacing w:before="0" w:after="0"/>
        <w:ind w:firstLine="709"/>
        <w:jc w:val="both"/>
        <w:rPr/>
      </w:pPr>
      <w:r>
        <w:rPr/>
      </w:r>
    </w:p>
    <w:p>
      <w:pPr>
        <w:pStyle w:val="Normal"/>
        <w:spacing w:before="0" w:after="0"/>
        <w:jc w:val="center"/>
        <w:rPr/>
      </w:pPr>
      <w:r>
        <w:rPr/>
        <w:t xml:space="preserve">Журнал регистрации заявлений на перевод обучающегося на обучение в форме семейного образования </w:t>
      </w:r>
    </w:p>
    <w:p>
      <w:pPr>
        <w:pStyle w:val="Normal"/>
        <w:spacing w:before="0" w:after="0"/>
        <w:jc w:val="center"/>
        <w:rPr/>
      </w:pPr>
      <w:r>
        <w:rPr/>
        <w:t>по Буинскому муниципальному району РТ</w:t>
      </w:r>
    </w:p>
    <w:p>
      <w:pPr>
        <w:pStyle w:val="Normal"/>
        <w:spacing w:before="0" w:after="0"/>
        <w:rPr/>
      </w:pPr>
      <w:r>
        <w:rPr/>
      </w:r>
    </w:p>
    <w:tbl>
      <w:tblPr>
        <w:tblStyle w:val="a3"/>
        <w:tblW w:w="15580"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06"/>
        <w:gridCol w:w="1066"/>
        <w:gridCol w:w="1633"/>
        <w:gridCol w:w="1143"/>
        <w:gridCol w:w="1932"/>
        <w:gridCol w:w="1050"/>
        <w:gridCol w:w="717"/>
        <w:gridCol w:w="1687"/>
        <w:gridCol w:w="1616"/>
        <w:gridCol w:w="1692"/>
        <w:gridCol w:w="1228"/>
        <w:gridCol w:w="1409"/>
      </w:tblGrid>
      <w:tr>
        <w:trPr/>
        <w:tc>
          <w:tcPr>
            <w:tcW w:w="406" w:type="dxa"/>
            <w:vMerge w:val="restart"/>
            <w:tcBorders/>
          </w:tcPr>
          <w:p>
            <w:pPr>
              <w:pStyle w:val="Normal"/>
              <w:widowControl/>
              <w:spacing w:before="0" w:after="0"/>
              <w:jc w:val="center"/>
              <w:rPr>
                <w:sz w:val="20"/>
                <w:szCs w:val="20"/>
              </w:rPr>
            </w:pPr>
            <w:r>
              <w:rPr>
                <w:rFonts w:eastAsia="Calibri" w:cs=""/>
                <w:kern w:val="0"/>
                <w:sz w:val="20"/>
                <w:szCs w:val="20"/>
                <w:lang w:val="ru-RU" w:eastAsia="en-US" w:bidi="ar-SA"/>
              </w:rPr>
              <w:t>№</w:t>
            </w:r>
          </w:p>
        </w:tc>
        <w:tc>
          <w:tcPr>
            <w:tcW w:w="1066" w:type="dxa"/>
            <w:vMerge w:val="restart"/>
            <w:tcBorders/>
          </w:tcPr>
          <w:p>
            <w:pPr>
              <w:pStyle w:val="Normal"/>
              <w:widowControl/>
              <w:spacing w:before="0" w:after="0"/>
              <w:jc w:val="center"/>
              <w:rPr>
                <w:sz w:val="20"/>
                <w:szCs w:val="20"/>
              </w:rPr>
            </w:pPr>
            <w:r>
              <w:rPr>
                <w:rFonts w:eastAsia="Calibri" w:cs=""/>
                <w:kern w:val="0"/>
                <w:sz w:val="20"/>
                <w:szCs w:val="20"/>
                <w:lang w:val="ru-RU" w:eastAsia="en-US" w:bidi="ar-SA"/>
              </w:rPr>
              <w:t>Дата принятия заявления</w:t>
            </w:r>
          </w:p>
        </w:tc>
        <w:tc>
          <w:tcPr>
            <w:tcW w:w="1633" w:type="dxa"/>
            <w:vMerge w:val="restart"/>
            <w:tcBorders/>
          </w:tcPr>
          <w:p>
            <w:pPr>
              <w:pStyle w:val="Normal"/>
              <w:widowControl/>
              <w:spacing w:before="0" w:after="0"/>
              <w:jc w:val="center"/>
              <w:rPr>
                <w:sz w:val="20"/>
                <w:szCs w:val="20"/>
              </w:rPr>
            </w:pPr>
            <w:r>
              <w:rPr>
                <w:rFonts w:eastAsia="Calibri" w:cs=""/>
                <w:kern w:val="0"/>
                <w:sz w:val="20"/>
                <w:szCs w:val="20"/>
                <w:lang w:val="ru-RU" w:eastAsia="en-US" w:bidi="ar-SA"/>
              </w:rPr>
              <w:t>ФИО родителей (законных представителей)</w:t>
            </w:r>
          </w:p>
        </w:tc>
        <w:tc>
          <w:tcPr>
            <w:tcW w:w="1143" w:type="dxa"/>
            <w:vMerge w:val="restart"/>
            <w:tcBorders/>
          </w:tcPr>
          <w:p>
            <w:pPr>
              <w:pStyle w:val="Normal"/>
              <w:widowControl/>
              <w:spacing w:before="0" w:after="0"/>
              <w:jc w:val="center"/>
              <w:rPr>
                <w:sz w:val="20"/>
                <w:szCs w:val="20"/>
              </w:rPr>
            </w:pPr>
            <w:r>
              <w:rPr>
                <w:rFonts w:eastAsia="Calibri" w:cs=""/>
                <w:kern w:val="0"/>
                <w:sz w:val="20"/>
                <w:szCs w:val="20"/>
                <w:lang w:val="ru-RU" w:eastAsia="en-US" w:bidi="ar-SA"/>
              </w:rPr>
              <w:t>Домашний адрес, телефон</w:t>
            </w:r>
          </w:p>
        </w:tc>
        <w:tc>
          <w:tcPr>
            <w:tcW w:w="1932" w:type="dxa"/>
            <w:vMerge w:val="restart"/>
            <w:tcBorders/>
          </w:tcPr>
          <w:p>
            <w:pPr>
              <w:pStyle w:val="Normal"/>
              <w:widowControl/>
              <w:spacing w:before="0" w:after="0"/>
              <w:jc w:val="center"/>
              <w:rPr>
                <w:sz w:val="20"/>
                <w:szCs w:val="20"/>
              </w:rPr>
            </w:pPr>
            <w:r>
              <w:rPr>
                <w:rFonts w:eastAsia="Calibri" w:cs=""/>
                <w:kern w:val="0"/>
                <w:sz w:val="20"/>
                <w:szCs w:val="20"/>
                <w:lang w:val="ru-RU" w:eastAsia="en-US" w:bidi="ar-SA"/>
              </w:rPr>
              <w:t>ФИО учащегося обучающегося в форме семейного образования (самообразования)</w:t>
            </w:r>
          </w:p>
        </w:tc>
        <w:tc>
          <w:tcPr>
            <w:tcW w:w="1050" w:type="dxa"/>
            <w:vMerge w:val="restart"/>
            <w:tcBorders/>
          </w:tcPr>
          <w:p>
            <w:pPr>
              <w:pStyle w:val="Normal"/>
              <w:widowControl/>
              <w:spacing w:before="0" w:after="0"/>
              <w:jc w:val="center"/>
              <w:rPr>
                <w:sz w:val="20"/>
                <w:szCs w:val="20"/>
              </w:rPr>
            </w:pPr>
            <w:r>
              <w:rPr>
                <w:rFonts w:eastAsia="Calibri" w:cs=""/>
                <w:kern w:val="0"/>
                <w:sz w:val="20"/>
                <w:szCs w:val="20"/>
                <w:lang w:val="ru-RU" w:eastAsia="en-US" w:bidi="ar-SA"/>
              </w:rPr>
              <w:t>Дата рождения</w:t>
            </w:r>
          </w:p>
        </w:tc>
        <w:tc>
          <w:tcPr>
            <w:tcW w:w="717" w:type="dxa"/>
            <w:vMerge w:val="restart"/>
            <w:tcBorders/>
          </w:tcPr>
          <w:p>
            <w:pPr>
              <w:pStyle w:val="Normal"/>
              <w:widowControl/>
              <w:spacing w:before="0" w:after="0"/>
              <w:jc w:val="center"/>
              <w:rPr>
                <w:sz w:val="20"/>
                <w:szCs w:val="20"/>
              </w:rPr>
            </w:pPr>
            <w:r>
              <w:rPr>
                <w:rFonts w:eastAsia="Calibri" w:cs=""/>
                <w:kern w:val="0"/>
                <w:sz w:val="20"/>
                <w:szCs w:val="20"/>
                <w:lang w:val="ru-RU" w:eastAsia="en-US" w:bidi="ar-SA"/>
              </w:rPr>
              <w:t xml:space="preserve">Класс </w:t>
            </w:r>
          </w:p>
        </w:tc>
        <w:tc>
          <w:tcPr>
            <w:tcW w:w="1687" w:type="dxa"/>
            <w:vMerge w:val="restart"/>
            <w:tcBorders/>
          </w:tcPr>
          <w:p>
            <w:pPr>
              <w:pStyle w:val="Normal"/>
              <w:widowControl/>
              <w:spacing w:before="0" w:after="0"/>
              <w:jc w:val="center"/>
              <w:rPr>
                <w:sz w:val="20"/>
                <w:szCs w:val="20"/>
              </w:rPr>
            </w:pPr>
            <w:r>
              <w:rPr>
                <w:rFonts w:eastAsia="Calibri" w:cs=""/>
                <w:kern w:val="0"/>
                <w:sz w:val="20"/>
                <w:szCs w:val="20"/>
                <w:lang w:val="ru-RU" w:eastAsia="en-US" w:bidi="ar-SA"/>
              </w:rPr>
              <w:t>В каком году начато обучение в форме семейного образования</w:t>
            </w:r>
          </w:p>
        </w:tc>
        <w:tc>
          <w:tcPr>
            <w:tcW w:w="3308" w:type="dxa"/>
            <w:gridSpan w:val="2"/>
            <w:tcBorders/>
          </w:tcPr>
          <w:p>
            <w:pPr>
              <w:pStyle w:val="Normal"/>
              <w:widowControl/>
              <w:spacing w:before="0" w:after="0"/>
              <w:jc w:val="center"/>
              <w:rPr>
                <w:sz w:val="20"/>
                <w:szCs w:val="20"/>
              </w:rPr>
            </w:pPr>
            <w:r>
              <w:rPr>
                <w:rFonts w:eastAsia="Calibri" w:cs=""/>
                <w:kern w:val="0"/>
                <w:sz w:val="20"/>
                <w:szCs w:val="20"/>
                <w:lang w:val="ru-RU" w:eastAsia="en-US" w:bidi="ar-SA"/>
              </w:rPr>
              <w:t>В какую образовательную организацию прикрепился для прохождения</w:t>
            </w:r>
          </w:p>
        </w:tc>
        <w:tc>
          <w:tcPr>
            <w:tcW w:w="1228" w:type="dxa"/>
            <w:vMerge w:val="restart"/>
            <w:tcBorders/>
          </w:tcPr>
          <w:p>
            <w:pPr>
              <w:pStyle w:val="Normal"/>
              <w:widowControl/>
              <w:spacing w:before="0" w:after="0"/>
              <w:jc w:val="center"/>
              <w:rPr>
                <w:sz w:val="20"/>
                <w:szCs w:val="20"/>
              </w:rPr>
            </w:pPr>
            <w:r>
              <w:rPr>
                <w:rFonts w:eastAsia="Calibri" w:cs=""/>
                <w:kern w:val="0"/>
                <w:sz w:val="20"/>
                <w:szCs w:val="20"/>
                <w:lang w:val="ru-RU" w:eastAsia="en-US" w:bidi="ar-SA"/>
              </w:rPr>
              <w:t>Причины перехода на семейную форму обучения</w:t>
            </w:r>
          </w:p>
        </w:tc>
        <w:tc>
          <w:tcPr>
            <w:tcW w:w="1409" w:type="dxa"/>
            <w:vMerge w:val="restart"/>
            <w:tcBorders/>
          </w:tcPr>
          <w:p>
            <w:pPr>
              <w:pStyle w:val="Normal"/>
              <w:widowControl/>
              <w:spacing w:before="0" w:after="0"/>
              <w:jc w:val="center"/>
              <w:rPr>
                <w:sz w:val="20"/>
                <w:szCs w:val="20"/>
              </w:rPr>
            </w:pPr>
            <w:r>
              <w:rPr>
                <w:rFonts w:eastAsia="Calibri" w:cs=""/>
                <w:kern w:val="0"/>
                <w:sz w:val="20"/>
                <w:szCs w:val="20"/>
                <w:lang w:val="ru-RU" w:eastAsia="en-US" w:bidi="ar-SA"/>
              </w:rPr>
              <w:t>ФИО должность принявшего заявление</w:t>
            </w:r>
          </w:p>
        </w:tc>
      </w:tr>
      <w:tr>
        <w:trPr/>
        <w:tc>
          <w:tcPr>
            <w:tcW w:w="406" w:type="dxa"/>
            <w:vMerge w:val="continue"/>
            <w:tcBorders/>
          </w:tcPr>
          <w:p>
            <w:pPr>
              <w:pStyle w:val="Normal"/>
              <w:widowControl/>
              <w:spacing w:before="0" w:after="0"/>
              <w:jc w:val="left"/>
              <w:rPr>
                <w:sz w:val="20"/>
                <w:szCs w:val="20"/>
              </w:rPr>
            </w:pPr>
            <w:r>
              <w:rPr>
                <w:rFonts w:eastAsia="Calibri" w:cs=""/>
                <w:kern w:val="0"/>
                <w:sz w:val="20"/>
                <w:szCs w:val="20"/>
                <w:lang w:val="ru-RU" w:eastAsia="en-US" w:bidi="ar-SA"/>
              </w:rPr>
            </w:r>
          </w:p>
        </w:tc>
        <w:tc>
          <w:tcPr>
            <w:tcW w:w="1066" w:type="dxa"/>
            <w:vMerge w:val="continue"/>
            <w:tcBorders/>
          </w:tcPr>
          <w:p>
            <w:pPr>
              <w:pStyle w:val="Normal"/>
              <w:widowControl/>
              <w:spacing w:before="0" w:after="0"/>
              <w:jc w:val="left"/>
              <w:rPr>
                <w:sz w:val="20"/>
                <w:szCs w:val="20"/>
              </w:rPr>
            </w:pPr>
            <w:r>
              <w:rPr>
                <w:rFonts w:eastAsia="Calibri" w:cs=""/>
                <w:kern w:val="0"/>
                <w:sz w:val="20"/>
                <w:szCs w:val="20"/>
                <w:lang w:val="ru-RU" w:eastAsia="en-US" w:bidi="ar-SA"/>
              </w:rPr>
            </w:r>
          </w:p>
        </w:tc>
        <w:tc>
          <w:tcPr>
            <w:tcW w:w="1633" w:type="dxa"/>
            <w:vMerge w:val="continue"/>
            <w:tcBorders/>
          </w:tcPr>
          <w:p>
            <w:pPr>
              <w:pStyle w:val="Normal"/>
              <w:widowControl/>
              <w:spacing w:before="0" w:after="0"/>
              <w:jc w:val="left"/>
              <w:rPr>
                <w:sz w:val="20"/>
                <w:szCs w:val="20"/>
              </w:rPr>
            </w:pPr>
            <w:r>
              <w:rPr>
                <w:rFonts w:eastAsia="Calibri" w:cs=""/>
                <w:kern w:val="0"/>
                <w:sz w:val="20"/>
                <w:szCs w:val="20"/>
                <w:lang w:val="ru-RU" w:eastAsia="en-US" w:bidi="ar-SA"/>
              </w:rPr>
            </w:r>
          </w:p>
        </w:tc>
        <w:tc>
          <w:tcPr>
            <w:tcW w:w="1143" w:type="dxa"/>
            <w:vMerge w:val="continue"/>
            <w:tcBorders/>
          </w:tcPr>
          <w:p>
            <w:pPr>
              <w:pStyle w:val="Normal"/>
              <w:widowControl/>
              <w:spacing w:before="0" w:after="0"/>
              <w:jc w:val="left"/>
              <w:rPr>
                <w:sz w:val="20"/>
                <w:szCs w:val="20"/>
              </w:rPr>
            </w:pPr>
            <w:r>
              <w:rPr>
                <w:rFonts w:eastAsia="Calibri" w:cs=""/>
                <w:kern w:val="0"/>
                <w:sz w:val="20"/>
                <w:szCs w:val="20"/>
                <w:lang w:val="ru-RU" w:eastAsia="en-US" w:bidi="ar-SA"/>
              </w:rPr>
            </w:r>
          </w:p>
        </w:tc>
        <w:tc>
          <w:tcPr>
            <w:tcW w:w="1932" w:type="dxa"/>
            <w:vMerge w:val="continue"/>
            <w:tcBorders/>
          </w:tcPr>
          <w:p>
            <w:pPr>
              <w:pStyle w:val="Normal"/>
              <w:widowControl/>
              <w:spacing w:before="0" w:after="0"/>
              <w:jc w:val="left"/>
              <w:rPr>
                <w:sz w:val="20"/>
                <w:szCs w:val="20"/>
              </w:rPr>
            </w:pPr>
            <w:r>
              <w:rPr>
                <w:rFonts w:eastAsia="Calibri" w:cs=""/>
                <w:kern w:val="0"/>
                <w:sz w:val="20"/>
                <w:szCs w:val="20"/>
                <w:lang w:val="ru-RU" w:eastAsia="en-US" w:bidi="ar-SA"/>
              </w:rPr>
            </w:r>
          </w:p>
        </w:tc>
        <w:tc>
          <w:tcPr>
            <w:tcW w:w="1050" w:type="dxa"/>
            <w:vMerge w:val="continue"/>
            <w:tcBorders/>
          </w:tcPr>
          <w:p>
            <w:pPr>
              <w:pStyle w:val="Normal"/>
              <w:widowControl/>
              <w:spacing w:before="0" w:after="0"/>
              <w:jc w:val="left"/>
              <w:rPr>
                <w:sz w:val="20"/>
                <w:szCs w:val="20"/>
              </w:rPr>
            </w:pPr>
            <w:r>
              <w:rPr>
                <w:rFonts w:eastAsia="Calibri" w:cs=""/>
                <w:kern w:val="0"/>
                <w:sz w:val="20"/>
                <w:szCs w:val="20"/>
                <w:lang w:val="ru-RU" w:eastAsia="en-US" w:bidi="ar-SA"/>
              </w:rPr>
            </w:r>
          </w:p>
        </w:tc>
        <w:tc>
          <w:tcPr>
            <w:tcW w:w="717" w:type="dxa"/>
            <w:vMerge w:val="continue"/>
            <w:tcBorders/>
          </w:tcPr>
          <w:p>
            <w:pPr>
              <w:pStyle w:val="Normal"/>
              <w:widowControl/>
              <w:spacing w:before="0" w:after="0"/>
              <w:jc w:val="left"/>
              <w:rPr>
                <w:sz w:val="20"/>
                <w:szCs w:val="20"/>
              </w:rPr>
            </w:pPr>
            <w:r>
              <w:rPr>
                <w:rFonts w:eastAsia="Calibri" w:cs=""/>
                <w:kern w:val="0"/>
                <w:sz w:val="20"/>
                <w:szCs w:val="20"/>
                <w:lang w:val="ru-RU" w:eastAsia="en-US" w:bidi="ar-SA"/>
              </w:rPr>
            </w:r>
          </w:p>
        </w:tc>
        <w:tc>
          <w:tcPr>
            <w:tcW w:w="1687" w:type="dxa"/>
            <w:vMerge w:val="continue"/>
            <w:tcBorders/>
          </w:tcPr>
          <w:p>
            <w:pPr>
              <w:pStyle w:val="Normal"/>
              <w:widowControl/>
              <w:spacing w:before="0" w:after="0"/>
              <w:jc w:val="left"/>
              <w:rPr>
                <w:sz w:val="20"/>
                <w:szCs w:val="20"/>
              </w:rPr>
            </w:pPr>
            <w:r>
              <w:rPr>
                <w:rFonts w:eastAsia="Calibri" w:cs=""/>
                <w:kern w:val="0"/>
                <w:sz w:val="20"/>
                <w:szCs w:val="20"/>
                <w:lang w:val="ru-RU" w:eastAsia="en-US" w:bidi="ar-SA"/>
              </w:rPr>
            </w:r>
          </w:p>
        </w:tc>
        <w:tc>
          <w:tcPr>
            <w:tcW w:w="1616" w:type="dxa"/>
            <w:tcBorders/>
          </w:tcPr>
          <w:p>
            <w:pPr>
              <w:pStyle w:val="Normal"/>
              <w:widowControl/>
              <w:spacing w:before="0" w:after="0"/>
              <w:jc w:val="left"/>
              <w:rPr>
                <w:sz w:val="20"/>
                <w:szCs w:val="20"/>
              </w:rPr>
            </w:pPr>
            <w:r>
              <w:rPr>
                <w:rFonts w:eastAsia="Calibri" w:cs=""/>
                <w:kern w:val="0"/>
                <w:sz w:val="20"/>
                <w:szCs w:val="20"/>
                <w:lang w:val="ru-RU" w:eastAsia="en-US" w:bidi="ar-SA"/>
              </w:rPr>
              <w:t>Промежуточной аттестации</w:t>
            </w:r>
          </w:p>
        </w:tc>
        <w:tc>
          <w:tcPr>
            <w:tcW w:w="1692" w:type="dxa"/>
            <w:tcBorders/>
          </w:tcPr>
          <w:p>
            <w:pPr>
              <w:pStyle w:val="Normal"/>
              <w:widowControl/>
              <w:spacing w:before="0" w:after="0"/>
              <w:jc w:val="left"/>
              <w:rPr>
                <w:sz w:val="20"/>
                <w:szCs w:val="20"/>
              </w:rPr>
            </w:pPr>
            <w:r>
              <w:rPr>
                <w:rFonts w:eastAsia="Calibri" w:cs=""/>
                <w:kern w:val="0"/>
                <w:sz w:val="20"/>
                <w:szCs w:val="20"/>
                <w:lang w:val="ru-RU" w:eastAsia="en-US" w:bidi="ar-SA"/>
              </w:rPr>
              <w:t>Государственной итоговой аттестации</w:t>
            </w:r>
          </w:p>
        </w:tc>
        <w:tc>
          <w:tcPr>
            <w:tcW w:w="1228" w:type="dxa"/>
            <w:vMerge w:val="continue"/>
            <w:tcBorders/>
          </w:tcPr>
          <w:p>
            <w:pPr>
              <w:pStyle w:val="Normal"/>
              <w:widowControl/>
              <w:spacing w:before="0" w:after="0"/>
              <w:jc w:val="left"/>
              <w:rPr>
                <w:sz w:val="20"/>
                <w:szCs w:val="20"/>
              </w:rPr>
            </w:pPr>
            <w:r>
              <w:rPr>
                <w:rFonts w:eastAsia="Calibri" w:cs=""/>
                <w:kern w:val="0"/>
                <w:sz w:val="20"/>
                <w:szCs w:val="20"/>
                <w:lang w:val="ru-RU" w:eastAsia="en-US" w:bidi="ar-SA"/>
              </w:rPr>
            </w:r>
          </w:p>
        </w:tc>
        <w:tc>
          <w:tcPr>
            <w:tcW w:w="1409" w:type="dxa"/>
            <w:vMerge w:val="continue"/>
            <w:tcBorders/>
          </w:tcPr>
          <w:p>
            <w:pPr>
              <w:pStyle w:val="Normal"/>
              <w:widowControl/>
              <w:spacing w:before="0" w:after="0"/>
              <w:jc w:val="left"/>
              <w:rPr>
                <w:sz w:val="20"/>
                <w:szCs w:val="20"/>
              </w:rPr>
            </w:pPr>
            <w:r>
              <w:rPr>
                <w:rFonts w:eastAsia="Calibri" w:cs=""/>
                <w:kern w:val="0"/>
                <w:sz w:val="20"/>
                <w:szCs w:val="20"/>
                <w:lang w:val="ru-RU" w:eastAsia="en-US" w:bidi="ar-SA"/>
              </w:rPr>
            </w:r>
          </w:p>
        </w:tc>
      </w:tr>
      <w:tr>
        <w:trPr/>
        <w:tc>
          <w:tcPr>
            <w:tcW w:w="406" w:type="dxa"/>
            <w:tcBorders/>
          </w:tcPr>
          <w:p>
            <w:pPr>
              <w:pStyle w:val="Normal"/>
              <w:widowControl/>
              <w:spacing w:before="0" w:after="0"/>
              <w:jc w:val="left"/>
              <w:rPr>
                <w:sz w:val="20"/>
                <w:szCs w:val="20"/>
              </w:rPr>
            </w:pPr>
            <w:r>
              <w:rPr>
                <w:rFonts w:eastAsia="Calibri" w:cs=""/>
                <w:kern w:val="0"/>
                <w:sz w:val="20"/>
                <w:szCs w:val="20"/>
                <w:lang w:val="ru-RU" w:eastAsia="en-US" w:bidi="ar-SA"/>
              </w:rPr>
              <w:t>1</w:t>
            </w:r>
          </w:p>
        </w:tc>
        <w:tc>
          <w:tcPr>
            <w:tcW w:w="1066" w:type="dxa"/>
            <w:tcBorders/>
          </w:tcPr>
          <w:p>
            <w:pPr>
              <w:pStyle w:val="Normal"/>
              <w:widowControl/>
              <w:spacing w:before="0" w:after="0"/>
              <w:jc w:val="left"/>
              <w:rPr>
                <w:sz w:val="20"/>
                <w:szCs w:val="20"/>
              </w:rPr>
            </w:pPr>
            <w:r>
              <w:rPr>
                <w:rFonts w:eastAsia="Calibri" w:cs=""/>
                <w:kern w:val="0"/>
                <w:sz w:val="20"/>
                <w:szCs w:val="20"/>
                <w:lang w:val="ru-RU" w:eastAsia="en-US" w:bidi="ar-SA"/>
              </w:rPr>
            </w:r>
          </w:p>
        </w:tc>
        <w:tc>
          <w:tcPr>
            <w:tcW w:w="1633" w:type="dxa"/>
            <w:tcBorders/>
          </w:tcPr>
          <w:p>
            <w:pPr>
              <w:pStyle w:val="Normal"/>
              <w:widowControl/>
              <w:spacing w:before="0" w:after="0"/>
              <w:jc w:val="left"/>
              <w:rPr>
                <w:sz w:val="20"/>
                <w:szCs w:val="20"/>
              </w:rPr>
            </w:pPr>
            <w:r>
              <w:rPr>
                <w:rFonts w:eastAsia="Calibri" w:cs=""/>
                <w:kern w:val="0"/>
                <w:sz w:val="20"/>
                <w:szCs w:val="20"/>
                <w:lang w:val="ru-RU" w:eastAsia="en-US" w:bidi="ar-SA"/>
              </w:rPr>
            </w:r>
          </w:p>
        </w:tc>
        <w:tc>
          <w:tcPr>
            <w:tcW w:w="1143" w:type="dxa"/>
            <w:tcBorders/>
          </w:tcPr>
          <w:p>
            <w:pPr>
              <w:pStyle w:val="Normal"/>
              <w:widowControl/>
              <w:spacing w:before="0" w:after="0"/>
              <w:jc w:val="left"/>
              <w:rPr>
                <w:sz w:val="20"/>
                <w:szCs w:val="20"/>
              </w:rPr>
            </w:pPr>
            <w:r>
              <w:rPr>
                <w:rFonts w:eastAsia="Calibri" w:cs=""/>
                <w:kern w:val="0"/>
                <w:sz w:val="20"/>
                <w:szCs w:val="20"/>
                <w:lang w:val="ru-RU" w:eastAsia="en-US" w:bidi="ar-SA"/>
              </w:rPr>
            </w:r>
          </w:p>
        </w:tc>
        <w:tc>
          <w:tcPr>
            <w:tcW w:w="1932" w:type="dxa"/>
            <w:tcBorders/>
          </w:tcPr>
          <w:p>
            <w:pPr>
              <w:pStyle w:val="Normal"/>
              <w:widowControl/>
              <w:spacing w:before="0" w:after="0"/>
              <w:jc w:val="left"/>
              <w:rPr>
                <w:sz w:val="20"/>
                <w:szCs w:val="20"/>
              </w:rPr>
            </w:pPr>
            <w:r>
              <w:rPr>
                <w:rFonts w:eastAsia="Calibri" w:cs=""/>
                <w:kern w:val="0"/>
                <w:sz w:val="20"/>
                <w:szCs w:val="20"/>
                <w:lang w:val="ru-RU" w:eastAsia="en-US" w:bidi="ar-SA"/>
              </w:rPr>
            </w:r>
          </w:p>
        </w:tc>
        <w:tc>
          <w:tcPr>
            <w:tcW w:w="1050" w:type="dxa"/>
            <w:tcBorders/>
          </w:tcPr>
          <w:p>
            <w:pPr>
              <w:pStyle w:val="Normal"/>
              <w:widowControl/>
              <w:spacing w:before="0" w:after="0"/>
              <w:jc w:val="left"/>
              <w:rPr>
                <w:sz w:val="20"/>
                <w:szCs w:val="20"/>
              </w:rPr>
            </w:pPr>
            <w:r>
              <w:rPr>
                <w:rFonts w:eastAsia="Calibri" w:cs=""/>
                <w:kern w:val="0"/>
                <w:sz w:val="20"/>
                <w:szCs w:val="20"/>
                <w:lang w:val="ru-RU" w:eastAsia="en-US" w:bidi="ar-SA"/>
              </w:rPr>
            </w:r>
          </w:p>
        </w:tc>
        <w:tc>
          <w:tcPr>
            <w:tcW w:w="717" w:type="dxa"/>
            <w:tcBorders/>
          </w:tcPr>
          <w:p>
            <w:pPr>
              <w:pStyle w:val="Normal"/>
              <w:widowControl/>
              <w:spacing w:before="0" w:after="0"/>
              <w:jc w:val="left"/>
              <w:rPr>
                <w:sz w:val="20"/>
                <w:szCs w:val="20"/>
              </w:rPr>
            </w:pPr>
            <w:r>
              <w:rPr>
                <w:rFonts w:eastAsia="Calibri" w:cs=""/>
                <w:kern w:val="0"/>
                <w:sz w:val="20"/>
                <w:szCs w:val="20"/>
                <w:lang w:val="ru-RU" w:eastAsia="en-US" w:bidi="ar-SA"/>
              </w:rPr>
            </w:r>
          </w:p>
        </w:tc>
        <w:tc>
          <w:tcPr>
            <w:tcW w:w="1687" w:type="dxa"/>
            <w:tcBorders/>
          </w:tcPr>
          <w:p>
            <w:pPr>
              <w:pStyle w:val="Normal"/>
              <w:widowControl/>
              <w:spacing w:before="0" w:after="0"/>
              <w:jc w:val="left"/>
              <w:rPr>
                <w:sz w:val="20"/>
                <w:szCs w:val="20"/>
              </w:rPr>
            </w:pPr>
            <w:r>
              <w:rPr>
                <w:rFonts w:eastAsia="Calibri" w:cs=""/>
                <w:kern w:val="0"/>
                <w:sz w:val="20"/>
                <w:szCs w:val="20"/>
                <w:lang w:val="ru-RU" w:eastAsia="en-US" w:bidi="ar-SA"/>
              </w:rPr>
            </w:r>
          </w:p>
        </w:tc>
        <w:tc>
          <w:tcPr>
            <w:tcW w:w="1616" w:type="dxa"/>
            <w:tcBorders/>
          </w:tcPr>
          <w:p>
            <w:pPr>
              <w:pStyle w:val="Normal"/>
              <w:widowControl/>
              <w:spacing w:before="0" w:after="0"/>
              <w:jc w:val="left"/>
              <w:rPr>
                <w:sz w:val="20"/>
                <w:szCs w:val="20"/>
              </w:rPr>
            </w:pPr>
            <w:r>
              <w:rPr>
                <w:rFonts w:eastAsia="Calibri" w:cs=""/>
                <w:kern w:val="0"/>
                <w:sz w:val="20"/>
                <w:szCs w:val="20"/>
                <w:lang w:val="ru-RU" w:eastAsia="en-US" w:bidi="ar-SA"/>
              </w:rPr>
            </w:r>
          </w:p>
        </w:tc>
        <w:tc>
          <w:tcPr>
            <w:tcW w:w="1692" w:type="dxa"/>
            <w:tcBorders/>
          </w:tcPr>
          <w:p>
            <w:pPr>
              <w:pStyle w:val="Normal"/>
              <w:widowControl/>
              <w:spacing w:before="0" w:after="0"/>
              <w:jc w:val="left"/>
              <w:rPr>
                <w:sz w:val="20"/>
                <w:szCs w:val="20"/>
              </w:rPr>
            </w:pPr>
            <w:r>
              <w:rPr>
                <w:rFonts w:eastAsia="Calibri" w:cs=""/>
                <w:kern w:val="0"/>
                <w:sz w:val="20"/>
                <w:szCs w:val="20"/>
                <w:lang w:val="ru-RU" w:eastAsia="en-US" w:bidi="ar-SA"/>
              </w:rPr>
            </w:r>
          </w:p>
        </w:tc>
        <w:tc>
          <w:tcPr>
            <w:tcW w:w="1228" w:type="dxa"/>
            <w:tcBorders/>
          </w:tcPr>
          <w:p>
            <w:pPr>
              <w:pStyle w:val="Normal"/>
              <w:widowControl/>
              <w:spacing w:before="0" w:after="0"/>
              <w:jc w:val="left"/>
              <w:rPr>
                <w:sz w:val="20"/>
                <w:szCs w:val="20"/>
              </w:rPr>
            </w:pPr>
            <w:r>
              <w:rPr>
                <w:rFonts w:eastAsia="Calibri" w:cs=""/>
                <w:kern w:val="0"/>
                <w:sz w:val="20"/>
                <w:szCs w:val="20"/>
                <w:lang w:val="ru-RU" w:eastAsia="en-US" w:bidi="ar-SA"/>
              </w:rPr>
            </w:r>
          </w:p>
        </w:tc>
        <w:tc>
          <w:tcPr>
            <w:tcW w:w="1409" w:type="dxa"/>
            <w:tcBorders/>
          </w:tcPr>
          <w:p>
            <w:pPr>
              <w:pStyle w:val="Normal"/>
              <w:widowControl/>
              <w:spacing w:before="0" w:after="0"/>
              <w:jc w:val="left"/>
              <w:rPr>
                <w:sz w:val="20"/>
                <w:szCs w:val="20"/>
              </w:rPr>
            </w:pPr>
            <w:r>
              <w:rPr>
                <w:rFonts w:eastAsia="Calibri" w:cs=""/>
                <w:kern w:val="0"/>
                <w:sz w:val="20"/>
                <w:szCs w:val="20"/>
                <w:lang w:val="ru-RU" w:eastAsia="en-US" w:bidi="ar-SA"/>
              </w:rPr>
            </w:r>
          </w:p>
        </w:tc>
      </w:tr>
      <w:tr>
        <w:trPr/>
        <w:tc>
          <w:tcPr>
            <w:tcW w:w="406" w:type="dxa"/>
            <w:tcBorders/>
          </w:tcPr>
          <w:p>
            <w:pPr>
              <w:pStyle w:val="Normal"/>
              <w:widowControl/>
              <w:spacing w:before="0" w:after="0"/>
              <w:jc w:val="left"/>
              <w:rPr>
                <w:sz w:val="20"/>
                <w:szCs w:val="20"/>
              </w:rPr>
            </w:pPr>
            <w:r>
              <w:rPr>
                <w:rFonts w:eastAsia="Calibri" w:cs=""/>
                <w:kern w:val="0"/>
                <w:sz w:val="20"/>
                <w:szCs w:val="20"/>
                <w:lang w:val="ru-RU" w:eastAsia="en-US" w:bidi="ar-SA"/>
              </w:rPr>
              <w:t>2</w:t>
            </w:r>
          </w:p>
        </w:tc>
        <w:tc>
          <w:tcPr>
            <w:tcW w:w="1066" w:type="dxa"/>
            <w:tcBorders/>
          </w:tcPr>
          <w:p>
            <w:pPr>
              <w:pStyle w:val="Normal"/>
              <w:widowControl/>
              <w:spacing w:before="0" w:after="0"/>
              <w:jc w:val="left"/>
              <w:rPr>
                <w:sz w:val="20"/>
                <w:szCs w:val="20"/>
              </w:rPr>
            </w:pPr>
            <w:r>
              <w:rPr>
                <w:rFonts w:eastAsia="Calibri" w:cs=""/>
                <w:kern w:val="0"/>
                <w:sz w:val="20"/>
                <w:szCs w:val="20"/>
                <w:lang w:val="ru-RU" w:eastAsia="en-US" w:bidi="ar-SA"/>
              </w:rPr>
            </w:r>
          </w:p>
        </w:tc>
        <w:tc>
          <w:tcPr>
            <w:tcW w:w="1633" w:type="dxa"/>
            <w:tcBorders/>
          </w:tcPr>
          <w:p>
            <w:pPr>
              <w:pStyle w:val="Normal"/>
              <w:widowControl/>
              <w:spacing w:before="0" w:after="0"/>
              <w:jc w:val="left"/>
              <w:rPr>
                <w:sz w:val="20"/>
                <w:szCs w:val="20"/>
              </w:rPr>
            </w:pPr>
            <w:r>
              <w:rPr>
                <w:rFonts w:eastAsia="Calibri" w:cs=""/>
                <w:kern w:val="0"/>
                <w:sz w:val="20"/>
                <w:szCs w:val="20"/>
                <w:lang w:val="ru-RU" w:eastAsia="en-US" w:bidi="ar-SA"/>
              </w:rPr>
            </w:r>
          </w:p>
        </w:tc>
        <w:tc>
          <w:tcPr>
            <w:tcW w:w="1143" w:type="dxa"/>
            <w:tcBorders/>
          </w:tcPr>
          <w:p>
            <w:pPr>
              <w:pStyle w:val="Normal"/>
              <w:widowControl/>
              <w:spacing w:before="0" w:after="0"/>
              <w:jc w:val="left"/>
              <w:rPr>
                <w:sz w:val="20"/>
                <w:szCs w:val="20"/>
              </w:rPr>
            </w:pPr>
            <w:r>
              <w:rPr>
                <w:rFonts w:eastAsia="Calibri" w:cs=""/>
                <w:kern w:val="0"/>
                <w:sz w:val="20"/>
                <w:szCs w:val="20"/>
                <w:lang w:val="ru-RU" w:eastAsia="en-US" w:bidi="ar-SA"/>
              </w:rPr>
            </w:r>
          </w:p>
        </w:tc>
        <w:tc>
          <w:tcPr>
            <w:tcW w:w="1932" w:type="dxa"/>
            <w:tcBorders/>
          </w:tcPr>
          <w:p>
            <w:pPr>
              <w:pStyle w:val="Normal"/>
              <w:widowControl/>
              <w:spacing w:before="0" w:after="0"/>
              <w:jc w:val="left"/>
              <w:rPr>
                <w:sz w:val="20"/>
                <w:szCs w:val="20"/>
              </w:rPr>
            </w:pPr>
            <w:r>
              <w:rPr>
                <w:rFonts w:eastAsia="Calibri" w:cs=""/>
                <w:kern w:val="0"/>
                <w:sz w:val="20"/>
                <w:szCs w:val="20"/>
                <w:lang w:val="ru-RU" w:eastAsia="en-US" w:bidi="ar-SA"/>
              </w:rPr>
            </w:r>
          </w:p>
        </w:tc>
        <w:tc>
          <w:tcPr>
            <w:tcW w:w="1050" w:type="dxa"/>
            <w:tcBorders/>
          </w:tcPr>
          <w:p>
            <w:pPr>
              <w:pStyle w:val="Normal"/>
              <w:widowControl/>
              <w:spacing w:before="0" w:after="0"/>
              <w:jc w:val="left"/>
              <w:rPr>
                <w:sz w:val="20"/>
                <w:szCs w:val="20"/>
              </w:rPr>
            </w:pPr>
            <w:r>
              <w:rPr>
                <w:rFonts w:eastAsia="Calibri" w:cs=""/>
                <w:kern w:val="0"/>
                <w:sz w:val="20"/>
                <w:szCs w:val="20"/>
                <w:lang w:val="ru-RU" w:eastAsia="en-US" w:bidi="ar-SA"/>
              </w:rPr>
            </w:r>
          </w:p>
        </w:tc>
        <w:tc>
          <w:tcPr>
            <w:tcW w:w="717" w:type="dxa"/>
            <w:tcBorders/>
          </w:tcPr>
          <w:p>
            <w:pPr>
              <w:pStyle w:val="Normal"/>
              <w:widowControl/>
              <w:spacing w:before="0" w:after="0"/>
              <w:jc w:val="left"/>
              <w:rPr>
                <w:sz w:val="20"/>
                <w:szCs w:val="20"/>
              </w:rPr>
            </w:pPr>
            <w:r>
              <w:rPr>
                <w:rFonts w:eastAsia="Calibri" w:cs=""/>
                <w:kern w:val="0"/>
                <w:sz w:val="20"/>
                <w:szCs w:val="20"/>
                <w:lang w:val="ru-RU" w:eastAsia="en-US" w:bidi="ar-SA"/>
              </w:rPr>
            </w:r>
          </w:p>
        </w:tc>
        <w:tc>
          <w:tcPr>
            <w:tcW w:w="1687" w:type="dxa"/>
            <w:tcBorders/>
          </w:tcPr>
          <w:p>
            <w:pPr>
              <w:pStyle w:val="Normal"/>
              <w:widowControl/>
              <w:spacing w:before="0" w:after="0"/>
              <w:jc w:val="left"/>
              <w:rPr>
                <w:sz w:val="20"/>
                <w:szCs w:val="20"/>
              </w:rPr>
            </w:pPr>
            <w:r>
              <w:rPr>
                <w:rFonts w:eastAsia="Calibri" w:cs=""/>
                <w:kern w:val="0"/>
                <w:sz w:val="20"/>
                <w:szCs w:val="20"/>
                <w:lang w:val="ru-RU" w:eastAsia="en-US" w:bidi="ar-SA"/>
              </w:rPr>
            </w:r>
          </w:p>
        </w:tc>
        <w:tc>
          <w:tcPr>
            <w:tcW w:w="1616" w:type="dxa"/>
            <w:tcBorders/>
          </w:tcPr>
          <w:p>
            <w:pPr>
              <w:pStyle w:val="Normal"/>
              <w:widowControl/>
              <w:spacing w:before="0" w:after="0"/>
              <w:jc w:val="left"/>
              <w:rPr>
                <w:sz w:val="20"/>
                <w:szCs w:val="20"/>
              </w:rPr>
            </w:pPr>
            <w:r>
              <w:rPr>
                <w:rFonts w:eastAsia="Calibri" w:cs=""/>
                <w:kern w:val="0"/>
                <w:sz w:val="20"/>
                <w:szCs w:val="20"/>
                <w:lang w:val="ru-RU" w:eastAsia="en-US" w:bidi="ar-SA"/>
              </w:rPr>
            </w:r>
          </w:p>
        </w:tc>
        <w:tc>
          <w:tcPr>
            <w:tcW w:w="1692" w:type="dxa"/>
            <w:tcBorders/>
          </w:tcPr>
          <w:p>
            <w:pPr>
              <w:pStyle w:val="Normal"/>
              <w:widowControl/>
              <w:spacing w:before="0" w:after="0"/>
              <w:jc w:val="left"/>
              <w:rPr>
                <w:sz w:val="20"/>
                <w:szCs w:val="20"/>
              </w:rPr>
            </w:pPr>
            <w:r>
              <w:rPr>
                <w:rFonts w:eastAsia="Calibri" w:cs=""/>
                <w:kern w:val="0"/>
                <w:sz w:val="20"/>
                <w:szCs w:val="20"/>
                <w:lang w:val="ru-RU" w:eastAsia="en-US" w:bidi="ar-SA"/>
              </w:rPr>
            </w:r>
          </w:p>
        </w:tc>
        <w:tc>
          <w:tcPr>
            <w:tcW w:w="1228" w:type="dxa"/>
            <w:tcBorders/>
          </w:tcPr>
          <w:p>
            <w:pPr>
              <w:pStyle w:val="Normal"/>
              <w:widowControl/>
              <w:spacing w:before="0" w:after="0"/>
              <w:jc w:val="left"/>
              <w:rPr>
                <w:sz w:val="20"/>
                <w:szCs w:val="20"/>
              </w:rPr>
            </w:pPr>
            <w:r>
              <w:rPr>
                <w:rFonts w:eastAsia="Calibri" w:cs=""/>
                <w:kern w:val="0"/>
                <w:sz w:val="20"/>
                <w:szCs w:val="20"/>
                <w:lang w:val="ru-RU" w:eastAsia="en-US" w:bidi="ar-SA"/>
              </w:rPr>
            </w:r>
          </w:p>
        </w:tc>
        <w:tc>
          <w:tcPr>
            <w:tcW w:w="1409" w:type="dxa"/>
            <w:tcBorders/>
          </w:tcPr>
          <w:p>
            <w:pPr>
              <w:pStyle w:val="Normal"/>
              <w:widowControl/>
              <w:spacing w:before="0" w:after="0"/>
              <w:jc w:val="left"/>
              <w:rPr>
                <w:sz w:val="20"/>
                <w:szCs w:val="20"/>
              </w:rPr>
            </w:pPr>
            <w:r>
              <w:rPr>
                <w:rFonts w:eastAsia="Calibri" w:cs=""/>
                <w:kern w:val="0"/>
                <w:sz w:val="20"/>
                <w:szCs w:val="20"/>
                <w:lang w:val="ru-RU" w:eastAsia="en-US" w:bidi="ar-SA"/>
              </w:rPr>
            </w:r>
          </w:p>
        </w:tc>
      </w:tr>
      <w:tr>
        <w:trPr/>
        <w:tc>
          <w:tcPr>
            <w:tcW w:w="406" w:type="dxa"/>
            <w:tcBorders/>
          </w:tcPr>
          <w:p>
            <w:pPr>
              <w:pStyle w:val="Normal"/>
              <w:widowControl/>
              <w:spacing w:before="0" w:after="0"/>
              <w:jc w:val="left"/>
              <w:rPr>
                <w:sz w:val="20"/>
                <w:szCs w:val="20"/>
              </w:rPr>
            </w:pPr>
            <w:r>
              <w:rPr>
                <w:rFonts w:eastAsia="Calibri" w:cs=""/>
                <w:kern w:val="0"/>
                <w:sz w:val="20"/>
                <w:szCs w:val="20"/>
                <w:lang w:val="ru-RU" w:eastAsia="en-US" w:bidi="ar-SA"/>
              </w:rPr>
              <w:t>3</w:t>
            </w:r>
          </w:p>
        </w:tc>
        <w:tc>
          <w:tcPr>
            <w:tcW w:w="1066" w:type="dxa"/>
            <w:tcBorders/>
          </w:tcPr>
          <w:p>
            <w:pPr>
              <w:pStyle w:val="Normal"/>
              <w:widowControl/>
              <w:spacing w:before="0" w:after="0"/>
              <w:jc w:val="left"/>
              <w:rPr>
                <w:sz w:val="20"/>
                <w:szCs w:val="20"/>
              </w:rPr>
            </w:pPr>
            <w:r>
              <w:rPr>
                <w:rFonts w:eastAsia="Calibri" w:cs=""/>
                <w:kern w:val="0"/>
                <w:sz w:val="20"/>
                <w:szCs w:val="20"/>
                <w:lang w:val="ru-RU" w:eastAsia="en-US" w:bidi="ar-SA"/>
              </w:rPr>
            </w:r>
          </w:p>
        </w:tc>
        <w:tc>
          <w:tcPr>
            <w:tcW w:w="1633" w:type="dxa"/>
            <w:tcBorders/>
          </w:tcPr>
          <w:p>
            <w:pPr>
              <w:pStyle w:val="Normal"/>
              <w:widowControl/>
              <w:spacing w:before="0" w:after="0"/>
              <w:jc w:val="left"/>
              <w:rPr>
                <w:sz w:val="20"/>
                <w:szCs w:val="20"/>
              </w:rPr>
            </w:pPr>
            <w:r>
              <w:rPr>
                <w:rFonts w:eastAsia="Calibri" w:cs=""/>
                <w:kern w:val="0"/>
                <w:sz w:val="20"/>
                <w:szCs w:val="20"/>
                <w:lang w:val="ru-RU" w:eastAsia="en-US" w:bidi="ar-SA"/>
              </w:rPr>
            </w:r>
          </w:p>
        </w:tc>
        <w:tc>
          <w:tcPr>
            <w:tcW w:w="1143" w:type="dxa"/>
            <w:tcBorders/>
          </w:tcPr>
          <w:p>
            <w:pPr>
              <w:pStyle w:val="Normal"/>
              <w:widowControl/>
              <w:spacing w:before="0" w:after="0"/>
              <w:jc w:val="left"/>
              <w:rPr>
                <w:sz w:val="20"/>
                <w:szCs w:val="20"/>
              </w:rPr>
            </w:pPr>
            <w:r>
              <w:rPr>
                <w:rFonts w:eastAsia="Calibri" w:cs=""/>
                <w:kern w:val="0"/>
                <w:sz w:val="20"/>
                <w:szCs w:val="20"/>
                <w:lang w:val="ru-RU" w:eastAsia="en-US" w:bidi="ar-SA"/>
              </w:rPr>
            </w:r>
          </w:p>
        </w:tc>
        <w:tc>
          <w:tcPr>
            <w:tcW w:w="1932" w:type="dxa"/>
            <w:tcBorders/>
          </w:tcPr>
          <w:p>
            <w:pPr>
              <w:pStyle w:val="Normal"/>
              <w:widowControl/>
              <w:spacing w:before="0" w:after="0"/>
              <w:jc w:val="left"/>
              <w:rPr>
                <w:sz w:val="20"/>
                <w:szCs w:val="20"/>
              </w:rPr>
            </w:pPr>
            <w:r>
              <w:rPr>
                <w:rFonts w:eastAsia="Calibri" w:cs=""/>
                <w:kern w:val="0"/>
                <w:sz w:val="20"/>
                <w:szCs w:val="20"/>
                <w:lang w:val="ru-RU" w:eastAsia="en-US" w:bidi="ar-SA"/>
              </w:rPr>
            </w:r>
          </w:p>
        </w:tc>
        <w:tc>
          <w:tcPr>
            <w:tcW w:w="1050" w:type="dxa"/>
            <w:tcBorders/>
          </w:tcPr>
          <w:p>
            <w:pPr>
              <w:pStyle w:val="Normal"/>
              <w:widowControl/>
              <w:spacing w:before="0" w:after="0"/>
              <w:jc w:val="left"/>
              <w:rPr>
                <w:sz w:val="20"/>
                <w:szCs w:val="20"/>
              </w:rPr>
            </w:pPr>
            <w:r>
              <w:rPr>
                <w:rFonts w:eastAsia="Calibri" w:cs=""/>
                <w:kern w:val="0"/>
                <w:sz w:val="20"/>
                <w:szCs w:val="20"/>
                <w:lang w:val="ru-RU" w:eastAsia="en-US" w:bidi="ar-SA"/>
              </w:rPr>
            </w:r>
          </w:p>
        </w:tc>
        <w:tc>
          <w:tcPr>
            <w:tcW w:w="717" w:type="dxa"/>
            <w:tcBorders/>
          </w:tcPr>
          <w:p>
            <w:pPr>
              <w:pStyle w:val="Normal"/>
              <w:widowControl/>
              <w:spacing w:before="0" w:after="0"/>
              <w:jc w:val="left"/>
              <w:rPr>
                <w:sz w:val="20"/>
                <w:szCs w:val="20"/>
              </w:rPr>
            </w:pPr>
            <w:r>
              <w:rPr>
                <w:rFonts w:eastAsia="Calibri" w:cs=""/>
                <w:kern w:val="0"/>
                <w:sz w:val="20"/>
                <w:szCs w:val="20"/>
                <w:lang w:val="ru-RU" w:eastAsia="en-US" w:bidi="ar-SA"/>
              </w:rPr>
            </w:r>
          </w:p>
        </w:tc>
        <w:tc>
          <w:tcPr>
            <w:tcW w:w="1687" w:type="dxa"/>
            <w:tcBorders/>
          </w:tcPr>
          <w:p>
            <w:pPr>
              <w:pStyle w:val="Normal"/>
              <w:widowControl/>
              <w:spacing w:before="0" w:after="0"/>
              <w:jc w:val="left"/>
              <w:rPr>
                <w:sz w:val="20"/>
                <w:szCs w:val="20"/>
              </w:rPr>
            </w:pPr>
            <w:r>
              <w:rPr>
                <w:rFonts w:eastAsia="Calibri" w:cs=""/>
                <w:kern w:val="0"/>
                <w:sz w:val="20"/>
                <w:szCs w:val="20"/>
                <w:lang w:val="ru-RU" w:eastAsia="en-US" w:bidi="ar-SA"/>
              </w:rPr>
            </w:r>
          </w:p>
        </w:tc>
        <w:tc>
          <w:tcPr>
            <w:tcW w:w="1616" w:type="dxa"/>
            <w:tcBorders/>
          </w:tcPr>
          <w:p>
            <w:pPr>
              <w:pStyle w:val="Normal"/>
              <w:widowControl/>
              <w:spacing w:before="0" w:after="0"/>
              <w:jc w:val="left"/>
              <w:rPr>
                <w:sz w:val="20"/>
                <w:szCs w:val="20"/>
              </w:rPr>
            </w:pPr>
            <w:r>
              <w:rPr>
                <w:rFonts w:eastAsia="Calibri" w:cs=""/>
                <w:kern w:val="0"/>
                <w:sz w:val="20"/>
                <w:szCs w:val="20"/>
                <w:lang w:val="ru-RU" w:eastAsia="en-US" w:bidi="ar-SA"/>
              </w:rPr>
            </w:r>
          </w:p>
        </w:tc>
        <w:tc>
          <w:tcPr>
            <w:tcW w:w="1692" w:type="dxa"/>
            <w:tcBorders/>
          </w:tcPr>
          <w:p>
            <w:pPr>
              <w:pStyle w:val="Normal"/>
              <w:widowControl/>
              <w:spacing w:before="0" w:after="0"/>
              <w:jc w:val="left"/>
              <w:rPr>
                <w:sz w:val="20"/>
                <w:szCs w:val="20"/>
              </w:rPr>
            </w:pPr>
            <w:r>
              <w:rPr>
                <w:rFonts w:eastAsia="Calibri" w:cs=""/>
                <w:kern w:val="0"/>
                <w:sz w:val="20"/>
                <w:szCs w:val="20"/>
                <w:lang w:val="ru-RU" w:eastAsia="en-US" w:bidi="ar-SA"/>
              </w:rPr>
            </w:r>
          </w:p>
        </w:tc>
        <w:tc>
          <w:tcPr>
            <w:tcW w:w="1228" w:type="dxa"/>
            <w:tcBorders/>
          </w:tcPr>
          <w:p>
            <w:pPr>
              <w:pStyle w:val="Normal"/>
              <w:widowControl/>
              <w:spacing w:before="0" w:after="0"/>
              <w:jc w:val="left"/>
              <w:rPr>
                <w:sz w:val="20"/>
                <w:szCs w:val="20"/>
              </w:rPr>
            </w:pPr>
            <w:r>
              <w:rPr>
                <w:rFonts w:eastAsia="Calibri" w:cs=""/>
                <w:kern w:val="0"/>
                <w:sz w:val="20"/>
                <w:szCs w:val="20"/>
                <w:lang w:val="ru-RU" w:eastAsia="en-US" w:bidi="ar-SA"/>
              </w:rPr>
            </w:r>
          </w:p>
        </w:tc>
        <w:tc>
          <w:tcPr>
            <w:tcW w:w="1409" w:type="dxa"/>
            <w:tcBorders/>
          </w:tcPr>
          <w:p>
            <w:pPr>
              <w:pStyle w:val="Normal"/>
              <w:widowControl/>
              <w:spacing w:before="0" w:after="0"/>
              <w:jc w:val="left"/>
              <w:rPr>
                <w:sz w:val="20"/>
                <w:szCs w:val="20"/>
              </w:rPr>
            </w:pPr>
            <w:r>
              <w:rPr>
                <w:rFonts w:eastAsia="Calibri" w:cs=""/>
                <w:kern w:val="0"/>
                <w:sz w:val="20"/>
                <w:szCs w:val="20"/>
                <w:lang w:val="ru-RU" w:eastAsia="en-US" w:bidi="ar-SA"/>
              </w:rPr>
            </w:r>
          </w:p>
        </w:tc>
      </w:tr>
      <w:tr>
        <w:trPr/>
        <w:tc>
          <w:tcPr>
            <w:tcW w:w="406" w:type="dxa"/>
            <w:tcBorders/>
          </w:tcPr>
          <w:p>
            <w:pPr>
              <w:pStyle w:val="Normal"/>
              <w:widowControl/>
              <w:spacing w:before="0" w:after="0"/>
              <w:jc w:val="left"/>
              <w:rPr>
                <w:sz w:val="20"/>
                <w:szCs w:val="20"/>
              </w:rPr>
            </w:pPr>
            <w:r>
              <w:rPr>
                <w:rFonts w:eastAsia="Calibri" w:cs=""/>
                <w:kern w:val="0"/>
                <w:sz w:val="20"/>
                <w:szCs w:val="20"/>
                <w:lang w:val="ru-RU" w:eastAsia="en-US" w:bidi="ar-SA"/>
              </w:rPr>
            </w:r>
          </w:p>
        </w:tc>
        <w:tc>
          <w:tcPr>
            <w:tcW w:w="1066" w:type="dxa"/>
            <w:tcBorders/>
          </w:tcPr>
          <w:p>
            <w:pPr>
              <w:pStyle w:val="Normal"/>
              <w:widowControl/>
              <w:spacing w:before="0" w:after="0"/>
              <w:jc w:val="left"/>
              <w:rPr>
                <w:sz w:val="20"/>
                <w:szCs w:val="20"/>
              </w:rPr>
            </w:pPr>
            <w:r>
              <w:rPr>
                <w:rFonts w:eastAsia="Calibri" w:cs=""/>
                <w:kern w:val="0"/>
                <w:sz w:val="20"/>
                <w:szCs w:val="20"/>
                <w:lang w:val="ru-RU" w:eastAsia="en-US" w:bidi="ar-SA"/>
              </w:rPr>
            </w:r>
          </w:p>
        </w:tc>
        <w:tc>
          <w:tcPr>
            <w:tcW w:w="1633" w:type="dxa"/>
            <w:tcBorders/>
          </w:tcPr>
          <w:p>
            <w:pPr>
              <w:pStyle w:val="Normal"/>
              <w:widowControl/>
              <w:spacing w:before="0" w:after="0"/>
              <w:jc w:val="left"/>
              <w:rPr>
                <w:sz w:val="20"/>
                <w:szCs w:val="20"/>
              </w:rPr>
            </w:pPr>
            <w:r>
              <w:rPr>
                <w:rFonts w:eastAsia="Calibri" w:cs=""/>
                <w:kern w:val="0"/>
                <w:sz w:val="20"/>
                <w:szCs w:val="20"/>
                <w:lang w:val="ru-RU" w:eastAsia="en-US" w:bidi="ar-SA"/>
              </w:rPr>
            </w:r>
          </w:p>
        </w:tc>
        <w:tc>
          <w:tcPr>
            <w:tcW w:w="1143" w:type="dxa"/>
            <w:tcBorders/>
          </w:tcPr>
          <w:p>
            <w:pPr>
              <w:pStyle w:val="Normal"/>
              <w:widowControl/>
              <w:spacing w:before="0" w:after="0"/>
              <w:jc w:val="left"/>
              <w:rPr>
                <w:sz w:val="20"/>
                <w:szCs w:val="20"/>
              </w:rPr>
            </w:pPr>
            <w:r>
              <w:rPr>
                <w:rFonts w:eastAsia="Calibri" w:cs=""/>
                <w:kern w:val="0"/>
                <w:sz w:val="20"/>
                <w:szCs w:val="20"/>
                <w:lang w:val="ru-RU" w:eastAsia="en-US" w:bidi="ar-SA"/>
              </w:rPr>
            </w:r>
          </w:p>
        </w:tc>
        <w:tc>
          <w:tcPr>
            <w:tcW w:w="1932" w:type="dxa"/>
            <w:tcBorders/>
          </w:tcPr>
          <w:p>
            <w:pPr>
              <w:pStyle w:val="Normal"/>
              <w:widowControl/>
              <w:spacing w:before="0" w:after="0"/>
              <w:jc w:val="left"/>
              <w:rPr>
                <w:sz w:val="20"/>
                <w:szCs w:val="20"/>
              </w:rPr>
            </w:pPr>
            <w:r>
              <w:rPr>
                <w:rFonts w:eastAsia="Calibri" w:cs=""/>
                <w:kern w:val="0"/>
                <w:sz w:val="20"/>
                <w:szCs w:val="20"/>
                <w:lang w:val="ru-RU" w:eastAsia="en-US" w:bidi="ar-SA"/>
              </w:rPr>
            </w:r>
          </w:p>
        </w:tc>
        <w:tc>
          <w:tcPr>
            <w:tcW w:w="1050" w:type="dxa"/>
            <w:tcBorders/>
          </w:tcPr>
          <w:p>
            <w:pPr>
              <w:pStyle w:val="Normal"/>
              <w:widowControl/>
              <w:spacing w:before="0" w:after="0"/>
              <w:jc w:val="left"/>
              <w:rPr>
                <w:sz w:val="20"/>
                <w:szCs w:val="20"/>
              </w:rPr>
            </w:pPr>
            <w:r>
              <w:rPr>
                <w:rFonts w:eastAsia="Calibri" w:cs=""/>
                <w:kern w:val="0"/>
                <w:sz w:val="20"/>
                <w:szCs w:val="20"/>
                <w:lang w:val="ru-RU" w:eastAsia="en-US" w:bidi="ar-SA"/>
              </w:rPr>
            </w:r>
          </w:p>
        </w:tc>
        <w:tc>
          <w:tcPr>
            <w:tcW w:w="717" w:type="dxa"/>
            <w:tcBorders/>
          </w:tcPr>
          <w:p>
            <w:pPr>
              <w:pStyle w:val="Normal"/>
              <w:widowControl/>
              <w:spacing w:before="0" w:after="0"/>
              <w:jc w:val="left"/>
              <w:rPr>
                <w:sz w:val="20"/>
                <w:szCs w:val="20"/>
              </w:rPr>
            </w:pPr>
            <w:r>
              <w:rPr>
                <w:rFonts w:eastAsia="Calibri" w:cs=""/>
                <w:kern w:val="0"/>
                <w:sz w:val="20"/>
                <w:szCs w:val="20"/>
                <w:lang w:val="ru-RU" w:eastAsia="en-US" w:bidi="ar-SA"/>
              </w:rPr>
            </w:r>
          </w:p>
        </w:tc>
        <w:tc>
          <w:tcPr>
            <w:tcW w:w="1687" w:type="dxa"/>
            <w:tcBorders/>
          </w:tcPr>
          <w:p>
            <w:pPr>
              <w:pStyle w:val="Normal"/>
              <w:widowControl/>
              <w:spacing w:before="0" w:after="0"/>
              <w:jc w:val="left"/>
              <w:rPr>
                <w:sz w:val="20"/>
                <w:szCs w:val="20"/>
              </w:rPr>
            </w:pPr>
            <w:r>
              <w:rPr>
                <w:rFonts w:eastAsia="Calibri" w:cs=""/>
                <w:kern w:val="0"/>
                <w:sz w:val="20"/>
                <w:szCs w:val="20"/>
                <w:lang w:val="ru-RU" w:eastAsia="en-US" w:bidi="ar-SA"/>
              </w:rPr>
            </w:r>
          </w:p>
        </w:tc>
        <w:tc>
          <w:tcPr>
            <w:tcW w:w="1616" w:type="dxa"/>
            <w:tcBorders/>
          </w:tcPr>
          <w:p>
            <w:pPr>
              <w:pStyle w:val="Normal"/>
              <w:widowControl/>
              <w:spacing w:before="0" w:after="0"/>
              <w:jc w:val="left"/>
              <w:rPr>
                <w:sz w:val="20"/>
                <w:szCs w:val="20"/>
              </w:rPr>
            </w:pPr>
            <w:r>
              <w:rPr>
                <w:rFonts w:eastAsia="Calibri" w:cs=""/>
                <w:kern w:val="0"/>
                <w:sz w:val="20"/>
                <w:szCs w:val="20"/>
                <w:lang w:val="ru-RU" w:eastAsia="en-US" w:bidi="ar-SA"/>
              </w:rPr>
            </w:r>
          </w:p>
        </w:tc>
        <w:tc>
          <w:tcPr>
            <w:tcW w:w="1692" w:type="dxa"/>
            <w:tcBorders/>
          </w:tcPr>
          <w:p>
            <w:pPr>
              <w:pStyle w:val="Normal"/>
              <w:widowControl/>
              <w:spacing w:before="0" w:after="0"/>
              <w:jc w:val="left"/>
              <w:rPr>
                <w:sz w:val="20"/>
                <w:szCs w:val="20"/>
              </w:rPr>
            </w:pPr>
            <w:r>
              <w:rPr>
                <w:rFonts w:eastAsia="Calibri" w:cs=""/>
                <w:kern w:val="0"/>
                <w:sz w:val="20"/>
                <w:szCs w:val="20"/>
                <w:lang w:val="ru-RU" w:eastAsia="en-US" w:bidi="ar-SA"/>
              </w:rPr>
            </w:r>
          </w:p>
        </w:tc>
        <w:tc>
          <w:tcPr>
            <w:tcW w:w="1228" w:type="dxa"/>
            <w:tcBorders/>
          </w:tcPr>
          <w:p>
            <w:pPr>
              <w:pStyle w:val="Normal"/>
              <w:widowControl/>
              <w:spacing w:before="0" w:after="0"/>
              <w:jc w:val="left"/>
              <w:rPr>
                <w:sz w:val="20"/>
                <w:szCs w:val="20"/>
              </w:rPr>
            </w:pPr>
            <w:r>
              <w:rPr>
                <w:rFonts w:eastAsia="Calibri" w:cs=""/>
                <w:kern w:val="0"/>
                <w:sz w:val="20"/>
                <w:szCs w:val="20"/>
                <w:lang w:val="ru-RU" w:eastAsia="en-US" w:bidi="ar-SA"/>
              </w:rPr>
            </w:r>
          </w:p>
        </w:tc>
        <w:tc>
          <w:tcPr>
            <w:tcW w:w="1409" w:type="dxa"/>
            <w:tcBorders/>
          </w:tcPr>
          <w:p>
            <w:pPr>
              <w:pStyle w:val="Normal"/>
              <w:widowControl/>
              <w:spacing w:before="0" w:after="0"/>
              <w:jc w:val="left"/>
              <w:rPr>
                <w:sz w:val="20"/>
                <w:szCs w:val="20"/>
              </w:rPr>
            </w:pPr>
            <w:r>
              <w:rPr>
                <w:rFonts w:eastAsia="Calibri" w:cs=""/>
                <w:kern w:val="0"/>
                <w:sz w:val="20"/>
                <w:szCs w:val="20"/>
                <w:lang w:val="ru-RU" w:eastAsia="en-US" w:bidi="ar-SA"/>
              </w:rPr>
            </w:r>
          </w:p>
        </w:tc>
      </w:tr>
    </w:tbl>
    <w:p>
      <w:pPr>
        <w:pStyle w:val="Normal"/>
        <w:spacing w:before="0" w:after="0"/>
        <w:rPr/>
      </w:pPr>
      <w:r>
        <w:rPr/>
      </w:r>
    </w:p>
    <w:p>
      <w:pPr>
        <w:pStyle w:val="Normal"/>
        <w:spacing w:before="0" w:after="0"/>
        <w:rPr/>
      </w:pPr>
      <w:r>
        <w:rPr/>
      </w:r>
    </w:p>
    <w:sectPr>
      <w:type w:val="nextPage"/>
      <w:pgSz w:orient="landscape" w:w="16838" w:h="11906"/>
      <w:pgMar w:left="709" w:right="1134" w:gutter="0" w:header="0" w:top="1701" w:footer="0" w:bottom="851"/>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PT Astra Serif">
    <w:charset w:val="01"/>
    <w:family w:val="roman"/>
    <w:pitch w:val="default"/>
  </w:font>
  <w:font w:name="Tahoma">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915b7"/>
    <w:pPr>
      <w:widowControl/>
      <w:bidi w:val="0"/>
      <w:spacing w:lineRule="auto" w:line="240" w:before="0" w:after="160"/>
      <w:jc w:val="left"/>
    </w:pPr>
    <w:rPr>
      <w:rFonts w:ascii="Times New Roman" w:hAnsi="Times New Roman" w:eastAsia="Calibri" w:cs="" w:cstheme="minorBidi" w:eastAsiaTheme="minorHAnsi"/>
      <w:color w:val="auto"/>
      <w:kern w:val="0"/>
      <w:sz w:val="28"/>
      <w:szCs w:val="22"/>
      <w:lang w:val="ru-RU" w:eastAsia="en-US" w:bidi="ar-SA"/>
    </w:rPr>
  </w:style>
  <w:style w:type="paragraph" w:styleId="1">
    <w:name w:val="Heading 1"/>
    <w:basedOn w:val="Normal"/>
    <w:next w:val="Normal"/>
    <w:link w:val="11"/>
    <w:uiPriority w:val="99"/>
    <w:qFormat/>
    <w:rsid w:val="002c798f"/>
    <w:pPr>
      <w:keepNext w:val="true"/>
      <w:spacing w:before="0" w:after="0"/>
      <w:jc w:val="right"/>
      <w:outlineLvl w:val="0"/>
    </w:pPr>
    <w:rPr>
      <w:rFonts w:eastAsia="Times New Roman" w:cs="Times New Roman"/>
      <w:b/>
      <w:szCs w:val="20"/>
      <w:lang w:val="x-none" w:eastAsia="x-none"/>
    </w:rPr>
  </w:style>
  <w:style w:type="character" w:styleId="DefaultParagraphFont" w:default="1">
    <w:name w:val="Default Paragraph Font"/>
    <w:uiPriority w:val="1"/>
    <w:semiHidden/>
    <w:unhideWhenUsed/>
    <w:qFormat/>
    <w:rPr/>
  </w:style>
  <w:style w:type="character" w:styleId="Style13" w:customStyle="1">
    <w:name w:val="Основной текст Знак"/>
    <w:basedOn w:val="DefaultParagraphFont"/>
    <w:uiPriority w:val="1"/>
    <w:qFormat/>
    <w:rsid w:val="0068052e"/>
    <w:rPr>
      <w:rFonts w:ascii="Times New Roman" w:hAnsi="Times New Roman" w:eastAsia="Times New Roman" w:cs="Times New Roman"/>
      <w:sz w:val="28"/>
      <w:szCs w:val="28"/>
    </w:rPr>
  </w:style>
  <w:style w:type="character" w:styleId="Style14" w:customStyle="1">
    <w:name w:val="Заголовок Знак"/>
    <w:basedOn w:val="DefaultParagraphFont"/>
    <w:uiPriority w:val="1"/>
    <w:qFormat/>
    <w:rsid w:val="0068052e"/>
    <w:rPr>
      <w:rFonts w:ascii="Times New Roman" w:hAnsi="Times New Roman" w:eastAsia="Times New Roman" w:cs="Times New Roman"/>
      <w:b/>
      <w:bCs/>
      <w:sz w:val="28"/>
      <w:szCs w:val="28"/>
    </w:rPr>
  </w:style>
  <w:style w:type="character" w:styleId="Style15" w:customStyle="1">
    <w:name w:val="Текст выноски Знак"/>
    <w:basedOn w:val="DefaultParagraphFont"/>
    <w:link w:val="BalloonText"/>
    <w:uiPriority w:val="99"/>
    <w:semiHidden/>
    <w:qFormat/>
    <w:rsid w:val="0078287c"/>
    <w:rPr>
      <w:rFonts w:ascii="Segoe UI" w:hAnsi="Segoe UI" w:cs="Segoe UI"/>
      <w:sz w:val="18"/>
      <w:szCs w:val="18"/>
    </w:rPr>
  </w:style>
  <w:style w:type="character" w:styleId="-">
    <w:name w:val="Hyperlink"/>
    <w:basedOn w:val="DefaultParagraphFont"/>
    <w:uiPriority w:val="99"/>
    <w:unhideWhenUsed/>
    <w:rsid w:val="00af7ff8"/>
    <w:rPr>
      <w:rFonts w:cs="Times New Roman"/>
      <w:color w:val="0563C1" w:themeColor="hyperlink"/>
      <w:u w:val="single"/>
    </w:rPr>
  </w:style>
  <w:style w:type="character" w:styleId="11" w:customStyle="1">
    <w:name w:val="Заголовок 1 Знак"/>
    <w:basedOn w:val="DefaultParagraphFont"/>
    <w:uiPriority w:val="99"/>
    <w:qFormat/>
    <w:rsid w:val="002c798f"/>
    <w:rPr>
      <w:rFonts w:ascii="Times New Roman" w:hAnsi="Times New Roman" w:eastAsia="Times New Roman" w:cs="Times New Roman"/>
      <w:b/>
      <w:sz w:val="28"/>
      <w:szCs w:val="20"/>
      <w:lang w:val="x-none" w:eastAsia="x-none"/>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link w:val="Style13"/>
    <w:uiPriority w:val="1"/>
    <w:qFormat/>
    <w:rsid w:val="0068052e"/>
    <w:pPr>
      <w:widowControl w:val="false"/>
      <w:spacing w:before="0" w:after="0"/>
    </w:pPr>
    <w:rPr>
      <w:rFonts w:eastAsia="Times New Roman" w:cs="Times New Roman"/>
      <w:szCs w:val="28"/>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Style21">
    <w:name w:val="Title"/>
    <w:basedOn w:val="Normal"/>
    <w:link w:val="Style14"/>
    <w:uiPriority w:val="1"/>
    <w:qFormat/>
    <w:rsid w:val="0068052e"/>
    <w:pPr>
      <w:widowControl w:val="false"/>
      <w:spacing w:before="0" w:after="0"/>
      <w:ind w:left="445" w:right="94" w:hanging="308"/>
    </w:pPr>
    <w:rPr>
      <w:rFonts w:eastAsia="Times New Roman" w:cs="Times New Roman"/>
      <w:b/>
      <w:bCs/>
      <w:szCs w:val="28"/>
    </w:rPr>
  </w:style>
  <w:style w:type="paragraph" w:styleId="BalloonText">
    <w:name w:val="Balloon Text"/>
    <w:basedOn w:val="Normal"/>
    <w:link w:val="Style15"/>
    <w:uiPriority w:val="99"/>
    <w:semiHidden/>
    <w:unhideWhenUsed/>
    <w:qFormat/>
    <w:rsid w:val="0078287c"/>
    <w:pPr>
      <w:spacing w:before="0" w:after="0"/>
    </w:pPr>
    <w:rPr>
      <w:rFonts w:ascii="Segoe UI" w:hAnsi="Segoe UI" w:cs="Segoe UI"/>
      <w:sz w:val="18"/>
      <w:szCs w:val="18"/>
    </w:rPr>
  </w:style>
  <w:style w:type="paragraph" w:styleId="12" w:customStyle="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rsid w:val="002c798f"/>
    <w:pPr>
      <w:spacing w:beforeAutospacing="1" w:afterAutospacing="1"/>
    </w:pPr>
    <w:rPr>
      <w:rFonts w:ascii="Tahoma" w:hAnsi="Tahoma" w:eastAsia="Times New Roman" w:cs="Tahoma"/>
      <w:sz w:val="20"/>
      <w:szCs w:val="20"/>
      <w:lang w:val="en-US"/>
    </w:rPr>
  </w:style>
  <w:style w:type="paragraph" w:styleId="ListParagraph">
    <w:name w:val="List Paragraph"/>
    <w:basedOn w:val="Normal"/>
    <w:qFormat/>
    <w:rsid w:val="002c798f"/>
    <w:pPr>
      <w:spacing w:lineRule="auto" w:line="276" w:before="0" w:after="200"/>
      <w:ind w:left="720" w:hanging="0"/>
      <w:contextualSpacing/>
    </w:pPr>
    <w:rPr>
      <w:rFonts w:ascii="Calibri" w:hAnsi="Calibri" w:eastAsia="Calibri" w:cs="Times New Roman"/>
      <w:sz w:val="22"/>
    </w:rPr>
  </w:style>
  <w:style w:type="paragraph" w:styleId="Style22">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9f378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pravo.tatarstan.ru/"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C9DA7-B04D-4CE3-9492-9DFDF4CF6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Application>LibreOffice/7.5.6.2$Linux_X86_64 LibreOffice_project/50$Build-2</Application>
  <AppVersion>15.0000</AppVersion>
  <Pages>12</Pages>
  <Words>2298</Words>
  <Characters>18770</Characters>
  <CharactersWithSpaces>21457</CharactersWithSpaces>
  <Paragraphs>197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2026-02-19T14:06:00Z</dcterms:created>
  <dc:creator>Пользователь</dc:creator>
  <dc:description/>
  <dc:language>ru-RU</dc:language>
  <cp:lastModifiedBy/>
  <cp:lastPrinted>2026-02-20T13:54:00Z</cp:lastPrinted>
  <dcterms:modified xsi:type="dcterms:W3CDTF">2026-03-02T14:09:20Z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