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МЕЩЕРЯКОВСКОГО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КАРЛЫ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color w:val="000000"/>
                <w:sz w:val="24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            </w:t>
            </w:r>
            <w:r>
              <w:rPr>
                <w:rFonts w:ascii="PT Astra Fact" w:hAnsi="PT Astra Fact"/>
                <w:sz w:val="24"/>
                <w:szCs w:val="24"/>
              </w:rPr>
              <w:t>_____________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  <w:t xml:space="preserve">№ </w:t>
            </w:r>
            <w:r>
              <w:rPr>
                <w:rFonts w:ascii="PT Astra Fact" w:hAnsi="PT Astra Fact"/>
                <w:sz w:val="24"/>
                <w:szCs w:val="24"/>
              </w:rPr>
              <w:t>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 w:val="24"/>
                <w:szCs w:val="24"/>
              </w:rPr>
            </w:pPr>
            <w:r>
              <w:rPr>
                <w:rFonts w:ascii="PT Astra Fact" w:hAnsi="PT Astra Fact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Совета Мещеряковского сельского поселения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Республики Татарстан от  06.03.2023 №63-3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ind w:firstLine="567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ab/>
        <w:t xml:space="preserve">В соответствии с главой 32 Налогового кодекса Российской Федерации, Совет Мещеряковского сельского поселения Буинского муниципального района Республики Татарстан, </w:t>
      </w:r>
      <w:r>
        <w:rPr>
          <w:rFonts w:ascii="PT Astra Fact" w:hAnsi="PT Astra Fact"/>
          <w:sz w:val="24"/>
          <w:szCs w:val="24"/>
        </w:rPr>
        <w:t>решил: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1. Внести в решение Совета Мещеряковского сельского поселения Буинского муниципального района Республики Татарстан от 06.02.2023 г. №63-3 «О налоге на имущество физических лиц»</w:t>
      </w:r>
      <w:r>
        <w:rPr>
          <w:rFonts w:eastAsia="Times New Roman" w:cs="Arial" w:ascii="PT Astra Fact" w:hAnsi="PT Astra Fact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 w:val="24"/>
          <w:szCs w:val="24"/>
          <w:lang w:eastAsia="ru-RU"/>
        </w:rPr>
        <w:t>(в редакции решений от 03.06.2024 г. № 84-3, от 27.09.2024 г.№88-1</w:t>
      </w:r>
      <w:bookmarkStart w:id="0" w:name="_GoBack"/>
      <w:bookmarkEnd w:id="0"/>
      <w:r>
        <w:rPr>
          <w:rFonts w:ascii="PT Astra Fact" w:hAnsi="PT Astra Fact"/>
          <w:sz w:val="24"/>
          <w:szCs w:val="24"/>
        </w:rPr>
        <w:t>, от 15.12.2026 г. №5-3 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1.1. </w:t>
      </w:r>
      <w:r>
        <w:rPr>
          <w:rFonts w:cs="Arial" w:ascii="PT Astra Fact" w:hAnsi="PT Astra Fact"/>
          <w:sz w:val="24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Глава Мещеряковского сельского поселения</w:t>
      </w:r>
    </w:p>
    <w:p>
      <w:pPr>
        <w:pStyle w:val="Normal"/>
        <w:jc w:val="both"/>
        <w:rPr>
          <w:rFonts w:ascii="PT Astra Fact" w:hAnsi="PT Astra Fact"/>
          <w:sz w:val="24"/>
          <w:szCs w:val="24"/>
        </w:rPr>
      </w:pPr>
      <w:r>
        <w:rPr>
          <w:rFonts w:ascii="PT Astra Fact" w:hAnsi="PT Astra Fact"/>
          <w:sz w:val="24"/>
          <w:szCs w:val="24"/>
        </w:rPr>
        <w:t>Буинского муниципального района РТ                                                    Р.Р. Мифтахов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LibreOffice/7.5.6.2$Linux_X86_64 LibreOffice_project/50$Build-2</Application>
  <AppVersion>15.0000</AppVersion>
  <Pages>1</Pages>
  <Words>177</Words>
  <Characters>1398</Characters>
  <CharactersWithSpaces>1673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2026-03-02T12:59:00Z</dcterms:created>
  <dc:creator>buin-fbp02</dc:creator>
  <dc:description/>
  <dc:language>ru-RU</dc:language>
  <cp:lastModifiedBy/>
  <cp:lastPrinted>2024-09-30T07:39:00Z</cp:lastPrinted>
  <dcterms:modified xsi:type="dcterms:W3CDTF">2026-03-03T08:43:29Z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