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НУРЛАТСКОГО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НОРЛАТ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b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№ </w:t>
            </w:r>
            <w:r>
              <w:rPr>
                <w:sz w:val="28"/>
                <w:szCs w:val="28"/>
              </w:rPr>
              <w:t>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Совета Нурлатского сельского поселения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Республики Татарстан от 06.02.2023 № 3-65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«О налоге на имущество физических лиц»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главой 32 Налогового кодекса Российской Федерации,                          Совет Нурлатского сельского поселения Буинского муниципального района                    Республики Татарстан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Нурлатского сельского поселения Буинского муниципального района Республики Татарстан от 06.02.2023 № 3-65 «О налоге на               имущество физических лиц»</w:t>
      </w:r>
      <w:r>
        <w:rPr>
          <w:rFonts w:eastAsia="Times New Roman" w:cs="Arial" w:ascii="Arial" w:hAnsi="Arial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(в редакции решений от </w:t>
      </w:r>
      <w:r>
        <w:rPr>
          <w:rFonts w:eastAsia="Times New Roman" w:cs="Times New Roman"/>
          <w:sz w:val="28"/>
          <w:szCs w:val="28"/>
          <w:highlight w:val="white"/>
          <w:shd w:fill="auto" w:val="clear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  <w:shd w:fill="FFFF00" w:val="clear"/>
          <w:lang w:eastAsia="ru-RU"/>
        </w:rPr>
        <w:t>27.05.2024 г. № 3-85</w:t>
      </w:r>
      <w:r>
        <w:rPr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 xml:space="preserve">,                       от </w:t>
      </w:r>
      <w:r>
        <w:rPr>
          <w:rFonts w:eastAsia="Times New Roman" w:cs="Times New Roman"/>
          <w:sz w:val="28"/>
          <w:szCs w:val="28"/>
          <w:highlight w:val="white"/>
          <w:shd w:fill="FFFF00" w:val="clear"/>
          <w:lang w:eastAsia="ru-RU"/>
        </w:rPr>
        <w:t>26.09.2</w:t>
      </w:r>
      <w:r>
        <w:rPr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 xml:space="preserve">024 </w:t>
      </w:r>
      <w:r>
        <w:rPr>
          <w:rFonts w:eastAsia="Times New Roman" w:cs="Times New Roman"/>
          <w:sz w:val="28"/>
          <w:szCs w:val="28"/>
          <w:highlight w:val="white"/>
          <w:shd w:fill="FFFF00" w:val="clear"/>
          <w:lang w:eastAsia="ru-RU"/>
        </w:rPr>
        <w:t>г. №1-89</w:t>
      </w:r>
      <w:r>
        <w:rPr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highlight w:val="white"/>
          <w:shd w:fill="FFFF00" w:val="clear"/>
          <w:lang w:eastAsia="ru-RU"/>
        </w:rPr>
        <w:t>от 15.12.2025г. № 3-5</w:t>
      </w:r>
      <w:r>
        <w:rPr>
          <w:rFonts w:eastAsia="Times New Roman" w:cs="Times New Roman"/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cs="Arial"/>
          <w:sz w:val="28"/>
          <w:szCs w:val="28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              многоквартирный дом».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Нурлатского </w:t>
      </w:r>
      <w:bookmarkStart w:id="0" w:name="_GoBack"/>
      <w:bookmarkEnd w:id="0"/>
      <w:r>
        <w:rPr>
          <w:sz w:val="28"/>
          <w:szCs w:val="28"/>
        </w:rPr>
        <w:t>сельского поселения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РТ                                                    М.Х Закиров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Arial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Style15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10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23">
    <w:name w:val="Title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686">
    <w:name w:val="Table Grid"/>
    <w:basedOn w:val="8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89">
    <w:name w:val="Plain Table 2"/>
    <w:basedOn w:val="8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0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91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2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4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9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0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6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7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18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19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2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3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4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5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6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7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8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29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30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1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2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3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4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5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6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7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9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1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7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8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0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1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2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3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4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5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786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87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88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89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790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91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2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93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94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95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96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97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98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9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00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01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02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03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04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05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6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8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9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0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1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4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</Pages>
  <Words>179</Words>
  <Characters>1384</Characters>
  <CharactersWithSpaces>1771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dcterms:modified xsi:type="dcterms:W3CDTF">2026-03-02T16:29:38Z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