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/>
                <w:szCs w:val="24"/>
              </w:rPr>
              <w:t xml:space="preserve">БУИНСКИЙ 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СОВЕТ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 xml:space="preserve">МЕЩЕРЯКОВСКОГО </w:t>
            </w:r>
          </w:p>
          <w:p>
            <w:pPr>
              <w:pStyle w:val="Normal"/>
              <w:widowControl w:val="false"/>
              <w:spacing w:lineRule="exact" w:line="300" w:before="0" w:after="2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/>
                <w:szCs w:val="24"/>
              </w:rPr>
              <w:t xml:space="preserve">БУА 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 xml:space="preserve">МУНИЦИПАЛЬ РАЙОНЫ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/>
                <w:szCs w:val="24"/>
              </w:rPr>
              <w:t xml:space="preserve">КАРЛЫ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/>
                <w:szCs w:val="24"/>
              </w:rPr>
              <w:t xml:space="preserve">АВЫЛ </w:t>
            </w:r>
            <w:r>
              <w:rPr>
                <w:rFonts w:cs="Arial"/>
                <w:szCs w:val="24"/>
                <w:lang w:val="tt-RU"/>
              </w:rPr>
              <w:t>ҖИРЛЕГЕ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i/>
                <w:i/>
                <w:szCs w:val="24"/>
              </w:rPr>
            </w:pPr>
            <w:r>
              <w:rPr>
                <w:rFonts w:cs="Arial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Мещеряковского 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 Мещеряковского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Мещеряковского 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 от 09.09.2017 № 36-1 «Об утверждении Порядка размещения на официальном сайте муниципального образования  Мещеряковского сельское поселение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Мещеряковского 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от 22.06.2021 № 23-2 «О внесении изменений в решение Совета  Мещеряковского сельского поселения Буинского муниципального района Республики Татарстан от 09.09.2017 № 36-1 в Порядок размещения на официальном сайте муниципального образования  Мещеряковского сельского поселения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Мещеряковского сельского поселения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Мещеряковского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     Р.Р. Мифтахов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LibreOffice/7.6.7.2$Linux_X86_64 LibreOffice_project/60$Build-2</Application>
  <AppVersion>15.0000</AppVersion>
  <Pages>2</Pages>
  <Words>313</Words>
  <Characters>2535</Characters>
  <CharactersWithSpaces>3092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2026-03-16T13:10:23Z</cp:lastPrinted>
  <dcterms:modified xsi:type="dcterms:W3CDTF">2026-03-18T14:21:23Z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