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 xml:space="preserve">БУИНСКИЙ  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 xml:space="preserve">СОВЕТ СТАРОТИНЧАЛИНСКОГО  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БУА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МУНИЦИПАЛЬ РАЙОНЫ</w:t>
            </w:r>
            <w:r>
              <w:rPr>
                <w:rFonts w:cs="Arial"/>
                <w:color w:val="auto"/>
                <w:szCs w:val="24"/>
                <w:lang w:val="tt-RU"/>
              </w:rPr>
              <w:t xml:space="preserve"> ИСКЕ ТИНЧӘЛЕ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АВЫЛ ЖИРЛЕГЕ  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i/>
                <w:i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  Старотинчалинского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 Старотинчалинского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 Старотинчалинского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 от 09.09.2017 № 34 «Об утверждении Порядка размещения на официальном сайте муниципального образования   Старотинчалинского сельское поселение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   Старотинчалинское сельское поселение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от 22.06.2021 № 22-2 «О внесении изменений в решение Совета    Старотинчалинского сельского поселения Буинского муниципального района Республики Татарстан от 09.09.2017 № 34 в Порядок размещения на официальном сайте муниципального образования  Старотинчалинского сельского поселения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  Старотинчалинского сельского поселения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Старотинчалинского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С.Р.Хасанов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Application>LibreOffice/7.6.7.2$Linux_X86_64 LibreOffice_project/60$Build-2</Application>
  <AppVersion>15.0000</AppVersion>
  <Pages>2</Pages>
  <Words>313</Words>
  <Characters>2575</Characters>
  <CharactersWithSpaces>3236</CharactersWithSpaces>
  <Paragraphs>22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2026-03-16T13:10:23Z</cp:lastPrinted>
  <dcterms:modified xsi:type="dcterms:W3CDTF">2026-03-18T14:22:46Z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