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 xml:space="preserve">БУИНСКИЙ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СОВЕТ</w:t>
            </w:r>
          </w:p>
          <w:p>
            <w:pPr>
              <w:pStyle w:val="Normal"/>
              <w:widowControl w:val="false"/>
              <w:shd w:val="clear" w:color="auto" w:fill="auto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/>
                <w:szCs w:val="24"/>
                <w:shd w:fill="auto" w:val="clear"/>
              </w:rPr>
              <w:t>ЯШЕВСКОГО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БУА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cs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cs="Arial"/>
                <w:color w:val="000000"/>
                <w:szCs w:val="24"/>
                <w:shd w:fill="auto" w:val="clear"/>
              </w:rPr>
              <w:t xml:space="preserve"> </w:t>
            </w:r>
            <w:r>
              <w:rPr>
                <w:rFonts w:cs="Arial"/>
                <w:color w:val="000000"/>
                <w:szCs w:val="24"/>
                <w:shd w:fill="auto" w:val="clear"/>
              </w:rPr>
              <w:t>ЯШЕВКА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АВЫЛ ЖИРЛЕГЕ  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Яшевского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 Яшевского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 Яшевского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 от 09.09.2017 № 1-33 «Об утверждении Порядка размещения на официальном сайте муниципального образования   Яшевского  сельское поселение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  Яшевского 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от 22.06.2021 № 23-2 «О внесении изменений в решение Совета    Яшевского  сельского поселения Буинского муниципального района Республики Татарстан от 09.09.2017 № 1-33 в Порядок размещения на официальном сайте муниципального образования  Яшевского  сельского поселения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Яшевского сельского поселения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 Яшевского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</w:t>
      </w:r>
      <w:r>
        <w:rPr>
          <w:rFonts w:cs="Arial" w:ascii="PT Astra Serif" w:hAnsi="PT Astra Serif"/>
          <w:sz w:val="26"/>
          <w:szCs w:val="26"/>
        </w:rPr>
        <w:t xml:space="preserve">  С.А. Бахтинов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LibreOffice/7.6.7.2$Linux_X86_64 LibreOffice_project/60$Build-2</Application>
  <AppVersion>15.0000</AppVersion>
  <Pages>2</Pages>
  <Words>313</Words>
  <Characters>2486</Characters>
  <CharactersWithSpaces>3135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2026-03-16T13:10:23Z</cp:lastPrinted>
  <dcterms:modified xsi:type="dcterms:W3CDTF">2026-03-18T14:23:23Z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