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ind w:hanging="0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</w:t>
      </w:r>
      <w:r>
        <w:rPr>
          <w:rFonts w:cs="Times New Roman" w:ascii="Times New Roman" w:hAnsi="Times New Roman"/>
          <w:b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156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 или ограниченно дееспособными)»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В соответствии с Федеральным законом от 27.07.2010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210-ФЗ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«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Об организации предоставления государственных и муниципальных услуг»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(в действующей редакции)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№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Исполнительный комитет Буинского муниципального района Р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еспублики Татарстан,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16.06.2022 г. № 156/ИК-п «Об утверждении Административного регламента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 или ограниченно дееспособными)»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2.4. в абзаце первом слова «в течение 15 дней» заменить словами «в течение 10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Абзац 2, 4 пункта 3.5.4 в абзаце четвертом слова «в течение 3 дней» заменить словами «в течение 2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Абзац 3 пункта 3.5.3 в абзаце первом слова «в течение 7 дней» заменить словами «в течение 6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Абзац 4 пункта 3.5.2 в абзаце пятом слова «в течение 3 дней» заменить словами «в течение 2 рабочих дней»;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Абзац 3 пункта 3.5.1 в абзаце первом слова «в течение 7 дней» заменить словами «в течение 6 рабочих дней»;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Буинского муниципального района </w:t>
      </w:r>
      <w:r>
        <w:rPr>
          <w:rFonts w:cs="Times New Roman"/>
          <w:sz w:val="28"/>
          <w:szCs w:val="28"/>
        </w:rPr>
        <w:t>Р.Р.Хамидуллина.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358875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LibreOffice/7.5.6.2$Linux_X86_64 LibreOffice_project/50$Build-2</Application>
  <AppVersion>15.0000</AppVersion>
  <Pages>2</Pages>
  <Words>381</Words>
  <Characters>2843</Characters>
  <CharactersWithSpaces>3447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2025-11-01T06:23:00Z</cp:lastPrinted>
  <dcterms:modified xsi:type="dcterms:W3CDTF">2026-03-11T10:10:34Z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