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870" w:type="dxa"/>
        <w:jc w:val="left"/>
        <w:tblInd w:w="-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3569"/>
        <w:gridCol w:w="2385"/>
        <w:gridCol w:w="3916"/>
      </w:tblGrid>
      <w:tr>
        <w:trPr>
          <w:trHeight w:val="2205" w:hRule="atLeast"/>
        </w:trPr>
        <w:tc>
          <w:tcPr>
            <w:tcW w:w="3569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СОВЕТ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СТАРОТИНЧАЛИНСКОГО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СЕЛЬСКОГО ПОСЕЛЕНИЯ</w:t>
            </w:r>
          </w:p>
        </w:tc>
        <w:tc>
          <w:tcPr>
            <w:tcW w:w="238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6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 xml:space="preserve">                   </w:t>
            </w:r>
            <w:r>
              <w:rPr>
                <w:rFonts w:cs="Arial" w:ascii="Liberation Serif" w:hAnsi="Liberation Serif"/>
                <w:color w:val="auto"/>
                <w:sz w:val="24"/>
                <w:szCs w:val="24"/>
                <w:lang w:val="tt-RU"/>
              </w:rPr>
              <w:t>ИСКЕ ТИНЧӘЛЕ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СОВЕТЫ</w:t>
            </w:r>
          </w:p>
        </w:tc>
      </w:tr>
    </w:tbl>
    <w:p>
      <w:pPr>
        <w:pStyle w:val="Normal"/>
        <w:jc w:val="center"/>
        <w:rPr/>
      </w:pPr>
      <w:r>
        <w:rPr/>
        <w:t xml:space="preserve"> </w:t>
      </w:r>
    </w:p>
    <w:p>
      <w:pPr>
        <w:pStyle w:val="Normal"/>
        <w:jc w:val="center"/>
        <w:rPr/>
      </w:pPr>
      <w:r>
        <w:rPr/>
        <w:t xml:space="preserve">  </w:t>
      </w:r>
      <w:r>
        <w:rPr>
          <w:rFonts w:ascii="Liberation Serif" w:hAnsi="Liberation Serif"/>
        </w:rPr>
        <w:t xml:space="preserve">       </w:t>
      </w:r>
      <w:r>
        <w:rPr>
          <w:rFonts w:ascii="Liberation Serif" w:hAnsi="Liberation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             №</w:t>
      </w:r>
    </w:p>
    <w:p>
      <w:pPr>
        <w:pStyle w:val="Normal"/>
        <w:ind w:hanging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О признании утратившим силу Решение Совета Старотинчалинского сельского поселения Буинского муниципального района Республики Татарстан от </w:t>
      </w:r>
      <w:r>
        <w:rPr>
          <w:rFonts w:ascii="PT Astra Serif" w:hAnsi="PT Astra Serif"/>
          <w:sz w:val="26"/>
          <w:szCs w:val="26"/>
        </w:rPr>
        <w:t>19.03.2010</w:t>
      </w:r>
      <w:r>
        <w:rPr>
          <w:rFonts w:ascii="PT Astra Serif" w:hAnsi="PT Astra Serif"/>
          <w:sz w:val="26"/>
          <w:szCs w:val="26"/>
        </w:rPr>
        <w:t xml:space="preserve"> года № </w:t>
      </w:r>
      <w:r>
        <w:rPr>
          <w:rFonts w:ascii="PT Astra Serif" w:hAnsi="PT Astra Serif"/>
          <w:sz w:val="26"/>
          <w:szCs w:val="26"/>
        </w:rPr>
        <w:t>2-57</w:t>
      </w:r>
      <w:r>
        <w:rPr>
          <w:rFonts w:ascii="PT Astra Serif" w:hAnsi="PT Astra Serif"/>
          <w:sz w:val="26"/>
          <w:szCs w:val="26"/>
        </w:rPr>
        <w:t xml:space="preserve"> «О Положении о представлении гражданами, претендующими  на замещение должностей муниципальной службы, и муниципальными служащими в муниципальном образовании Старотинчалинско</w:t>
      </w:r>
      <w:r>
        <w:rPr>
          <w:rFonts w:ascii="PT Astra Serif" w:hAnsi="PT Astra Serif"/>
          <w:sz w:val="26"/>
          <w:szCs w:val="26"/>
        </w:rPr>
        <w:t>е</w:t>
      </w:r>
      <w:r>
        <w:rPr>
          <w:rFonts w:ascii="PT Astra Serif" w:hAnsi="PT Astra Serif"/>
          <w:sz w:val="26"/>
          <w:szCs w:val="26"/>
        </w:rPr>
        <w:t xml:space="preserve"> сельское поселение Буинского муниципального района сведений о доходах, об имуществе и обязательствах имущественного характера»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</w:t>
      </w:r>
      <w:bookmarkStart w:id="0" w:name="_GoBack"/>
      <w:bookmarkEnd w:id="0"/>
      <w:r>
        <w:rPr>
          <w:rFonts w:ascii="PT Astra Serif" w:hAnsi="PT Astra Serif"/>
          <w:sz w:val="26"/>
          <w:szCs w:val="26"/>
        </w:rPr>
        <w:t>Совет Старотинчалинского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Решение Совета Старотинчалинского  сельского поселения Буинского муниципального района Республики Татарстан от 19.03.2010 года № 2-57 «О Положении о представлении гражданами, претендующими  на замещение должностей муниципальной службы, и муниципальными служащими в муниципальном образовании Старотинчалинско</w:t>
      </w:r>
      <w:r>
        <w:rPr>
          <w:rFonts w:ascii="PT Astra Serif" w:hAnsi="PT Astra Serif"/>
          <w:sz w:val="26"/>
          <w:szCs w:val="26"/>
        </w:rPr>
        <w:t>е</w:t>
      </w:r>
      <w:r>
        <w:rPr>
          <w:rFonts w:ascii="PT Astra Serif" w:hAnsi="PT Astra Serif"/>
          <w:sz w:val="26"/>
          <w:szCs w:val="26"/>
        </w:rPr>
        <w:t xml:space="preserve"> сельское поселение Буинского муниципального района сведений о доходах, об имуществе и обязательствах имущественного характера»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Старотинчалинского сельского поселения</w:t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Буинского муниципального района РТ                                      С.Р.Хасанов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Application>LibreOffice/7.6.7.2$Linux_X86_64 LibreOffice_project/60$Build-2</Application>
  <AppVersion>15.0000</AppVersion>
  <Pages>2</Pages>
  <Words>236</Words>
  <Characters>1848</Characters>
  <CharactersWithSpaces>2324</CharactersWithSpaces>
  <Paragraphs>23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2026-03-16T10:04:00Z</dcterms:created>
  <dc:creator/>
  <dc:description/>
  <dc:language>ru-RU</dc:language>
  <cp:lastModifiedBy/>
  <cp:lastPrinted>2026-03-24T08:16:43Z</cp:lastPrinted>
  <dcterms:modified xsi:type="dcterms:W3CDTF">2026-03-24T13:01:13Z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