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tbl>
      <w:tblPr>
        <w:tblW w:w="9870" w:type="dxa"/>
        <w:jc w:val="left"/>
        <w:tblInd w:w="-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1" w:lastColumn="0" w:firstColumn="1" w:val="04a0" w:noHBand="0" w:noVBand="1"/>
      </w:tblPr>
      <w:tblGrid>
        <w:gridCol w:w="3569"/>
        <w:gridCol w:w="2385"/>
        <w:gridCol w:w="3916"/>
      </w:tblGrid>
      <w:tr>
        <w:trPr>
          <w:trHeight w:val="2205" w:hRule="atLeast"/>
        </w:trPr>
        <w:tc>
          <w:tcPr>
            <w:tcW w:w="3569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ЭНТУГАНСКОГО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СЕЛЬСКОГО ПОСЕЛЕНИЯ</w:t>
            </w:r>
          </w:p>
        </w:tc>
        <w:tc>
          <w:tcPr>
            <w:tcW w:w="2385" w:type="dxa"/>
            <w:tcBorders/>
            <w:vAlign w:val="center"/>
          </w:tcPr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/>
              <w:drawing>
                <wp:inline distT="0" distB="0" distL="0" distR="0">
                  <wp:extent cx="723265" cy="902970"/>
                  <wp:effectExtent l="0" t="0" r="0" b="0"/>
                  <wp:docPr id="1" name="Picture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16" w:type="dxa"/>
            <w:tcBorders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auto" w:line="240" w:before="0" w:after="86"/>
              <w:ind w:hanging="0" w:left="0"/>
              <w:jc w:val="center"/>
              <w:outlineLvl w:val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sz w:val="24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 xml:space="preserve">                        </w:t>
            </w: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ЯНТУГАН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auto" w:line="240" w:before="0" w:after="86"/>
              <w:ind w:hanging="0" w:left="0"/>
              <w:jc w:val="center"/>
              <w:rPr>
                <w:rFonts w:ascii="Liberation Serif" w:hAnsi="Liberation Serif"/>
              </w:rPr>
            </w:pPr>
            <w:r>
              <w:rPr>
                <w:rFonts w:cs="Arial" w:ascii="Liberation Serif" w:hAnsi="Liberation Serif"/>
                <w:color w:val="auto"/>
                <w:sz w:val="24"/>
                <w:szCs w:val="24"/>
              </w:rPr>
              <w:t>СОВЕТЫ</w:t>
            </w:r>
          </w:p>
        </w:tc>
      </w:tr>
    </w:tbl>
    <w:p>
      <w:pPr>
        <w:pStyle w:val="Normal"/>
        <w:jc w:val="center"/>
        <w:rPr/>
      </w:pPr>
      <w:r>
        <w:rPr/>
        <w:t xml:space="preserve"> </w:t>
      </w:r>
    </w:p>
    <w:p>
      <w:pPr>
        <w:pStyle w:val="Normal"/>
        <w:jc w:val="center"/>
        <w:rPr/>
      </w:pPr>
      <w:r>
        <w:rPr/>
        <w:t xml:space="preserve">  </w:t>
      </w:r>
      <w:r>
        <w:rPr>
          <w:rFonts w:ascii="Liberation Serif" w:hAnsi="Liberation Serif"/>
        </w:rPr>
        <w:t xml:space="preserve">       </w:t>
      </w:r>
      <w:r>
        <w:rPr>
          <w:rFonts w:ascii="Liberation Serif" w:hAnsi="Liberation Serif"/>
          <w:sz w:val="28"/>
          <w:szCs w:val="28"/>
        </w:rPr>
        <w:t>РЕШЕНИЕ                                                                          КАРАР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                                                                                                                   №</w:t>
      </w:r>
    </w:p>
    <w:p>
      <w:pPr>
        <w:pStyle w:val="Normal"/>
        <w:ind w:hanging="0" w:right="4479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О признании утратившим силу Решение Совета Энтуганского сельского поселения Буинского муниципального района Республики Татарстан от </w:t>
      </w:r>
      <w:r>
        <w:rPr>
          <w:rFonts w:ascii="PT Astra Serif" w:hAnsi="PT Astra Serif"/>
          <w:sz w:val="26"/>
          <w:szCs w:val="26"/>
        </w:rPr>
        <w:t>22.03.2010</w:t>
      </w:r>
      <w:r>
        <w:rPr>
          <w:rFonts w:ascii="PT Astra Serif" w:hAnsi="PT Astra Serif"/>
          <w:sz w:val="26"/>
          <w:szCs w:val="26"/>
        </w:rPr>
        <w:t xml:space="preserve"> года № </w:t>
      </w:r>
      <w:r>
        <w:rPr>
          <w:rFonts w:ascii="PT Astra Serif" w:hAnsi="PT Astra Serif"/>
          <w:sz w:val="26"/>
          <w:szCs w:val="26"/>
        </w:rPr>
        <w:t>2-50</w:t>
      </w:r>
      <w:r>
        <w:rPr>
          <w:rFonts w:ascii="PT Astra Serif" w:hAnsi="PT Astra Serif"/>
          <w:sz w:val="26"/>
          <w:szCs w:val="26"/>
        </w:rPr>
        <w:t xml:space="preserve">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Энтуганск</w:t>
      </w:r>
      <w:r>
        <w:rPr>
          <w:rFonts w:ascii="PT Astra Serif" w:hAnsi="PT Astra Serif"/>
          <w:sz w:val="26"/>
          <w:szCs w:val="26"/>
        </w:rPr>
        <w:t>ое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 xml:space="preserve">В соответствии с Федеральным законом от 02.03.2007 № 25-ФЗ «О муниципальной службе в Российской Федерации», Федеральным законом от 25.12.2008 года № 273-ФЗ «О противодействии коррупции», Федеральным законом от 28 декабря 2025 г. № 505-ФЗ «О внесении изменений в отдельные законодательные акты Российской Федерации», </w:t>
      </w:r>
      <w:bookmarkStart w:id="0" w:name="_GoBack"/>
      <w:bookmarkEnd w:id="0"/>
      <w:r>
        <w:rPr>
          <w:rFonts w:ascii="PT Astra Serif" w:hAnsi="PT Astra Serif"/>
          <w:sz w:val="26"/>
          <w:szCs w:val="26"/>
        </w:rPr>
        <w:t>Совет Энтуганского сельского поселения Буинского муниципального района Республики Татарстан, решил:</w:t>
      </w:r>
    </w:p>
    <w:p>
      <w:pPr>
        <w:pStyle w:val="Normal"/>
        <w:spacing w:before="0" w:after="86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1.Признать утратившим силу Решение Совета Энтуганского сельского поселения Буинского муниципального района Республики Татарстан от 22.03.2010 года № 2-50 «О Положении о представлении гражданами, претендующими  на замещение должностей муниципальной службы, и муниципальными служащими в муниципальном образовании Энтуганско</w:t>
      </w:r>
      <w:r>
        <w:rPr>
          <w:rFonts w:ascii="PT Astra Serif" w:hAnsi="PT Astra Serif"/>
          <w:sz w:val="26"/>
          <w:szCs w:val="26"/>
        </w:rPr>
        <w:t>е</w:t>
      </w:r>
      <w:r>
        <w:rPr>
          <w:rFonts w:ascii="PT Astra Serif" w:hAnsi="PT Astra Serif"/>
          <w:sz w:val="26"/>
          <w:szCs w:val="26"/>
        </w:rPr>
        <w:t xml:space="preserve"> сельское поселение Буинского муниципального района сведений о доходах, об имуществе и обязательствах имущественного характера»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ab/>
        <w:t>3. Контроль за исполнением настоящего постановления оставляю за собой.</w:t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Глава Энтуганского сельского поселения</w:t>
      </w:r>
    </w:p>
    <w:p>
      <w:pPr>
        <w:pStyle w:val="Normal"/>
        <w:spacing w:lineRule="auto" w:line="240" w:before="0" w:after="29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Буинского муниципального района РТ                                      </w:t>
      </w:r>
      <w:r>
        <w:rPr>
          <w:rFonts w:cs="Arial" w:ascii="PT Astra Serif" w:hAnsi="PT Astra Serif"/>
          <w:sz w:val="26"/>
          <w:szCs w:val="26"/>
        </w:rPr>
        <w:t xml:space="preserve">  Н.Г.Шигабутдинов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hanging="0"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New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 pitchFamily="0" charset="1"/>
        <a:ea typeface="Arial" pitchFamily="0" charset="1"/>
        <a:cs typeface="Arial" pitchFamily="0" charset="1"/>
      </a:majorFont>
      <a:minorFont>
        <a:latin typeface="Arial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6350" cap="flat" cmpd="sng" algn="ctr"/>
        <a:ln w="12700" cap="flat" cmpd="sng" algn="ctr"/>
        <a:ln w="19050" cap="flat" cmpd="sng" algn="ctr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LibreOffice/7.6.7.2$Linux_X86_64 LibreOffice_project/60$Build-2</Application>
  <AppVersion>15.0000</AppVersion>
  <Pages>2</Pages>
  <Words>235</Words>
  <Characters>1807</Characters>
  <CharactersWithSpaces>2288</CharactersWithSpaces>
  <Paragraphs>23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2026-03-16T10:04:00Z</dcterms:created>
  <dc:creator/>
  <dc:description/>
  <dc:language>ru-RU</dc:language>
  <cp:lastModifiedBy/>
  <cp:lastPrinted>2026-03-24T08:16:43Z</cp:lastPrinted>
  <dcterms:modified xsi:type="dcterms:W3CDTF">2026-03-24T08:49:42Z</dcterms:modified>
  <cp:revision>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