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9"/>
        <w:gridCol w:w="3923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t>ВЕРХНЕЛАЩИНСКОГО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7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tt-RU"/>
              </w:rPr>
              <w:t>ЮГАРЫ ЛАШЧЫ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Верхнелащинского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Заместитель главы 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Верхнелащинского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Буинского муниципального района РТ                                                            С.В.Григорьев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Утвержден Постановлением Исполнительного комитета Верхнелащинского 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от «13» апреля 2026 г. № 2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</w:rPr>
      </w:pPr>
      <w:r>
        <w:rPr>
          <w:rFonts w:cs="Arial" w:ascii="Arial" w:hAnsi="Arial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предоставления муниципальной услуги по </w:t>
      </w:r>
      <w:bookmarkStart w:id="1" w:name="_Hlk202983295"/>
      <w:r>
        <w:rPr>
          <w:rFonts w:cs="Arial" w:ascii="Arial" w:hAnsi="Arial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" w:name="_Toc206171363"/>
      <w:r>
        <w:rPr>
          <w:rFonts w:cs="Arial" w:ascii="Arial" w:hAnsi="Arial"/>
          <w:b/>
          <w:bCs/>
          <w:sz w:val="24"/>
          <w:szCs w:val="24"/>
        </w:rPr>
        <w:t>I. Общие положения</w:t>
      </w:r>
      <w:bookmarkEnd w:id="2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eastAsia="Arial" w:cs="Arial" w:ascii="Arial" w:hAnsi="Arial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</w:rPr>
        <w:t>–</w:t>
      </w:r>
      <w:r>
        <w:rPr>
          <w:rFonts w:eastAsia="Arial" w:cs="Arial" w:ascii="Arial" w:hAnsi="Arial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Муниципальную услугу предоставляет Исполнительный комитет Верхнелащинского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</w:rPr>
        <w:t xml:space="preserve">усиленной </w:t>
      </w:r>
      <w:r>
        <w:rPr>
          <w:rFonts w:cs="Arial" w:ascii="Arial" w:hAnsi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</w:t>
      </w: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3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i/>
          <w:i/>
          <w:iCs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</w:rPr>
        <w:t xml:space="preserve"> оформление </w:t>
      </w:r>
      <w:r>
        <w:rPr>
          <w:rFonts w:cs="Arial" w:ascii="Arial" w:hAnsi="Arial"/>
          <w:sz w:val="24"/>
          <w:szCs w:val="24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3"/>
    </w:p>
    <w:p>
      <w:pPr>
        <w:pStyle w:val="ConsPlusNormal"/>
        <w:numPr>
          <w:ilvl w:val="0"/>
          <w:numId w:val="0"/>
        </w:numPr>
        <w:ind w:left="567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</w:t>
      </w:r>
      <w:r>
        <w:rPr>
          <w:rFonts w:cs="Arial" w:ascii="Arial" w:hAnsi="Arial"/>
          <w:sz w:val="24"/>
          <w:szCs w:val="24"/>
        </w:rPr>
        <w:t>Приложе</w:t>
      </w:r>
      <w:bookmarkStart w:id="4" w:name="undefined_Копия_1"/>
      <w:bookmarkEnd w:id="4"/>
      <w:r>
        <w:rPr>
          <w:rFonts w:cs="Arial" w:ascii="Arial" w:hAnsi="Arial"/>
          <w:sz w:val="24"/>
          <w:szCs w:val="24"/>
        </w:rPr>
        <w:t>ние № 1</w:t>
      </w:r>
      <w:bookmarkStart w:id="5" w:name="undefined_Копия_2"/>
      <w:bookmarkEnd w:id="5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://uslugi.tatarsta</w:t>
      </w:r>
      <w:r>
        <w:rPr>
          <w:rFonts w:cs="Arial" w:ascii="Arial" w:hAnsi="Arial"/>
          <w:spacing w:val="1"/>
          <w:sz w:val="24"/>
          <w:szCs w:val="24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2268"/>
        <w:gridCol w:w="7094"/>
      </w:tblGrid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" w:name="undefined_Копия_3"/>
      <w:r>
        <w:rPr>
          <w:rFonts w:cs="Arial" w:ascii="Arial" w:hAnsi="Arial"/>
          <w:sz w:val="24"/>
          <w:szCs w:val="24"/>
        </w:rPr>
        <w:t>Приложение № 5</w:t>
      </w:r>
      <w:bookmarkStart w:id="7" w:name="undefined_Копия_4"/>
      <w:bookmarkEnd w:id="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bookmarkStart w:id="8" w:name="undefined_Копия_5"/>
      <w:bookmarkEnd w:id="7"/>
      <w:bookmarkEnd w:id="8"/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bookmarkStart w:id="9" w:name="undefined_Копия_5_Копия_1"/>
      <w:bookmarkStart w:id="10" w:name="undefined_Копия_6"/>
      <w:bookmarkEnd w:id="9"/>
      <w:bookmarkEnd w:id="10"/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  <w:bookmarkStart w:id="11" w:name="undefined_Копия_7"/>
      <w:bookmarkStart w:id="12" w:name="undefined_Копия_6_Копия_1"/>
      <w:bookmarkStart w:id="13" w:name="undefined_Копия_7"/>
      <w:bookmarkStart w:id="14" w:name="undefined_Копия_6_Копия_1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9"/>
        <w:gridCol w:w="3403"/>
        <w:gridCol w:w="283"/>
        <w:gridCol w:w="2560"/>
        <w:gridCol w:w="235"/>
        <w:gridCol w:w="1266"/>
        <w:gridCol w:w="234"/>
        <w:gridCol w:w="1091"/>
      </w:tblGrid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5" w:name="undefined_Копия_8"/>
      <w:bookmarkEnd w:id="13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захоронений:</w:t>
      </w:r>
      <w:bookmarkStart w:id="16" w:name="undefined_Копия_9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16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6</w:t>
      </w:r>
      <w:bookmarkStart w:id="17" w:name="undefined_Копия_10"/>
      <w:bookmarkEnd w:id="1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bookmarkStart w:id="18" w:name="undefined_Копия_11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родственное</w:t>
      </w:r>
      <w:bookmarkEnd w:id="18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 xml:space="preserve">, </w:t>
      </w:r>
      <w:bookmarkStart w:id="19" w:name="undefined_Копия_12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семейное(родовое)</w:t>
      </w:r>
      <w:bookmarkEnd w:id="19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Start w:id="20" w:name="undefined_Копия_14"/>
      <w:bookmarkStart w:id="21" w:name="undefined_Копия_13"/>
      <w:bookmarkEnd w:id="21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20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</w:t>
      </w:r>
      <w:bookmarkStart w:id="22" w:name="undefined_Копия_15"/>
      <w:bookmarkEnd w:id="22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  <w:bookmarkStart w:id="23" w:name="undefined_Копия_16"/>
      <w:bookmarkStart w:id="24" w:name="undefined_Копия_16"/>
      <w:bookmarkEnd w:id="24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bookmarkStart w:id="25" w:name="undefined_Копия_17"/>
      <w:bookmarkEnd w:id="25"/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i/>
                <w:i/>
                <w:iCs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</w:rPr>
            </w:pPr>
            <w:r>
              <w:rPr>
                <w:rFonts w:eastAsia="Yu Mincho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26" w:name="undefined_Копия_18"/>
      <w:bookmarkEnd w:id="26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undefined_Копия_19"/>
      <w:r>
        <w:rPr>
          <w:rFonts w:cs="Arial" w:ascii="Arial" w:hAnsi="Arial"/>
          <w:sz w:val="24"/>
          <w:szCs w:val="24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0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0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1" w:name="undefined_Копия_23"/>
      <w:r>
        <w:rPr>
          <w:rFonts w:cs="Arial" w:ascii="Arial" w:hAnsi="Arial"/>
          <w:sz w:val="24"/>
          <w:szCs w:val="24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ED7D31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4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5" w:name="undefined_Копия_27"/>
      <w:r>
        <w:rPr>
          <w:rFonts w:cs="Arial" w:ascii="Arial" w:hAnsi="Arial"/>
          <w:sz w:val="24"/>
          <w:szCs w:val="24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bookmarkStart w:id="37" w:name="undefined_Копия_29"/>
      <w:bookmarkEnd w:id="36"/>
      <w:bookmarkEnd w:id="37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0"/>
        <w:gridCol w:w="280"/>
        <w:gridCol w:w="1417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9" w:name="undefined_Копия_31"/>
      <w:r>
        <w:rPr>
          <w:rFonts w:cs="Arial" w:ascii="Arial" w:hAnsi="Arial"/>
          <w:sz w:val="24"/>
          <w:szCs w:val="24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2" w:name="undefined_Копия_33_Копия_1"/>
            <w:bookmarkStart w:id="43" w:name="undefined_Копия_34"/>
            <w:bookmarkEnd w:id="42"/>
            <w:bookmarkEnd w:id="43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bookmarkStart w:id="44" w:name="undefined_Копия_34_Копия_1"/>
            <w:bookmarkStart w:id="45" w:name="undefined_Копия_35"/>
            <w:bookmarkEnd w:id="44"/>
            <w:bookmarkEnd w:id="45"/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46" w:name="undefined_Копия_35_Копия_1"/>
            <w:bookmarkStart w:id="47" w:name="undefined_Копия_36"/>
            <w:bookmarkEnd w:id="46"/>
            <w:bookmarkEnd w:id="47"/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8" w:name="undefined_Копия_36_Копия_1"/>
            <w:bookmarkEnd w:id="48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b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9"/>
        <w:gridCol w:w="5666"/>
        <w:gridCol w:w="283"/>
        <w:gridCol w:w="2132"/>
        <w:gridCol w:w="276"/>
        <w:gridCol w:w="1418"/>
      </w:tblGrid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5"/>
        <w:gridCol w:w="1674"/>
        <w:gridCol w:w="249"/>
        <w:gridCol w:w="1661"/>
        <w:gridCol w:w="236"/>
        <w:gridCol w:w="2004"/>
        <w:gridCol w:w="240"/>
        <w:gridCol w:w="1443"/>
        <w:gridCol w:w="230"/>
        <w:gridCol w:w="966"/>
        <w:gridCol w:w="241"/>
        <w:gridCol w:w="1857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sz w:val="24"/>
          <w:szCs w:val="24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  <w14:ligatures w14:val="none"/>
        </w:rPr>
      </w:pPr>
      <w:r>
        <w:rPr>
          <w:rFonts w:eastAsia="Calibri" w:cs="Arial" w:ascii="Arial" w:hAnsi="Arial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332e7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11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  <w14:ligatures w14:val="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332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F5EE9-9538-4F42-A01E-F7B0D978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54</Pages>
  <Words>8695</Words>
  <Characters>67176</Characters>
  <CharactersWithSpaces>75407</CharactersWithSpaces>
  <Paragraphs>1172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2026-04-13T12:15:00Z</dcterms:created>
  <dc:creator>ВЛАД Smin</dc:creator>
  <dc:description/>
  <dc:language>ru-RU</dc:language>
  <cp:lastModifiedBy/>
  <cp:lastPrinted>2026-03-30T13:45:00Z</cp:lastPrinted>
  <dcterms:modified xsi:type="dcterms:W3CDTF">2026-04-14T16:19:20Z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