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КАЙБИЦКОГО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val="tt-RU"/>
              </w:rPr>
              <w:t>КАЙБЫЧ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Об утверждении Административного регламента предоставления муниципальн</w:t>
      </w:r>
      <w:bookmarkStart w:id="0" w:name="_GoBack"/>
      <w:bookmarkEnd w:id="0"/>
      <w:r>
        <w:rPr>
          <w:rFonts w:cs="Arial" w:ascii="Liberation Sans" w:hAnsi="Liberation Sans"/>
          <w:sz w:val="24"/>
          <w:szCs w:val="24"/>
          <w:shd w:fill="auto" w:val="clear"/>
        </w:rPr>
        <w:t>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Кайбицкого 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Кайбицкого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Буинского муниципального района РТ                                                  С.И.Нуретдинова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Утвержден Постановлением Исполнительного комитета Кайбицкого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>от «13» апреля 2026 г. № 3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8"/>
          <w:szCs w:val="28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Times New Roman" w:ascii="Liberation Sans" w:hAnsi="Liberation Sans"/>
          <w:sz w:val="28"/>
          <w:szCs w:val="28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Times New Roman" w:ascii="Liberation Sans" w:hAnsi="Liberation Sans"/>
          <w:sz w:val="28"/>
          <w:szCs w:val="28"/>
          <w:shd w:fill="auto" w:val="clear"/>
        </w:rPr>
        <w:t xml:space="preserve">предоставления муниципальной услуги по </w:t>
      </w:r>
      <w:bookmarkStart w:id="1" w:name="_Hlk202983295"/>
      <w:r>
        <w:rPr>
          <w:rFonts w:cs="Times New Roman" w:ascii="Liberation Sans" w:hAnsi="Liberation Sans"/>
          <w:sz w:val="28"/>
          <w:szCs w:val="28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highlight w:val="none"/>
          <w:shd w:fill="auto" w:val="clear"/>
        </w:rPr>
      </w:pPr>
      <w:bookmarkStart w:id="2" w:name="_Toc206171363"/>
      <w:r>
        <w:rPr>
          <w:rFonts w:cs="Times New Roman" w:ascii="Liberation Sans" w:hAnsi="Liberation Sans"/>
          <w:b/>
          <w:bCs/>
          <w:sz w:val="28"/>
          <w:szCs w:val="28"/>
          <w:shd w:fill="auto" w:val="clear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8"/>
          <w:szCs w:val="28"/>
          <w:highlight w:val="none"/>
          <w:shd w:fill="auto" w:val="clear"/>
        </w:rPr>
      </w:pPr>
      <w:r>
        <w:rPr>
          <w:rFonts w:cs="Times New Roman" w:ascii="Liberation Sans" w:hAnsi="Liberation Sans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Liberation Sans" w:hAnsi="Liberation Sans"/>
          <w:sz w:val="24"/>
          <w:szCs w:val="24"/>
          <w:shd w:fill="auto" w:val="clear"/>
        </w:rPr>
        <w:t>–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</w:t>
      </w:r>
      <w:r>
        <w:rPr>
          <w:rFonts w:cs="Arial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</w:t>
      </w:r>
      <w:r>
        <w:rPr>
          <w:rFonts w:cs="Arial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</w:t>
      </w:r>
      <w:r>
        <w:rPr>
          <w:rFonts w:cs="Arial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Arial" w:ascii="Liberation Sans" w:hAnsi="Liberation Sans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4. 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5. Муниципальную услугу предоставляет Исполнительный комитет Кайбицкого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6. Результатами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Liberation Sans" w:hAnsi="Liberation Sans"/>
          <w:sz w:val="24"/>
          <w:szCs w:val="24"/>
          <w:shd w:fill="auto" w:val="clear"/>
        </w:rPr>
        <w:t xml:space="preserve">усиленной </w:t>
      </w:r>
      <w:r>
        <w:rPr>
          <w:rFonts w:cs="Arial" w:ascii="Liberation Sans" w:hAnsi="Liberation Sans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з)</w:t>
      </w: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Муниципальная услуга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основание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Liberation Sans" w:hAnsi="Liberation Sans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Arial" w:ascii="Liberation Sans" w:hAnsi="Liberation Sans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Liberation Sans" w:hAnsi="Liberation Sans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bookmarkEnd w:id="3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</w:t>
      </w:r>
      <w:bookmarkStart w:id="4" w:name="undefined_Копия_1"/>
      <w:bookmarkEnd w:id="4"/>
      <w:r>
        <w:rPr>
          <w:rFonts w:cs="Arial" w:ascii="Liberation Sans" w:hAnsi="Liberation Sans"/>
          <w:sz w:val="24"/>
          <w:szCs w:val="24"/>
          <w:shd w:fill="auto" w:val="clear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://uslugi.tatarsta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  <w:lang w:val="en-US"/>
        </w:rPr>
        <w:t>n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cs="Arial" w:ascii="Liberation Sans" w:hAnsi="Liberation Sans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bookmarkStart w:id="6" w:name="undefined_Копия_3"/>
      <w:r>
        <w:rPr>
          <w:rFonts w:cs="Arial" w:ascii="Liberation Sans" w:hAnsi="Liberation Sans"/>
          <w:sz w:val="24"/>
          <w:szCs w:val="24"/>
          <w:shd w:fill="auto" w:val="clear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color w:val="000000"/>
          <w:sz w:val="18"/>
          <w:szCs w:val="18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bookmarkStart w:id="8" w:name="undefined_Копия_5"/>
      <w:bookmarkEnd w:id="7"/>
      <w:bookmarkEnd w:id="8"/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bookmarkStart w:id="9" w:name="undefined_Копия_6"/>
      <w:bookmarkStart w:id="10" w:name="undefined_Копия_5_Копия_1"/>
      <w:bookmarkEnd w:id="9"/>
      <w:bookmarkEnd w:id="10"/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18"/>
          <w:szCs w:val="18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18"/>
          <w:szCs w:val="18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18"/>
          <w:szCs w:val="18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18"/>
          <w:szCs w:val="18"/>
          <w:shd w:fill="auto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</w:t>
      </w:r>
      <w:r>
        <w:rPr>
          <w:rFonts w:eastAsia="Times New Roman" w:cs="Arial" w:ascii="Liberation Sans" w:hAnsi="Liberation Sans"/>
          <w:b/>
          <w:bCs/>
          <w:sz w:val="28"/>
          <w:szCs w:val="28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»</w:t>
      </w:r>
    </w:p>
    <w:p>
      <w:pPr>
        <w:pStyle w:val="ConsPlusNormal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 xml:space="preserve">                                                        </w:t>
      </w:r>
      <w:r>
        <w:rPr>
          <w:rFonts w:cs="Arial" w:ascii="Liberation Sans" w:hAnsi="Liberation Sans"/>
          <w:sz w:val="28"/>
          <w:szCs w:val="28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0"/>
          <w:szCs w:val="20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0"/>
          <w:szCs w:val="20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sz w:val="18"/>
          <w:szCs w:val="18"/>
          <w:shd w:fill="auto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18"/>
          <w:szCs w:val="18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ahoma" w:cs="Arial" w:ascii="Liberation Sans" w:hAnsi="Liberation Sans"/>
          <w:i/>
          <w:iCs/>
          <w:sz w:val="20"/>
          <w:szCs w:val="20"/>
          <w:shd w:fill="auto" w:val="clear"/>
          <w:lang w:eastAsia="ru-RU"/>
          <w14:ligatures w14:val="none"/>
        </w:rPr>
        <w:t>(</w:t>
      </w:r>
      <w:bookmarkStart w:id="18" w:name="undefined_Копия_11"/>
      <w:r>
        <w:rPr>
          <w:rFonts w:eastAsia="Tahoma" w:cs="Arial" w:ascii="Liberation Sans" w:hAnsi="Liberation Sans"/>
          <w:i/>
          <w:iCs/>
          <w:sz w:val="20"/>
          <w:szCs w:val="20"/>
          <w:shd w:fill="auto" w:val="clear"/>
          <w:lang w:eastAsia="ru-RU"/>
          <w14:ligatures w14:val="none"/>
        </w:rPr>
        <w:t>родственное</w:t>
      </w:r>
      <w:bookmarkEnd w:id="18"/>
      <w:r>
        <w:rPr>
          <w:rFonts w:eastAsia="Tahoma" w:cs="Arial" w:ascii="Liberation Sans" w:hAnsi="Liberation Sans"/>
          <w:i/>
          <w:iCs/>
          <w:sz w:val="20"/>
          <w:szCs w:val="20"/>
          <w:shd w:fill="auto" w:val="clear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Arial" w:ascii="Liberation Sans" w:hAnsi="Liberation Sans"/>
          <w:i/>
          <w:iCs/>
          <w:sz w:val="20"/>
          <w:szCs w:val="20"/>
          <w:shd w:fill="auto" w:val="clear"/>
          <w:lang w:eastAsia="ru-RU"/>
          <w14:ligatures w14:val="none"/>
        </w:rPr>
        <w:t>семейное(родовое)</w:t>
      </w:r>
      <w:bookmarkEnd w:id="19"/>
      <w:r>
        <w:rPr>
          <w:rFonts w:eastAsia="Tahoma" w:cs="Arial" w:ascii="Liberation Sans" w:hAnsi="Liberation Sans"/>
          <w:i/>
          <w:iCs/>
          <w:sz w:val="20"/>
          <w:szCs w:val="20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i/>
          <w:i/>
          <w:iCs/>
          <w:color w:val="000000"/>
          <w:sz w:val="18"/>
          <w:szCs w:val="18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FF0000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color w:val="FF0000"/>
          <w:sz w:val="28"/>
          <w:szCs w:val="28"/>
          <w:shd w:fill="auto" w:val="clear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0"/>
          <w:szCs w:val="20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0"/>
          <w:szCs w:val="20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bookmarkStart w:id="25" w:name="undefined_Копия_17"/>
      <w:bookmarkEnd w:id="25"/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0"/>
          <w:szCs w:val="20"/>
          <w:shd w:fill="auto" w:val="clear"/>
          <w:lang w:eastAsia="ru-RU"/>
        </w:rPr>
        <w:t xml:space="preserve"> </w:t>
      </w:r>
      <w:r>
        <w:rPr>
          <w:rFonts w:eastAsia="Yu Mincho" w:cs="Arial" w:ascii="Liberation Sans" w:hAnsi="Liberation Sans"/>
          <w:i/>
          <w:iCs/>
          <w:color w:val="000000"/>
          <w:sz w:val="20"/>
          <w:szCs w:val="20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i/>
          <w:iCs/>
          <w:color w:val="000000"/>
          <w:sz w:val="20"/>
          <w:szCs w:val="20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cs="Arial" w:ascii="Liberation Sans" w:hAnsi="Liberation Sans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региона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color w:val="000000"/>
          <w:sz w:val="28"/>
          <w:szCs w:val="28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z w:val="28"/>
          <w:szCs w:val="28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bookmarkStart w:id="27" w:name="undefined_Копия_19"/>
      <w:r>
        <w:rPr>
          <w:rFonts w:cs="Arial" w:ascii="Liberation Sans" w:hAnsi="Liberation Sans"/>
          <w:sz w:val="28"/>
          <w:szCs w:val="28"/>
          <w:shd w:fill="auto" w:val="clear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0"/>
          <w:szCs w:val="20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0"/>
          <w:szCs w:val="20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i/>
          <w:iCs/>
          <w:color w:val="000000"/>
          <w:sz w:val="20"/>
          <w:szCs w:val="20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Arial"/>
          <w:i/>
          <w:i/>
          <w:iCs/>
          <w:sz w:val="18"/>
          <w:szCs w:val="18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highlight w:val="none"/>
          <w:shd w:fill="auto" w:val="clear"/>
        </w:rPr>
      </w:pPr>
      <w:r>
        <w:rPr>
          <w:rFonts w:cs="Arial" w:ascii="Liberation Sans" w:hAnsi="Liberation Sans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0"/>
          <w:szCs w:val="20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0"/>
          <w:szCs w:val="20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sz w:val="18"/>
          <w:szCs w:val="18"/>
          <w:shd w:fill="auto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18"/>
          <w:szCs w:val="18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ahoma" w:cs="Arial" w:ascii="Liberation Sans" w:hAnsi="Liberation Sans"/>
          <w:i/>
          <w:iCs/>
          <w:sz w:val="20"/>
          <w:szCs w:val="20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18"/>
          <w:szCs w:val="18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bookmarkStart w:id="30" w:name="undefined_Копия_22"/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bookmarkStart w:id="31" w:name="undefined_Копия_23"/>
      <w:r>
        <w:rPr>
          <w:rFonts w:cs="Arial" w:ascii="Liberation Sans" w:hAnsi="Liberation Sans"/>
          <w:sz w:val="28"/>
          <w:szCs w:val="28"/>
          <w:shd w:fill="auto" w:val="clear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sz w:val="28"/>
          <w:szCs w:val="28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0"/>
          <w:szCs w:val="20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0"/>
          <w:szCs w:val="20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sz w:val="18"/>
          <w:szCs w:val="18"/>
          <w:shd w:fill="auto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18"/>
          <w:szCs w:val="18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B0F0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sz w:val="18"/>
          <w:szCs w:val="18"/>
          <w:shd w:fill="auto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18"/>
          <w:szCs w:val="18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bookmarkStart w:id="34" w:name="undefined_Копия_26"/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bookmarkStart w:id="35" w:name="undefined_Копия_27"/>
      <w:r>
        <w:rPr>
          <w:rFonts w:cs="Arial" w:ascii="Liberation Sans" w:hAnsi="Liberation Sans"/>
          <w:sz w:val="28"/>
          <w:szCs w:val="28"/>
          <w:shd w:fill="auto" w:val="clear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«Заявление</w:t>
      </w:r>
      <w:r>
        <w:rPr>
          <w:rFonts w:cs="Arial" w:ascii="Liberation Sans" w:hAnsi="Liberation Sans"/>
          <w:sz w:val="28"/>
          <w:szCs w:val="28"/>
          <w:shd w:fill="auto" w:val="clear"/>
        </w:rPr>
        <w:t xml:space="preserve">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i/>
          <w:i/>
          <w:iCs/>
          <w:color w:val="000000"/>
          <w:sz w:val="20"/>
          <w:szCs w:val="20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color w:val="000000"/>
          <w:sz w:val="20"/>
          <w:szCs w:val="20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bookmarkStart w:id="37" w:name="undefined_Копия_29"/>
      <w:bookmarkEnd w:id="36"/>
      <w:bookmarkEnd w:id="37"/>
      <w:r>
        <w:rPr>
          <w:rFonts w:eastAsia="Times New Roman" w:cs="Arial" w:ascii="Liberation Sans" w:hAnsi="Liberation Sans"/>
          <w:i/>
          <w:iCs/>
          <w:color w:val="000000"/>
          <w:sz w:val="20"/>
          <w:szCs w:val="20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18"/>
          <w:szCs w:val="18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bookmarkStart w:id="39" w:name="undefined_Копия_31"/>
      <w:r>
        <w:rPr>
          <w:rFonts w:cs="Arial" w:ascii="Liberation Sans" w:hAnsi="Liberation Sans"/>
          <w:sz w:val="28"/>
          <w:szCs w:val="28"/>
          <w:shd w:fill="auto" w:val="clear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6"/>
          <w:szCs w:val="26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6"/>
          <w:szCs w:val="26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Liberation Sans" w:hAnsi="Liberation Sans"/>
                <w:b/>
                <w:bCs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hd w:fill="auto" w:val="clear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bookmarkStart w:id="42" w:name="undefined_Копия_34"/>
            <w:bookmarkStart w:id="43" w:name="undefined_Копия_33_Копия_1"/>
            <w:bookmarkEnd w:id="42"/>
            <w:bookmarkEnd w:id="43"/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bookmarkStart w:id="44" w:name="undefined_Копия_35"/>
            <w:bookmarkStart w:id="45" w:name="undefined_Копия_34_Копия_1"/>
            <w:bookmarkEnd w:id="44"/>
            <w:bookmarkEnd w:id="45"/>
            <w:r>
              <w:rPr>
                <w:rFonts w:eastAsia="Times New Roman" w:cs="Arial" w:ascii="Liberation Sans" w:hAnsi="Liberation Sans"/>
                <w:i/>
                <w:sz w:val="16"/>
                <w:szCs w:val="16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bookmarkStart w:id="46" w:name="undefined_Копия_36"/>
            <w:bookmarkStart w:id="47" w:name="undefined_Копия_35_Копия_1"/>
            <w:bookmarkEnd w:id="46"/>
            <w:bookmarkEnd w:id="47"/>
            <w:r>
              <w:rPr>
                <w:rFonts w:eastAsia="Times New Roman" w:cs="Arial" w:ascii="Liberation Sans" w:hAnsi="Liberation Sans"/>
                <w:color w:val="000000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16"/>
          <w:szCs w:val="16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16"/>
          <w:szCs w:val="16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8"/>
                <w:szCs w:val="28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8"/>
                <w:szCs w:val="28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sz w:val="28"/>
          <w:szCs w:val="28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32"/>
          <w:szCs w:val="32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sz w:val="32"/>
          <w:szCs w:val="32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18"/>
                <w:szCs w:val="18"/>
                <w:shd w:fill="auto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Arial"/>
          <w:color w:themeColor="text1" w:val="000000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color w:themeColor="text1" w:val="000000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color w:themeColor="text1" w:val="000000"/>
          <w:sz w:val="28"/>
          <w:szCs w:val="28"/>
          <w:shd w:fill="auto" w:val="clear"/>
        </w:rPr>
        <w:t>КОНЕЦ ФОРМЫ</w:t>
      </w:r>
    </w:p>
    <w:p>
      <w:pPr>
        <w:pStyle w:val="ConsPlusNormal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6"/>
          <w:szCs w:val="26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6"/>
          <w:szCs w:val="26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6"/>
          <w:szCs w:val="26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6"/>
          <w:szCs w:val="26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6"/>
          <w:szCs w:val="26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6"/>
          <w:szCs w:val="26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bCs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hd w:fill="auto" w:val="clear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Arial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sz w:val="16"/>
                <w:szCs w:val="16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16"/>
          <w:szCs w:val="16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16"/>
          <w:szCs w:val="16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8"/>
                <w:szCs w:val="28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8"/>
                <w:szCs w:val="28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highlight w:val="none"/>
          <w:shd w:fill="auto" w:val="clear"/>
        </w:rPr>
      </w:pPr>
      <w:r>
        <w:rPr>
          <w:rFonts w:eastAsia="Calibri" w:cs="Arial" w:ascii="Liberation Sans" w:hAnsi="Liberation Sans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6"/>
          <w:szCs w:val="26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6"/>
          <w:szCs w:val="26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6"/>
          <w:szCs w:val="26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6"/>
          <w:szCs w:val="26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Arial"/>
                <w:color w:val="000000"/>
                <w:sz w:val="26"/>
                <w:szCs w:val="26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6"/>
                <w:szCs w:val="26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sz w:val="16"/>
                <w:szCs w:val="16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16"/>
          <w:szCs w:val="16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16"/>
          <w:szCs w:val="16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8"/>
                <w:szCs w:val="28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8"/>
                <w:szCs w:val="28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18"/>
                <w:szCs w:val="18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highlight w:val="none"/>
          <w:shd w:fill="auto" w:val="clear"/>
        </w:rPr>
      </w:pPr>
      <w:r>
        <w:rPr>
          <w:rFonts w:eastAsia="Calibri" w:cs="Arial" w:ascii="Liberation Sans" w:hAnsi="Liberation Sans"/>
          <w:shd w:fill="auto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Arial" w:ascii="Liberation Sans" w:hAnsi="Liberation Sans"/>
          <w:i/>
          <w:iCs/>
          <w:color w:val="000000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highlight w:val="none"/>
          <w:shd w:fill="auto" w:val="clear"/>
        </w:rPr>
      </w:pPr>
      <w:r>
        <w:rPr>
          <w:rFonts w:eastAsia="Calibri" w:cs="Arial" w:ascii="Liberation Sans" w:hAnsi="Liberation Sans"/>
          <w:shd w:fill="auto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Arial"/>
          <w:highlight w:val="none"/>
          <w:shd w:fill="auto" w:val="clear"/>
        </w:rPr>
      </w:pPr>
      <w:r>
        <w:rPr>
          <w:rFonts w:eastAsia="Calibri" w:cs="Arial" w:ascii="Liberation Sans" w:hAnsi="Liberation Sans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18"/>
          <w:szCs w:val="18"/>
          <w:highlight w:val="none"/>
          <w:shd w:fill="auto" w:val="clear"/>
          <w:lang w:val="en-US"/>
        </w:rPr>
      </w:pPr>
      <w:r>
        <w:rPr>
          <w:rFonts w:eastAsia="Calibri" w:cs="Arial" w:ascii="Liberation Sans" w:hAnsi="Liberation Sans"/>
          <w:i/>
          <w:iCs/>
          <w:sz w:val="18"/>
          <w:szCs w:val="18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8"/>
          <w:szCs w:val="28"/>
          <w:highlight w:val="none"/>
          <w:shd w:fill="auto" w:val="clear"/>
          <w:lang w:val="en-US"/>
        </w:rPr>
      </w:pPr>
      <w:r>
        <w:rPr>
          <w:rFonts w:cs="Arial" w:ascii="Liberation Sans" w:hAnsi="Liberation Sans"/>
          <w:i/>
          <w:iCs/>
          <w:sz w:val="28"/>
          <w:szCs w:val="28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 xml:space="preserve">№ </w:t>
      </w:r>
      <w:r>
        <w:rPr>
          <w:rFonts w:cs="Arial" w:ascii="Liberation Sans" w:hAnsi="Liberation Sans"/>
          <w:sz w:val="28"/>
          <w:szCs w:val="28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sz w:val="24"/>
          <w:szCs w:val="24"/>
          <w:shd w:fill="auto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8"/>
          <w:szCs w:val="28"/>
          <w:shd w:fill="auto" w:val="clear"/>
        </w:rPr>
        <w:tab/>
      </w:r>
      <w:r>
        <w:rPr>
          <w:rFonts w:cs="Arial" w:ascii="Liberation Sans" w:hAnsi="Liberation Sans"/>
          <w:sz w:val="28"/>
          <w:szCs w:val="28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 xml:space="preserve">№ </w:t>
      </w:r>
      <w:r>
        <w:rPr>
          <w:rFonts w:cs="Arial" w:ascii="Liberation Sans" w:hAnsi="Liberation Sans"/>
          <w:sz w:val="28"/>
          <w:szCs w:val="28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Arial"/>
                <w:sz w:val="20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0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8"/>
          <w:szCs w:val="28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8"/>
          <w:szCs w:val="28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</w:r>
    </w:p>
    <w:p>
      <w:pPr>
        <w:pStyle w:val="ConsPlusNormal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b/>
          <w:sz w:val="28"/>
          <w:szCs w:val="28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b/>
          <w:sz w:val="28"/>
          <w:szCs w:val="28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32"/>
          <w:szCs w:val="32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32"/>
          <w:szCs w:val="32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highlight w:val="none"/>
          <w:shd w:fill="auto" w:val="clear"/>
        </w:rPr>
      </w:pPr>
      <w:r>
        <w:rPr>
          <w:rFonts w:eastAsia="Calibri" w:cs="Arial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18"/>
          <w:szCs w:val="18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18"/>
                <w:szCs w:val="18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18"/>
                <w:szCs w:val="18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18"/>
                <w:szCs w:val="18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Liberation Sans" w:hAnsi="Liberation Sans"/>
          <w:highlight w:val="none"/>
          <w:shd w:fill="auto" w:val="clear"/>
        </w:rPr>
      </w:pPr>
      <w:r>
        <w:rPr>
          <w:rFonts w:cs="Arial" w:ascii="Liberation Sans" w:hAnsi="Liberation Sans"/>
          <w:sz w:val="28"/>
          <w:szCs w:val="28"/>
          <w:shd w:fill="auto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52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150B3E-7994-44AC-8755-8A524BA0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52</Pages>
  <Words>8695</Words>
  <Characters>67163</Characters>
  <CharactersWithSpaces>75377</CharactersWithSpaces>
  <Paragraphs>1172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2026-04-14T05:10:00Z</dcterms:created>
  <dc:creator>ВЛАД Smin</dc:creator>
  <dc:description/>
  <dc:language>ru-RU</dc:language>
  <cp:lastModifiedBy/>
  <cp:lastPrinted>2026-03-30T13:45:00Z</cp:lastPrinted>
  <dcterms:modified xsi:type="dcterms:W3CDTF">2026-04-14T16:32:55Z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