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65" w:type="dxa"/>
        <w:jc w:val="left"/>
        <w:tblInd w:w="0" w:type="dxa"/>
        <w:tblLayout w:type="fixed"/>
        <w:tblCellMar>
          <w:top w:w="0" w:type="dxa"/>
          <w:left w:w="0" w:type="dxa"/>
          <w:bottom w:w="0" w:type="dxa"/>
          <w:right w:w="0" w:type="dxa"/>
        </w:tblCellMar>
        <w:tblLook w:noVBand="0" w:val="0000" w:noHBand="0" w:lastColumn="0" w:firstColumn="0" w:lastRow="0" w:firstRow="0"/>
      </w:tblPr>
      <w:tblGrid>
        <w:gridCol w:w="4246"/>
        <w:gridCol w:w="518"/>
        <w:gridCol w:w="1190"/>
        <w:gridCol w:w="4111"/>
      </w:tblGrid>
      <w:tr>
        <w:trPr>
          <w:trHeight w:val="258" w:hRule="atLeast"/>
        </w:trPr>
        <w:tc>
          <w:tcPr>
            <w:tcW w:w="4246" w:type="dxa"/>
            <w:tcBorders/>
            <w:shd w:color="auto" w:fill="auto" w:val="clear"/>
            <w:vAlign w:val="center"/>
          </w:tcPr>
          <w:p>
            <w:pPr>
              <w:pStyle w:val="Heading1"/>
              <w:spacing w:lineRule="exact" w:line="300"/>
              <w:rPr>
                <w:b w:val="false"/>
                <w:color w:val="000000"/>
                <w:sz w:val="24"/>
                <w:szCs w:val="24"/>
                <w:lang w:val="ru-RU"/>
              </w:rPr>
            </w:pPr>
            <w:r>
              <w:rPr>
                <w:b w:val="false"/>
                <w:color w:val="000000"/>
                <w:sz w:val="24"/>
                <w:szCs w:val="24"/>
                <w:lang w:val="ru-RU"/>
              </w:rPr>
              <w:t>РЕСПУБЛИКА ТАТАРСТАН</w:t>
            </w:r>
          </w:p>
          <w:p>
            <w:pPr>
              <w:pStyle w:val="Normal"/>
              <w:spacing w:lineRule="exact" w:line="300"/>
              <w:jc w:val="center"/>
              <w:rPr/>
            </w:pPr>
            <w:r>
              <w:rPr/>
              <w:t>ИСПОЛНИТЕЛЬНЫЙ КОМИТЕТ БУИНСКОГО МУНИЦИПАЛЬНОГО РАЙОНА</w:t>
            </w:r>
          </w:p>
          <w:p>
            <w:pPr>
              <w:pStyle w:val="Normal"/>
              <w:spacing w:lineRule="exact" w:line="300"/>
              <w:jc w:val="center"/>
              <w:rPr/>
            </w:pPr>
            <w:r>
              <w:rPr/>
            </w:r>
          </w:p>
        </w:tc>
        <w:tc>
          <w:tcPr>
            <w:tcW w:w="1708" w:type="dxa"/>
            <w:gridSpan w:val="2"/>
            <w:tcBorders/>
            <w:shd w:color="auto" w:fill="auto" w:val="clear"/>
            <w:vAlign w:val="center"/>
          </w:tcPr>
          <w:p>
            <w:pPr>
              <w:pStyle w:val="Normal"/>
              <w:jc w:val="center"/>
              <w:rPr>
                <w:color w:val="0000FF"/>
              </w:rPr>
            </w:pPr>
            <w:r>
              <w:rPr/>
              <w:drawing>
                <wp:inline distT="0" distB="0" distL="0" distR="0">
                  <wp:extent cx="723265" cy="90106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265" cy="901065"/>
                          </a:xfrm>
                          <a:prstGeom prst="rect">
                            <a:avLst/>
                          </a:prstGeom>
                        </pic:spPr>
                      </pic:pic>
                    </a:graphicData>
                  </a:graphic>
                </wp:inline>
              </w:drawing>
            </w:r>
          </w:p>
        </w:tc>
        <w:tc>
          <w:tcPr>
            <w:tcW w:w="4111" w:type="dxa"/>
            <w:tcBorders/>
            <w:shd w:color="auto" w:fill="auto" w:val="clear"/>
          </w:tcPr>
          <w:p>
            <w:pPr>
              <w:pStyle w:val="Heading1"/>
              <w:rPr>
                <w:b w:val="false"/>
                <w:color w:val="000000"/>
                <w:sz w:val="24"/>
                <w:szCs w:val="24"/>
                <w:lang w:val="ru-RU"/>
              </w:rPr>
            </w:pPr>
            <w:r>
              <w:rPr>
                <w:b w:val="false"/>
                <w:color w:val="000000"/>
                <w:sz w:val="24"/>
                <w:szCs w:val="24"/>
                <w:lang w:val="ru-RU"/>
              </w:rPr>
              <w:t>ТАТАРСТАН РЕСПУБЛИКАСЫ</w:t>
            </w:r>
          </w:p>
          <w:p>
            <w:pPr>
              <w:pStyle w:val="Normal"/>
              <w:jc w:val="center"/>
              <w:rPr/>
            </w:pPr>
            <w:r>
              <w:rPr/>
              <w:t>БУА  МУНИЦИПАЛЬ РАЙОНЫ БАШКАРМА  КОМИТЕТЫ</w:t>
            </w:r>
          </w:p>
        </w:tc>
      </w:tr>
      <w:tr>
        <w:trPr>
          <w:trHeight w:val="1146" w:hRule="atLeast"/>
        </w:trPr>
        <w:tc>
          <w:tcPr>
            <w:tcW w:w="4764" w:type="dxa"/>
            <w:gridSpan w:val="2"/>
            <w:tcBorders/>
            <w:shd w:color="auto" w:fill="auto" w:val="clear"/>
          </w:tcPr>
          <w:p>
            <w:pPr>
              <w:pStyle w:val="Normal"/>
              <w:jc w:val="center"/>
              <w:rPr>
                <w:b/>
              </w:rPr>
            </w:pPr>
            <w:r>
              <mc:AlternateContent>
                <mc:Choice Requires="wps">
                  <w:drawing>
                    <wp:anchor behindDoc="0" distT="0" distB="0" distL="0" distR="0" simplePos="0" locked="0" layoutInCell="1" allowOverlap="1" relativeHeight="3" wp14:anchorId="01ABEDA6">
                      <wp:simplePos x="0" y="0"/>
                      <wp:positionH relativeFrom="column">
                        <wp:posOffset>2651760</wp:posOffset>
                      </wp:positionH>
                      <wp:positionV relativeFrom="paragraph">
                        <wp:posOffset>123190</wp:posOffset>
                      </wp:positionV>
                      <wp:extent cx="825500" cy="226060"/>
                      <wp:effectExtent l="0" t="0" r="0" b="0"/>
                      <wp:wrapNone/>
                      <wp:docPr id="2" name="Поле 2"/>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28"/>
                                    <w:jc w:val="center"/>
                                    <w:rPr>
                                      <w:sz w:val="20"/>
                                    </w:rPr>
                                  </w:pPr>
                                  <w:r>
                                    <w:rPr>
                                      <w:color w:val="000000"/>
                                      <w:sz w:val="20"/>
                                    </w:rPr>
                                    <w:t xml:space="preserve">        </w:t>
                                  </w:r>
                                  <w:r>
                                    <w:rPr>
                                      <w:color w:val="000000"/>
                                      <w:sz w:val="20"/>
                                    </w:rPr>
                                    <w:t>г. Буинск</w:t>
                                  </w:r>
                                </w:p>
                              </w:txbxContent>
                            </wps:txbx>
                            <wps:bodyPr lIns="0" rIns="0" tIns="0" bIns="0" anchor="t" upright="1">
                              <a:noAutofit/>
                            </wps:bodyPr>
                          </wps:wsp>
                        </a:graphicData>
                      </a:graphic>
                    </wp:anchor>
                  </w:drawing>
                </mc:Choice>
                <mc:Fallback>
                  <w:pict>
                    <v:rect id="shape_0" ID="Поле 2" path="m0,0l-2147483645,0l-2147483645,-2147483646l0,-2147483646xe" stroked="f" o:allowincell="f" style="position:absolute;margin-left:208.8pt;margin-top:9.7pt;width:64.95pt;height:17.75pt;mso-wrap-style:square;v-text-anchor:top" wp14:anchorId="01ABEDA6">
                      <v:fill o:detectmouseclick="t" on="false"/>
                      <v:stroke color="#3465a4" joinstyle="round" endcap="flat"/>
                      <v:textbox>
                        <w:txbxContent>
                          <w:p>
                            <w:pPr>
                              <w:pStyle w:val="Style28"/>
                              <w:jc w:val="center"/>
                              <w:rPr>
                                <w:sz w:val="20"/>
                              </w:rPr>
                            </w:pPr>
                            <w:r>
                              <w:rPr>
                                <w:color w:val="000000"/>
                                <w:sz w:val="20"/>
                              </w:rPr>
                              <w:t xml:space="preserve">        </w:t>
                            </w:r>
                            <w:r>
                              <w:rPr>
                                <w:color w:val="000000"/>
                                <w:sz w:val="20"/>
                              </w:rPr>
                              <w:t>г. Буинск</w:t>
                            </w:r>
                          </w:p>
                        </w:txbxContent>
                      </v:textbox>
                      <w10:wrap type="none"/>
                    </v:rect>
                  </w:pict>
                </mc:Fallback>
              </mc:AlternateContent>
            </w:r>
            <w:r>
              <w:rPr>
                <w:b/>
              </w:rPr>
              <w:t>ПОСТАНОВЛЕНИЕ</w:t>
            </w:r>
          </w:p>
          <w:p>
            <w:pPr>
              <w:pStyle w:val="Normal"/>
              <w:jc w:val="center"/>
              <w:rPr/>
            </w:pPr>
            <w:r>
              <w:rPr/>
            </w:r>
          </w:p>
          <w:p>
            <w:pPr>
              <w:pStyle w:val="Normal"/>
              <w:jc w:val="center"/>
              <w:rPr/>
            </w:pPr>
            <w:r>
              <w:rPr/>
              <w:t>_______________</w:t>
            </w:r>
          </w:p>
        </w:tc>
        <w:tc>
          <w:tcPr>
            <w:tcW w:w="5301" w:type="dxa"/>
            <w:gridSpan w:val="2"/>
            <w:tcBorders/>
            <w:shd w:color="auto" w:fill="auto" w:val="clear"/>
          </w:tcPr>
          <w:p>
            <w:pPr>
              <w:pStyle w:val="Heading1"/>
              <w:spacing w:before="0" w:afterAutospacing="1"/>
              <w:jc w:val="center"/>
              <w:rPr>
                <w:color w:val="000000"/>
                <w:sz w:val="24"/>
                <w:szCs w:val="24"/>
                <w:lang w:val="ru-RU"/>
              </w:rPr>
            </w:pPr>
            <w:r>
              <w:rPr>
                <w:color w:val="000000"/>
                <w:sz w:val="24"/>
                <w:szCs w:val="24"/>
                <w:lang w:val="ru-RU"/>
              </w:rPr>
              <w:t>КАРАР</w:t>
            </w:r>
          </w:p>
          <w:p>
            <w:pPr>
              <w:pStyle w:val="Normal"/>
              <w:spacing w:before="0" w:after="0"/>
              <w:jc w:val="center"/>
              <w:rPr/>
            </w:pPr>
            <w:r>
              <w:rPr/>
              <w:t xml:space="preserve">№ </w:t>
            </w:r>
            <w:r>
              <w:rPr/>
              <w:t>_______</w:t>
            </w:r>
          </w:p>
        </w:tc>
      </w:tr>
    </w:tbl>
    <w:p>
      <w:pPr>
        <w:pStyle w:val="Normal"/>
        <w:rPr>
          <w:szCs w:val="28"/>
        </w:rPr>
      </w:pPr>
      <w:r>
        <w:rPr>
          <w:szCs w:val="28"/>
        </w:rPr>
      </w:r>
    </w:p>
    <w:p>
      <w:pPr>
        <w:pStyle w:val="Normal"/>
        <w:spacing w:before="0" w:after="0"/>
        <w:ind w:right="4535"/>
        <w:contextualSpacing/>
        <w:jc w:val="both"/>
        <w:rPr>
          <w:sz w:val="28"/>
          <w:szCs w:val="28"/>
        </w:rPr>
      </w:pPr>
      <w:r>
        <w:rPr>
          <w:sz w:val="28"/>
          <w:szCs w:val="28"/>
        </w:rPr>
        <w:t>О внесении изменений в постановление Исполнительного комитета Буинского муниципального района от 10.03.2026 № 76/ик-п «Об утверждении Положения о разграничении полномочий в сфере образования в Буинском муниципальном районе Республики Татарстан»</w:t>
      </w:r>
    </w:p>
    <w:p>
      <w:pPr>
        <w:pStyle w:val="Normal"/>
        <w:spacing w:before="0" w:after="0"/>
        <w:ind w:right="-160"/>
        <w:contextualSpacing/>
        <w:jc w:val="both"/>
        <w:rPr>
          <w:sz w:val="28"/>
          <w:szCs w:val="28"/>
        </w:rPr>
      </w:pPr>
      <w:r>
        <w:rPr>
          <w:sz w:val="28"/>
          <w:szCs w:val="28"/>
        </w:rPr>
      </w:r>
    </w:p>
    <w:p>
      <w:pPr>
        <w:pStyle w:val="Normal"/>
        <w:ind w:firstLine="709"/>
        <w:jc w:val="both"/>
        <w:rPr>
          <w:sz w:val="28"/>
          <w:szCs w:val="28"/>
        </w:rPr>
      </w:pPr>
      <w:r>
        <w:rPr>
          <w:sz w:val="28"/>
          <w:szCs w:val="28"/>
        </w:rPr>
        <w:t>В соответствии с федеральным законом от 20 марта 2025 года № 33-ФЗ «Об</w:t>
      </w:r>
      <w:r>
        <w:rPr>
          <w:sz w:val="28"/>
          <w:szCs w:val="28"/>
          <w:lang w:val="tt-RU"/>
        </w:rPr>
        <w:t xml:space="preserve"> </w:t>
      </w:r>
      <w:r>
        <w:rPr>
          <w:sz w:val="28"/>
          <w:szCs w:val="28"/>
        </w:rPr>
        <w:t>общих принципах организации местного самоуправления в единой системе публичной власти», Федеральным законом от 29.12.2012 года № 273 - ФЗ «Об</w:t>
      </w:r>
      <w:r>
        <w:rPr>
          <w:sz w:val="28"/>
          <w:szCs w:val="28"/>
          <w:lang w:val="tt-RU"/>
        </w:rPr>
        <w:t xml:space="preserve"> </w:t>
      </w:r>
      <w:r>
        <w:rPr>
          <w:sz w:val="28"/>
          <w:szCs w:val="28"/>
        </w:rPr>
        <w:t xml:space="preserve">образовании в Российской Федерации (ред. от 29.12.2025 г. с изм. и доп. вступ. </w:t>
      </w:r>
      <w:r>
        <w:rPr>
          <w:sz w:val="28"/>
          <w:szCs w:val="28"/>
          <w:lang w:val="tt-RU"/>
        </w:rPr>
        <w:t xml:space="preserve">в </w:t>
      </w:r>
      <w:r>
        <w:rPr>
          <w:sz w:val="28"/>
          <w:szCs w:val="28"/>
        </w:rPr>
        <w:t>силу с 01.01.2026 г), Законом Республики Татарстан №45-ЗРТ от 28.07.2004 года «О местном самоуправлении в Республике Татарстан» (с изменениями), в целях повышения эффективности управления системой образования в Буинском муниципальном районе Исполнительный комитет Буинского муниципального района Республики Татарстан постановляет:</w:t>
      </w:r>
    </w:p>
    <w:p>
      <w:pPr>
        <w:pStyle w:val="ListParagraph"/>
        <w:numPr>
          <w:ilvl w:val="0"/>
          <w:numId w:val="1"/>
        </w:numPr>
        <w:suppressAutoHyphens w:val="true"/>
        <w:ind w:hanging="360" w:left="720" w:right="140"/>
        <w:jc w:val="both"/>
        <w:rPr>
          <w:sz w:val="28"/>
          <w:szCs w:val="28"/>
        </w:rPr>
      </w:pPr>
      <w:r>
        <w:rPr>
          <w:sz w:val="28"/>
          <w:szCs w:val="28"/>
        </w:rPr>
        <w:t>Внести в Положение о разграничении полномочий в сфере образования в Буинском муниципальном районе, утвержденное постановлением Исполнительного комитета Буинского муниципального района от 10.03.2026 № 76/ик-п следующие изменения:</w:t>
      </w:r>
    </w:p>
    <w:p>
      <w:pPr>
        <w:pStyle w:val="ListParagraph"/>
        <w:numPr>
          <w:ilvl w:val="1"/>
          <w:numId w:val="1"/>
        </w:numPr>
        <w:suppressAutoHyphens w:val="true"/>
        <w:ind w:hanging="720" w:left="1080" w:right="140"/>
        <w:jc w:val="both"/>
        <w:rPr>
          <w:sz w:val="28"/>
          <w:szCs w:val="28"/>
        </w:rPr>
      </w:pPr>
      <w:r>
        <w:rPr>
          <w:sz w:val="28"/>
          <w:szCs w:val="28"/>
        </w:rPr>
        <w:t>Дополнить раздел II «Муниципальное казенное учреждение «Управление образования Буинского муниципального района» осуществляет следующие полномочия пунктом 2.26 следующего содержания: «Осуществляет подготовку материалов и внесение предложений Исполнительному комитету Буинского муниципального района по вопросам назначения на должность и прекращения полномочий руководителей муниципальных образовательных учреждений, включая организации дополнительного образования».</w:t>
      </w:r>
    </w:p>
    <w:p>
      <w:pPr>
        <w:pStyle w:val="ListParagraph"/>
        <w:numPr>
          <w:ilvl w:val="1"/>
          <w:numId w:val="1"/>
        </w:numPr>
        <w:suppressAutoHyphens w:val="true"/>
        <w:ind w:hanging="720" w:left="1080" w:right="140"/>
        <w:jc w:val="both"/>
        <w:rPr>
          <w:sz w:val="28"/>
          <w:szCs w:val="28"/>
        </w:rPr>
      </w:pPr>
      <w:r>
        <w:rPr>
          <w:sz w:val="28"/>
          <w:szCs w:val="28"/>
        </w:rPr>
        <w:t>Дополнить указанный раздел пунктом 2.27 следующего содержания: «Организует и проводит аттестацию кандидатов на должность руководителей муниципальных образовательных учреждений и действующих руководителей указанных учреждений, формирует состав аттестационной комиссии и обеспечивает её работу в порядке, установленном нормативными правовыми актами Российской Федерации, Республики Татарстан и Буинского муниципального района».</w:t>
      </w:r>
    </w:p>
    <w:p>
      <w:pPr>
        <w:pStyle w:val="ListParagraph"/>
        <w:numPr>
          <w:ilvl w:val="0"/>
          <w:numId w:val="1"/>
        </w:numPr>
        <w:suppressAutoHyphens w:val="true"/>
        <w:ind w:hanging="360" w:left="720" w:right="140"/>
        <w:jc w:val="both"/>
        <w:rPr>
          <w:sz w:val="28"/>
          <w:szCs w:val="28"/>
        </w:rPr>
      </w:pPr>
      <w:r>
        <w:rPr>
          <w:sz w:val="28"/>
          <w:szCs w:val="28"/>
        </w:rPr>
        <w:t xml:space="preserve">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w:t>
      </w:r>
      <w:hyperlink r:id="rId3">
        <w:bookmarkStart w:id="0" w:name="_GoBack"/>
        <w:bookmarkEnd w:id="0"/>
        <w:r>
          <w:rPr>
            <w:rStyle w:val="Hyperlink"/>
            <w:sz w:val="28"/>
            <w:szCs w:val="28"/>
          </w:rPr>
          <w:t>http://buinsk.tatarstan.ru</w:t>
        </w:r>
      </w:hyperlink>
      <w:r>
        <w:rPr>
          <w:sz w:val="28"/>
          <w:szCs w:val="28"/>
        </w:rPr>
        <w:t>.</w:t>
      </w:r>
    </w:p>
    <w:p>
      <w:pPr>
        <w:pStyle w:val="ListParagraph"/>
        <w:numPr>
          <w:ilvl w:val="0"/>
          <w:numId w:val="1"/>
        </w:numPr>
        <w:suppressAutoHyphens w:val="true"/>
        <w:ind w:hanging="360" w:left="720" w:right="140"/>
        <w:jc w:val="both"/>
        <w:rPr>
          <w:sz w:val="28"/>
          <w:szCs w:val="28"/>
        </w:rPr>
      </w:pPr>
      <w:r>
        <w:rPr>
          <w:sz w:val="28"/>
          <w:szCs w:val="28"/>
        </w:rPr>
        <w:t>Контроль за исполнением настоящего постановления возложить на заместителя руководителя Исполнительного комитета – начальника МКУ «Управление образования Буинского муниципального района» Н.А.Македонскую.</w:t>
      </w:r>
    </w:p>
    <w:p>
      <w:pPr>
        <w:pStyle w:val="Normal"/>
        <w:suppressAutoHyphens w:val="true"/>
        <w:ind w:firstLine="709" w:right="140"/>
        <w:rPr>
          <w:sz w:val="28"/>
          <w:szCs w:val="28"/>
        </w:rPr>
      </w:pPr>
      <w:r>
        <w:rPr>
          <w:sz w:val="28"/>
          <w:szCs w:val="28"/>
        </w:rPr>
      </w:r>
    </w:p>
    <w:p>
      <w:pPr>
        <w:pStyle w:val="Normal"/>
        <w:suppressAutoHyphens w:val="true"/>
        <w:ind w:firstLine="709" w:right="140"/>
        <w:rPr>
          <w:sz w:val="28"/>
          <w:szCs w:val="28"/>
        </w:rPr>
      </w:pPr>
      <w:r>
        <w:rPr>
          <w:sz w:val="28"/>
          <w:szCs w:val="28"/>
        </w:rPr>
      </w:r>
    </w:p>
    <w:p>
      <w:pPr>
        <w:pStyle w:val="Normal"/>
        <w:suppressAutoHyphens w:val="true"/>
        <w:ind w:firstLine="709" w:right="140"/>
        <w:rPr>
          <w:sz w:val="28"/>
          <w:szCs w:val="28"/>
        </w:rPr>
      </w:pPr>
      <w:r>
        <w:rPr>
          <w:sz w:val="28"/>
          <w:szCs w:val="28"/>
        </w:rPr>
        <w:t xml:space="preserve">Руководитель Исполнительного комитета </w:t>
      </w:r>
    </w:p>
    <w:p>
      <w:pPr>
        <w:pStyle w:val="Normal"/>
        <w:suppressAutoHyphens w:val="true"/>
        <w:ind w:firstLine="709" w:right="140"/>
        <w:rPr>
          <w:sz w:val="28"/>
          <w:szCs w:val="28"/>
        </w:rPr>
      </w:pPr>
      <w:r>
        <w:rPr>
          <w:sz w:val="28"/>
          <w:szCs w:val="28"/>
        </w:rPr>
        <w:t>Буинского муниципального района</w:t>
        <w:tab/>
        <w:tab/>
        <w:tab/>
        <w:tab/>
        <w:tab/>
        <w:t xml:space="preserve"> Л.Р. Шакирзянов</w:t>
      </w:r>
    </w:p>
    <w:sectPr>
      <w:headerReference w:type="default" r:id="rId4"/>
      <w:type w:val="nextPage"/>
      <w:pgSz w:w="11906" w:h="16838"/>
      <w:pgMar w:left="1134" w:right="567" w:gutter="0" w:header="709" w:top="1134"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Tahoma">
    <w:charset w:val="01"/>
    <w:family w:val="roman"/>
    <w:pitch w:val="default"/>
  </w:font>
  <w:font w:name="Calibri">
    <w:charset w:val="01"/>
    <w:family w:val="roman"/>
    <w:pitch w:val="default"/>
  </w:font>
  <w:font w:name="PT Astra Serif">
    <w:charset w:val="01"/>
    <w:family w:val="roman"/>
    <w:pitch w:val="default"/>
  </w:font>
  <w:font w:name="Courier New">
    <w:charset w:val="01"/>
    <w:family w:val="roman"/>
    <w:pitch w:val="default"/>
  </w:font>
  <w:font w:name="Arial">
    <w:charset w:val="01"/>
    <w:family w:val="roman"/>
    <w:pitch w:val="default"/>
  </w:font>
  <w:font w:name="Times New Roman CYR">
    <w:charset w:val="01"/>
    <w:family w:val="roman"/>
    <w:pitch w:val="default"/>
  </w:font>
  <w:font w:name="Liberation Mono">
    <w:altName w:val="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8"/>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25d5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9"/>
    <w:qFormat/>
    <w:rsid w:val="00425d50"/>
    <w:pPr>
      <w:keepNext w:val="true"/>
      <w:jc w:val="right"/>
      <w:outlineLvl w:val="0"/>
    </w:pPr>
    <w:rPr>
      <w:b/>
      <w:sz w:val="28"/>
      <w:szCs w:val="20"/>
      <w:lang w:val="x-none" w:eastAsia="x-none"/>
    </w:rPr>
  </w:style>
  <w:style w:type="paragraph" w:styleId="Heading3">
    <w:name w:val="Heading 3"/>
    <w:basedOn w:val="Normal"/>
    <w:next w:val="Normal"/>
    <w:link w:val="3"/>
    <w:uiPriority w:val="9"/>
    <w:semiHidden/>
    <w:unhideWhenUsed/>
    <w:qFormat/>
    <w:rsid w:val="00a43821"/>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425d50"/>
    <w:rPr>
      <w:rFonts w:eastAsia="Times New Roman" w:cs="Times New Roman"/>
      <w:b/>
      <w:sz w:val="28"/>
      <w:szCs w:val="20"/>
      <w:lang w:val="x-none" w:eastAsia="x-none"/>
    </w:rPr>
  </w:style>
  <w:style w:type="character" w:styleId="Style12" w:customStyle="1">
    <w:name w:val="Текст выноски Знак"/>
    <w:basedOn w:val="DefaultParagraphFont"/>
    <w:link w:val="BalloonText"/>
    <w:uiPriority w:val="99"/>
    <w:semiHidden/>
    <w:qFormat/>
    <w:rsid w:val="00425d50"/>
    <w:rPr>
      <w:rFonts w:ascii="Tahoma" w:hAnsi="Tahoma" w:eastAsia="Times New Roman" w:cs="Tahoma"/>
      <w:sz w:val="16"/>
      <w:szCs w:val="16"/>
      <w:lang w:eastAsia="ru-RU"/>
    </w:rPr>
  </w:style>
  <w:style w:type="character" w:styleId="Style13" w:customStyle="1">
    <w:name w:val="Заголовок Знак"/>
    <w:basedOn w:val="DefaultParagraphFont"/>
    <w:qFormat/>
    <w:rsid w:val="00425d50"/>
    <w:rPr>
      <w:rFonts w:eastAsia="Times New Roman" w:cs="Times New Roman"/>
      <w:b/>
      <w:sz w:val="27"/>
      <w:szCs w:val="20"/>
      <w:lang w:val="x-none" w:eastAsia="x-none"/>
    </w:rPr>
  </w:style>
  <w:style w:type="character" w:styleId="Hyperlink">
    <w:name w:val="Hyperlink"/>
    <w:uiPriority w:val="99"/>
    <w:rsid w:val="00425d50"/>
    <w:rPr>
      <w:color w:val="0000FF"/>
      <w:u w:val="single"/>
    </w:rPr>
  </w:style>
  <w:style w:type="character" w:styleId="Style14" w:customStyle="1">
    <w:name w:val="Верхний колонтитул Знак"/>
    <w:basedOn w:val="DefaultParagraphFont"/>
    <w:uiPriority w:val="99"/>
    <w:qFormat/>
    <w:rsid w:val="00425d50"/>
    <w:rPr>
      <w:rFonts w:eastAsia="Times New Roman" w:cs="Times New Roman"/>
      <w:szCs w:val="24"/>
      <w:lang w:val="x-none" w:eastAsia="x-none"/>
    </w:rPr>
  </w:style>
  <w:style w:type="character" w:styleId="Style15" w:customStyle="1">
    <w:name w:val="Нижний колонтитул Знак"/>
    <w:basedOn w:val="DefaultParagraphFont"/>
    <w:uiPriority w:val="99"/>
    <w:qFormat/>
    <w:rsid w:val="00425d50"/>
    <w:rPr>
      <w:rFonts w:eastAsia="Times New Roman" w:cs="Times New Roman"/>
      <w:szCs w:val="24"/>
      <w:lang w:val="x-none" w:eastAsia="x-none"/>
    </w:rPr>
  </w:style>
  <w:style w:type="character" w:styleId="PlaceholderText">
    <w:name w:val="Placeholder Text"/>
    <w:uiPriority w:val="99"/>
    <w:semiHidden/>
    <w:qFormat/>
    <w:rsid w:val="00425d50"/>
    <w:rPr>
      <w:color w:val="808080"/>
    </w:rPr>
  </w:style>
  <w:style w:type="character" w:styleId="2" w:customStyle="1">
    <w:name w:val="Основной текст с отступом 2 Знак"/>
    <w:basedOn w:val="DefaultParagraphFont"/>
    <w:link w:val="BodyTextIndent2"/>
    <w:uiPriority w:val="99"/>
    <w:qFormat/>
    <w:rsid w:val="00425d50"/>
    <w:rPr>
      <w:rFonts w:eastAsia="Times New Roman" w:cs="Times New Roman"/>
      <w:szCs w:val="24"/>
      <w:lang w:val="x-none" w:eastAsia="x-none"/>
    </w:rPr>
  </w:style>
  <w:style w:type="character" w:styleId="21" w:customStyle="1">
    <w:name w:val="Основной текст 2 Знак"/>
    <w:basedOn w:val="DefaultParagraphFont"/>
    <w:link w:val="BodyText2"/>
    <w:qFormat/>
    <w:rsid w:val="00425d50"/>
    <w:rPr>
      <w:rFonts w:eastAsia="Times New Roman" w:cs="Times New Roman"/>
      <w:szCs w:val="24"/>
      <w:lang w:val="x-none" w:eastAsia="x-none"/>
    </w:rPr>
  </w:style>
  <w:style w:type="character" w:styleId="St1" w:customStyle="1">
    <w:name w:val="st1"/>
    <w:qFormat/>
    <w:rsid w:val="00425d50"/>
    <w:rPr/>
  </w:style>
  <w:style w:type="character" w:styleId="Style16" w:customStyle="1">
    <w:name w:val="Основной текст_"/>
    <w:link w:val="22"/>
    <w:qFormat/>
    <w:rsid w:val="00425d50"/>
    <w:rPr>
      <w:sz w:val="26"/>
      <w:szCs w:val="26"/>
      <w:shd w:fill="FFFFFF" w:val="clear"/>
    </w:rPr>
  </w:style>
  <w:style w:type="character" w:styleId="Heading1Char" w:customStyle="1">
    <w:name w:val="Heading 1 Char"/>
    <w:uiPriority w:val="99"/>
    <w:qFormat/>
    <w:locked/>
    <w:rsid w:val="00425d50"/>
    <w:rPr>
      <w:rFonts w:ascii="Cambria" w:hAnsi="Cambria" w:cs="Times New Roman"/>
      <w:b/>
      <w:bCs/>
      <w:kern w:val="2"/>
      <w:sz w:val="32"/>
      <w:szCs w:val="32"/>
      <w:lang w:val="ru-RU" w:eastAsia="ru-RU"/>
    </w:rPr>
  </w:style>
  <w:style w:type="character" w:styleId="Pagenumber">
    <w:name w:val="page number"/>
    <w:uiPriority w:val="99"/>
    <w:qFormat/>
    <w:rsid w:val="00425d50"/>
    <w:rPr>
      <w:rFonts w:cs="Times New Roman"/>
    </w:rPr>
  </w:style>
  <w:style w:type="character" w:styleId="Style17" w:customStyle="1">
    <w:name w:val="Текст сноски Знак"/>
    <w:basedOn w:val="DefaultParagraphFont"/>
    <w:uiPriority w:val="99"/>
    <w:qFormat/>
    <w:rsid w:val="00425d50"/>
    <w:rPr>
      <w:rFonts w:eastAsia="Times New Roman" w:cs="Times New Roman"/>
      <w:sz w:val="20"/>
      <w:szCs w:val="20"/>
      <w:lang w:eastAsia="ru-RU"/>
    </w:rPr>
  </w:style>
  <w:style w:type="character" w:styleId="Style18">
    <w:name w:val="Символ сноски"/>
    <w:uiPriority w:val="99"/>
    <w:qFormat/>
    <w:rsid w:val="00425d50"/>
    <w:rPr>
      <w:rFonts w:cs="Times New Roman"/>
      <w:vertAlign w:val="superscript"/>
    </w:rPr>
  </w:style>
  <w:style w:type="character" w:styleId="FootnoteReference">
    <w:name w:val="Footnote Reference"/>
    <w:rPr>
      <w:rFonts w:cs="Times New Roman"/>
      <w:vertAlign w:val="superscript"/>
    </w:rPr>
  </w:style>
  <w:style w:type="character" w:styleId="Style19" w:customStyle="1">
    <w:name w:val="Основной текст Знак"/>
    <w:basedOn w:val="DefaultParagraphFont"/>
    <w:uiPriority w:val="99"/>
    <w:qFormat/>
    <w:rsid w:val="00425d50"/>
    <w:rPr>
      <w:rFonts w:ascii="Calibri" w:hAnsi="Calibri" w:eastAsia="Times New Roman" w:cs="Times New Roman"/>
      <w:sz w:val="22"/>
      <w:szCs w:val="22"/>
      <w:lang w:eastAsia="ru-RU"/>
    </w:rPr>
  </w:style>
  <w:style w:type="character" w:styleId="Style20" w:customStyle="1">
    <w:name w:val="Гипертекстовая ссылка"/>
    <w:uiPriority w:val="99"/>
    <w:qFormat/>
    <w:rsid w:val="00425d50"/>
    <w:rPr>
      <w:rFonts w:cs="Times New Roman"/>
      <w:b w:val="false"/>
      <w:color w:val="106BBE"/>
    </w:rPr>
  </w:style>
  <w:style w:type="character" w:styleId="Style21" w:customStyle="1">
    <w:name w:val="Цветовое выделение"/>
    <w:uiPriority w:val="99"/>
    <w:qFormat/>
    <w:rsid w:val="00425d50"/>
    <w:rPr>
      <w:b/>
      <w:color w:val="26282F"/>
    </w:rPr>
  </w:style>
  <w:style w:type="character" w:styleId="Apple-converted-space" w:customStyle="1">
    <w:name w:val="apple-converted-space"/>
    <w:basedOn w:val="DefaultParagraphFont"/>
    <w:qFormat/>
    <w:rsid w:val="000b28c5"/>
    <w:rPr/>
  </w:style>
  <w:style w:type="character" w:styleId="3" w:customStyle="1">
    <w:name w:val="Заголовок 3 Знак"/>
    <w:basedOn w:val="DefaultParagraphFont"/>
    <w:uiPriority w:val="9"/>
    <w:semiHidden/>
    <w:qFormat/>
    <w:rsid w:val="00a43821"/>
    <w:rPr>
      <w:rFonts w:ascii="Cambria" w:hAnsi="Cambria" w:eastAsia="" w:cs="" w:asciiTheme="majorHAnsi" w:cstheme="majorBidi" w:eastAsiaTheme="majorEastAsia" w:hAnsiTheme="majorHAnsi"/>
      <w:color w:themeColor="accent1" w:themeShade="7f" w:val="243F60"/>
      <w:szCs w:val="24"/>
      <w:lang w:eastAsia="ru-RU"/>
    </w:rPr>
  </w:style>
  <w:style w:type="paragraph" w:styleId="Style22">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9"/>
    <w:uiPriority w:val="99"/>
    <w:unhideWhenUsed/>
    <w:rsid w:val="00425d50"/>
    <w:pPr>
      <w:spacing w:lineRule="auto" w:line="276" w:before="0" w:after="120"/>
    </w:pPr>
    <w:rPr>
      <w:rFonts w:ascii="Calibri" w:hAnsi="Calibri"/>
      <w:sz w:val="22"/>
      <w:szCs w:val="22"/>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qFormat/>
    <w:rsid w:val="00425d50"/>
    <w:pPr/>
    <w:rPr>
      <w:rFonts w:ascii="Tahoma" w:hAnsi="Tahoma" w:cs="Tahoma"/>
      <w:sz w:val="16"/>
      <w:szCs w:val="16"/>
    </w:rPr>
  </w:style>
  <w:style w:type="paragraph" w:styleId="Title">
    <w:name w:val="Title"/>
    <w:basedOn w:val="Normal"/>
    <w:link w:val="Style13"/>
    <w:qFormat/>
    <w:rsid w:val="00425d50"/>
    <w:pPr>
      <w:jc w:val="center"/>
    </w:pPr>
    <w:rPr>
      <w:b/>
      <w:sz w:val="27"/>
      <w:szCs w:val="20"/>
      <w:lang w:val="x-none" w:eastAsia="x-none"/>
    </w:rPr>
  </w:style>
  <w:style w:type="paragraph" w:styleId="ListParagraph">
    <w:name w:val="List Paragraph"/>
    <w:basedOn w:val="Normal"/>
    <w:uiPriority w:val="34"/>
    <w:qFormat/>
    <w:rsid w:val="00425d50"/>
    <w:pPr>
      <w:spacing w:before="0" w:after="0"/>
      <w:ind w:left="720"/>
      <w:contextualSpacing/>
    </w:pPr>
    <w:rPr/>
  </w:style>
  <w:style w:type="paragraph" w:styleId="NoSpacing">
    <w:name w:val="No Spacing"/>
    <w:uiPriority w:val="1"/>
    <w:qFormat/>
    <w:rsid w:val="00425d50"/>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8"/>
      <w:szCs w:val="22"/>
      <w:lang w:val="ru-RU" w:eastAsia="en-US" w:bidi="ar-SA"/>
    </w:rPr>
  </w:style>
  <w:style w:type="paragraph" w:styleId="Style24">
    <w:name w:val="Колонтитул"/>
    <w:basedOn w:val="Normal"/>
    <w:qFormat/>
    <w:pPr/>
    <w:rPr/>
  </w:style>
  <w:style w:type="paragraph" w:styleId="Header">
    <w:name w:val="Header"/>
    <w:basedOn w:val="Normal"/>
    <w:link w:val="Style14"/>
    <w:uiPriority w:val="99"/>
    <w:rsid w:val="00425d50"/>
    <w:pPr>
      <w:tabs>
        <w:tab w:val="clear" w:pos="708"/>
        <w:tab w:val="center" w:pos="4677" w:leader="none"/>
        <w:tab w:val="right" w:pos="9355" w:leader="none"/>
      </w:tabs>
    </w:pPr>
    <w:rPr>
      <w:lang w:val="x-none" w:eastAsia="x-none"/>
    </w:rPr>
  </w:style>
  <w:style w:type="paragraph" w:styleId="Footer">
    <w:name w:val="Footer"/>
    <w:basedOn w:val="Normal"/>
    <w:link w:val="Style15"/>
    <w:uiPriority w:val="99"/>
    <w:rsid w:val="00425d50"/>
    <w:pPr>
      <w:tabs>
        <w:tab w:val="clear" w:pos="708"/>
        <w:tab w:val="center" w:pos="4677" w:leader="none"/>
        <w:tab w:val="right" w:pos="9355" w:leader="none"/>
      </w:tabs>
    </w:pPr>
    <w:rPr>
      <w:lang w:val="x-none" w:eastAsia="x-none"/>
    </w:rPr>
  </w:style>
  <w:style w:type="paragraph" w:styleId="BodyTextIndent2">
    <w:name w:val="Body Text Indent 2"/>
    <w:basedOn w:val="Normal"/>
    <w:link w:val="2"/>
    <w:uiPriority w:val="99"/>
    <w:qFormat/>
    <w:rsid w:val="00425d50"/>
    <w:pPr>
      <w:spacing w:lineRule="auto" w:line="480" w:before="0" w:after="120"/>
      <w:ind w:left="283"/>
    </w:pPr>
    <w:rPr>
      <w:lang w:val="x-none" w:eastAsia="x-none"/>
    </w:rPr>
  </w:style>
  <w:style w:type="paragraph" w:styleId="BodyText2">
    <w:name w:val="Body Text 2"/>
    <w:basedOn w:val="Normal"/>
    <w:link w:val="21"/>
    <w:qFormat/>
    <w:rsid w:val="00425d50"/>
    <w:pPr>
      <w:spacing w:lineRule="auto" w:line="480" w:before="0" w:after="120"/>
    </w:pPr>
    <w:rPr>
      <w:lang w:val="x-none" w:eastAsia="x-none"/>
    </w:rPr>
  </w:style>
  <w:style w:type="paragraph" w:styleId="22" w:customStyle="1">
    <w:name w:val="Основной текст2"/>
    <w:basedOn w:val="Normal"/>
    <w:link w:val="Style16"/>
    <w:qFormat/>
    <w:rsid w:val="00425d50"/>
    <w:pPr>
      <w:shd w:val="clear" w:color="auto" w:fill="FFFFFF"/>
      <w:spacing w:lineRule="atLeast" w:line="0" w:before="0" w:after="420"/>
    </w:pPr>
    <w:rPr>
      <w:rFonts w:eastAsia="Calibri" w:cs="" w:cstheme="minorBidi" w:eastAsiaTheme="minorHAnsi"/>
      <w:sz w:val="26"/>
      <w:szCs w:val="26"/>
      <w:lang w:eastAsia="en-US"/>
    </w:rPr>
  </w:style>
  <w:style w:type="paragraph" w:styleId="1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425d50"/>
    <w:pPr>
      <w:spacing w:beforeAutospacing="1" w:afterAutospacing="1"/>
    </w:pPr>
    <w:rPr>
      <w:rFonts w:ascii="Tahoma" w:hAnsi="Tahoma" w:cs="Tahoma"/>
      <w:sz w:val="20"/>
      <w:szCs w:val="20"/>
      <w:lang w:val="en-US" w:eastAsia="en-US"/>
    </w:rPr>
  </w:style>
  <w:style w:type="paragraph" w:styleId="ConsPlusNonformat" w:customStyle="1">
    <w:name w:val="ConsPlusNonformat"/>
    <w:uiPriority w:val="99"/>
    <w:qFormat/>
    <w:rsid w:val="00425d50"/>
    <w:pPr>
      <w:widowControl/>
      <w:suppressAutoHyphens w:val="true"/>
      <w:bidi w:val="0"/>
      <w:spacing w:lineRule="auto" w:line="240" w:before="0" w:after="0"/>
      <w:jc w:val="left"/>
    </w:pPr>
    <w:rPr>
      <w:rFonts w:ascii="Courier New" w:hAnsi="Courier New" w:eastAsia="Calibri" w:cs="Courier New" w:eastAsiaTheme="minorHAnsi"/>
      <w:color w:val="auto"/>
      <w:kern w:val="0"/>
      <w:sz w:val="20"/>
      <w:szCs w:val="20"/>
      <w:lang w:val="ru-RU" w:eastAsia="en-US" w:bidi="ar-SA"/>
    </w:rPr>
  </w:style>
  <w:style w:type="paragraph" w:styleId="FootnoteText">
    <w:name w:val="Footnote Text"/>
    <w:basedOn w:val="Normal"/>
    <w:link w:val="Style17"/>
    <w:uiPriority w:val="99"/>
    <w:rsid w:val="00425d50"/>
    <w:pPr/>
    <w:rPr>
      <w:sz w:val="20"/>
      <w:szCs w:val="20"/>
    </w:rPr>
  </w:style>
  <w:style w:type="paragraph" w:styleId="NormalWeb">
    <w:name w:val="Normal (Web)"/>
    <w:basedOn w:val="Normal"/>
    <w:uiPriority w:val="99"/>
    <w:qFormat/>
    <w:rsid w:val="00425d50"/>
    <w:pPr>
      <w:spacing w:beforeAutospacing="1" w:afterAutospacing="1"/>
    </w:pPr>
    <w:rPr/>
  </w:style>
  <w:style w:type="paragraph" w:styleId="ConsPlusNormal" w:customStyle="1">
    <w:name w:val="ConsPlusNormal"/>
    <w:qFormat/>
    <w:rsid w:val="00425d50"/>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425d50"/>
    <w:pPr>
      <w:widowControl/>
      <w:suppressAutoHyphens w:val="true"/>
      <w:bidi w:val="0"/>
      <w:spacing w:lineRule="auto" w:line="240" w:before="0" w:after="0"/>
      <w:jc w:val="left"/>
    </w:pPr>
    <w:rPr>
      <w:rFonts w:ascii="Arial" w:hAnsi="Arial" w:eastAsia="SimSun" w:cs="Arial"/>
      <w:b/>
      <w:bCs/>
      <w:color w:val="auto"/>
      <w:kern w:val="0"/>
      <w:sz w:val="20"/>
      <w:szCs w:val="20"/>
      <w:lang w:val="ru-RU" w:eastAsia="zh-CN" w:bidi="ar-SA"/>
    </w:rPr>
  </w:style>
  <w:style w:type="paragraph" w:styleId="12" w:customStyle="1">
    <w:name w:val="марк список 1"/>
    <w:basedOn w:val="Normal"/>
    <w:uiPriority w:val="99"/>
    <w:qFormat/>
    <w:rsid w:val="00425d50"/>
    <w:pPr>
      <w:tabs>
        <w:tab w:val="clear" w:pos="708"/>
        <w:tab w:val="left" w:pos="360" w:leader="none"/>
      </w:tabs>
      <w:suppressAutoHyphens w:val="true"/>
      <w:spacing w:lineRule="atLeast" w:line="360" w:before="120" w:after="120"/>
      <w:jc w:val="both"/>
    </w:pPr>
    <w:rPr>
      <w:lang w:eastAsia="ar-SA"/>
    </w:rPr>
  </w:style>
  <w:style w:type="paragraph" w:styleId="4" w:customStyle="1">
    <w:name w:val="Знак Знак4"/>
    <w:basedOn w:val="Normal"/>
    <w:qFormat/>
    <w:rsid w:val="00425d50"/>
    <w:pPr>
      <w:spacing w:beforeAutospacing="1" w:afterAutospacing="1"/>
    </w:pPr>
    <w:rPr>
      <w:rFonts w:ascii="Tahoma" w:hAnsi="Tahoma"/>
      <w:sz w:val="20"/>
      <w:szCs w:val="20"/>
      <w:lang w:val="en-US" w:eastAsia="en-US"/>
    </w:rPr>
  </w:style>
  <w:style w:type="paragraph" w:styleId="Style25" w:customStyle="1">
    <w:name w:val="Таблицы (моноширинный)"/>
    <w:basedOn w:val="Normal"/>
    <w:next w:val="Normal"/>
    <w:uiPriority w:val="99"/>
    <w:qFormat/>
    <w:rsid w:val="00425d50"/>
    <w:pPr>
      <w:widowControl w:val="false"/>
    </w:pPr>
    <w:rPr>
      <w:rFonts w:ascii="Courier New" w:hAnsi="Courier New" w:cs="Courier New"/>
    </w:rPr>
  </w:style>
  <w:style w:type="paragraph" w:styleId="Style26" w:customStyle="1">
    <w:name w:val="Прижатый влево"/>
    <w:basedOn w:val="Normal"/>
    <w:next w:val="Normal"/>
    <w:uiPriority w:val="99"/>
    <w:qFormat/>
    <w:rsid w:val="00425d50"/>
    <w:pPr>
      <w:widowControl w:val="false"/>
    </w:pPr>
    <w:rPr>
      <w:rFonts w:ascii="Times New Roman CYR" w:hAnsi="Times New Roman CYR" w:cs="Times New Roman CYR"/>
    </w:rPr>
  </w:style>
  <w:style w:type="paragraph" w:styleId="Style27" w:customStyle="1">
    <w:name w:val="Текст в заданном формате"/>
    <w:basedOn w:val="Normal"/>
    <w:qFormat/>
    <w:rsid w:val="0021064c"/>
    <w:pPr>
      <w:widowControl w:val="false"/>
      <w:suppressAutoHyphens w:val="true"/>
    </w:pPr>
    <w:rPr>
      <w:rFonts w:ascii="Liberation Mono" w:hAnsi="Liberation Mono" w:eastAsia="Liberation Mono" w:cs="Liberation Mono"/>
      <w:sz w:val="20"/>
      <w:szCs w:val="20"/>
      <w:lang w:val="en-US" w:eastAsia="zh-CN" w:bidi="hi-IN"/>
    </w:rPr>
  </w:style>
  <w:style w:type="paragraph" w:styleId="Style28">
    <w:name w:val="Содержимое врезки"/>
    <w:basedOn w:val="Normal"/>
    <w:qFormat/>
    <w:pPr/>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425d50"/>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425d50"/>
    <w:pPr>
      <w:spacing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rsid w:val="00425d50"/>
    <w:pPr>
      <w:spacing w:line="240" w:lineRule="auto"/>
    </w:pPr>
    <w:rPr>
      <w:lang w:eastAsia="ru-RU"/>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LibreOffice/7.6.7.2$Linux_X86_64 LibreOffice_project/60$Build-2</Application>
  <AppVersion>15.0000</AppVersion>
  <Pages>2</Pages>
  <Words>320</Words>
  <Characters>2532</Characters>
  <CharactersWithSpaces>2846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2026-05-07T12:25:00Z</dcterms:created>
  <dc:creator>USER</dc:creator>
  <dc:description/>
  <dc:language>ru-RU</dc:language>
  <cp:lastModifiedBy/>
  <cp:lastPrinted>2026-05-08T10:59:59Z</cp:lastPrinted>
  <dcterms:modified xsi:type="dcterms:W3CDTF">2026-05-08T11:00:10Z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