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2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376"/>
        <w:gridCol w:w="531"/>
        <w:gridCol w:w="766"/>
        <w:gridCol w:w="4152"/>
      </w:tblGrid>
      <w:tr>
        <w:trPr>
          <w:trHeight w:val="1361" w:hRule="atLeast"/>
        </w:trPr>
        <w:tc>
          <w:tcPr>
            <w:tcW w:w="4376" w:type="dxa"/>
            <w:tcBorders/>
            <w:vAlign w:val="center"/>
          </w:tcPr>
          <w:p>
            <w:pPr>
              <w:pStyle w:val="Heading1"/>
              <w:spacing w:lineRule="exact" w:line="30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РЕСПУБЛИКА ТАТАРСТАН</w:t>
            </w:r>
          </w:p>
          <w:p>
            <w:pPr>
              <w:pStyle w:val="Normal"/>
              <w:spacing w:lineRule="exact" w:line="3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  <w:p>
            <w:pPr>
              <w:pStyle w:val="Normal"/>
              <w:spacing w:lineRule="exact" w:line="3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БУИНСКОГО МУНИЦИПАЛЬНОГО РАЙОНА</w:t>
            </w:r>
          </w:p>
        </w:tc>
        <w:tc>
          <w:tcPr>
            <w:tcW w:w="1297" w:type="dxa"/>
            <w:gridSpan w:val="2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  <w:tcBorders/>
          </w:tcPr>
          <w:p>
            <w:pPr>
              <w:pStyle w:val="Heading1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ТАТАРСТАН РЕСПУБЛИКАСЫ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БУА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 РАЙОНЫ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БАШЛЫГЫ</w:t>
            </w:r>
          </w:p>
        </w:tc>
      </w:tr>
      <w:tr>
        <w:trPr>
          <w:trHeight w:val="1273" w:hRule="atLeast"/>
        </w:trPr>
        <w:tc>
          <w:tcPr>
            <w:tcW w:w="4907" w:type="dxa"/>
            <w:gridSpan w:val="2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behindDoc="0" distT="635" distB="0" distL="635" distR="0" simplePos="0" locked="0" layoutInCell="1" allowOverlap="1" relativeHeight="3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24130</wp:posOffset>
                      </wp:positionV>
                      <wp:extent cx="1076325" cy="398145"/>
                      <wp:effectExtent l="635" t="635" r="0" b="0"/>
                      <wp:wrapNone/>
                      <wp:docPr id="2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400" cy="398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6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     </w:t>
                                  </w:r>
                                  <w:r>
                                    <w:rPr/>
                                    <w:t>г. 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stroked="f" o:allowincell="f" style="position:absolute;margin-left:202pt;margin-top:1.9pt;width:84.7pt;height:31.3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6"/>
                              <w:jc w:val="center"/>
                              <w:rPr/>
                            </w:pPr>
                            <w:r>
                              <w:rPr/>
                              <w:t xml:space="preserve">     </w:t>
                            </w:r>
                            <w:r>
                              <w:rPr/>
                              <w:t>г. 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ПОСТАНОВЛЕНИЕ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4918" w:type="dxa"/>
            <w:gridSpan w:val="2"/>
            <w:tcBorders/>
          </w:tcPr>
          <w:p>
            <w:pPr>
              <w:pStyle w:val="Heading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Heading1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</w:t>
            </w:r>
            <w:r>
              <w:rPr>
                <w:b/>
                <w:color w:val="000000"/>
                <w:sz w:val="26"/>
                <w:szCs w:val="26"/>
              </w:rPr>
              <w:t>КАРАР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______________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tabs>
          <w:tab w:val="clear" w:pos="708"/>
          <w:tab w:val="left" w:pos="5387" w:leader="none"/>
        </w:tabs>
        <w:ind w:right="481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387" w:leader="none"/>
        </w:tabs>
        <w:ind w:right="4819"/>
        <w:jc w:val="both"/>
        <w:rPr>
          <w:sz w:val="27"/>
          <w:szCs w:val="27"/>
        </w:rPr>
      </w:pPr>
      <w:r>
        <w:rPr>
          <w:sz w:val="27"/>
          <w:szCs w:val="27"/>
        </w:rPr>
        <w:t>О внесении изменений в состав комиссии по предупреждению и ликвидации чрезвычайных ситуаций и обеспечению пожарной безопасности Буинского муниципального района Республики Татарстан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7"/>
          <w:szCs w:val="27"/>
        </w:rPr>
      </w:pPr>
      <w:r>
        <w:rPr>
          <w:rFonts w:cs="Times New Roman" w:ascii="Times New Roman" w:hAnsi="Times New Roman"/>
          <w:b w:val="false"/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>
        <w:rPr>
          <w:sz w:val="27"/>
          <w:szCs w:val="27"/>
        </w:rPr>
        <w:t>В связи с кадровыми изменениями, произошедшими в органах местного самоуправления и в руководящем составе организаций Буинского муниципального района Республики Татарстан, постановляю: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1.Внести в состав комиссии по предупреждению и ликвидации чрезвычайных ситуаций и обеспечению пожарной безопасности Буинского муниципального района Республики Татарстан следующие изменения: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а) вывести из состава комиссии:</w:t>
      </w:r>
    </w:p>
    <w:p>
      <w:pPr>
        <w:pStyle w:val="ListParagraph"/>
        <w:numPr>
          <w:ilvl w:val="0"/>
          <w:numId w:val="2"/>
        </w:numPr>
        <w:jc w:val="both"/>
        <w:rPr>
          <w:sz w:val="27"/>
          <w:szCs w:val="27"/>
        </w:rPr>
      </w:pPr>
      <w:r>
        <w:rPr>
          <w:sz w:val="27"/>
          <w:szCs w:val="27"/>
        </w:rPr>
        <w:t>Быченкова В.А.</w:t>
      </w:r>
    </w:p>
    <w:p>
      <w:pPr>
        <w:pStyle w:val="ListParagraph"/>
        <w:numPr>
          <w:ilvl w:val="0"/>
          <w:numId w:val="2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Камалетдинова Г.А. 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б) ввести в состав комиссии:</w:t>
      </w:r>
    </w:p>
    <w:p>
      <w:pPr>
        <w:pStyle w:val="ListParagraph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Шарафуллин И.И.</w:t>
      </w:r>
    </w:p>
    <w:p>
      <w:pPr>
        <w:pStyle w:val="ListParagraph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Самигуллина А.Т.</w:t>
      </w:r>
    </w:p>
    <w:p>
      <w:pPr>
        <w:pStyle w:val="ListParagraph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Котельникову Л.Л.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Изложить состав комиссии по предупреждению и ликвидации чрезвычайных ситуаций и обеспечению пожарной безопасности Буинского муниципального района Республики Татарстан в новой редакции.     (Приложение № 1).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 Настоящее постановление вступает в законную силу со дня подписания и подлежит размещению на Официальном портале правовой информации Республики Татарстан (http://pravo.tatarstan.ru/), а также Портале муниципальных образований Республики Татарстан в информационно-телекоммуникационной сети Интернет (http://buinsk.tatarstan.ru).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4.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Глава Буинского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 района                                                      Р.Р. Камартдинов</w:t>
      </w:r>
    </w:p>
    <w:p>
      <w:pPr>
        <w:pStyle w:val="Normal"/>
        <w:spacing w:lineRule="auto" w:line="276"/>
        <w:ind w:left="284" w:right="0"/>
        <w:jc w:val="right"/>
        <w:rPr>
          <w:color w:val="000000"/>
          <w:szCs w:val="24"/>
        </w:rPr>
      </w:pPr>
      <w:r>
        <w:rPr>
          <w:color w:val="000000"/>
          <w:szCs w:val="24"/>
        </w:rPr>
        <w:t>Приложение № 1</w:t>
      </w:r>
    </w:p>
    <w:p>
      <w:pPr>
        <w:pStyle w:val="Normal"/>
        <w:spacing w:lineRule="auto" w:line="276"/>
        <w:ind w:left="284" w:right="0"/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к постановлению главы </w:t>
      </w:r>
    </w:p>
    <w:p>
      <w:pPr>
        <w:pStyle w:val="Normal"/>
        <w:spacing w:lineRule="auto" w:line="276"/>
        <w:ind w:left="284" w:right="0"/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Буинского муниципального района </w:t>
      </w:r>
    </w:p>
    <w:p>
      <w:pPr>
        <w:pStyle w:val="Normal"/>
        <w:spacing w:lineRule="auto" w:line="276"/>
        <w:ind w:left="284" w:right="0"/>
        <w:jc w:val="right"/>
        <w:rPr/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от ____________ г. № ______ 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>Состав комиссии по предупреждению и ликвидации чрезвычайных ситуаций и обеспечению пожарной безопасности Буинского муниципального района Республики Татарстан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Style w:val="a3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67"/>
        <w:gridCol w:w="6787"/>
      </w:tblGrid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Шакирзянов</w:t>
            </w:r>
          </w:p>
          <w:p>
            <w:pPr>
              <w:pStyle w:val="11"/>
              <w:suppressAutoHyphens w:val="true"/>
              <w:spacing w:before="0" w:after="0"/>
              <w:ind w:left="0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Ленар</w:t>
            </w:r>
          </w:p>
          <w:p>
            <w:pPr>
              <w:pStyle w:val="11"/>
              <w:suppressAutoHyphens w:val="true"/>
              <w:spacing w:before="0" w:after="0"/>
              <w:ind w:left="0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Рафикович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7"/>
                <w:szCs w:val="27"/>
                <w:lang w:val="ru-RU" w:bidi="ar-SA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7"/>
                <w:szCs w:val="27"/>
                <w:lang w:val="ru-RU" w:bidi="ar-SA"/>
              </w:rPr>
            </w:pPr>
            <w:r>
              <w:rPr>
                <w:color w:val="0C0C0C"/>
                <w:kern w:val="0"/>
                <w:sz w:val="27"/>
                <w:szCs w:val="27"/>
                <w:lang w:val="ru-RU" w:bidi="ar-SA"/>
              </w:rPr>
              <w:t xml:space="preserve">- руководитель </w:t>
            </w:r>
            <w:r>
              <w:rPr>
                <w:kern w:val="0"/>
                <w:sz w:val="27"/>
                <w:szCs w:val="27"/>
                <w:lang w:val="ru-RU" w:bidi="ar-SA"/>
              </w:rPr>
              <w:t xml:space="preserve">Исполнительного </w:t>
            </w:r>
            <w:r>
              <w:rPr>
                <w:color w:val="0F0F0F"/>
                <w:kern w:val="0"/>
                <w:sz w:val="27"/>
                <w:szCs w:val="27"/>
                <w:lang w:val="ru-RU" w:bidi="ar-SA"/>
              </w:rPr>
              <w:t xml:space="preserve">комитета </w:t>
            </w:r>
            <w:r>
              <w:rPr>
                <w:color w:val="232323"/>
                <w:kern w:val="0"/>
                <w:sz w:val="27"/>
                <w:szCs w:val="27"/>
                <w:lang w:val="ru-RU" w:bidi="ar-SA"/>
              </w:rPr>
              <w:t>Буинского</w:t>
            </w:r>
            <w:r>
              <w:rPr>
                <w:kern w:val="0"/>
                <w:sz w:val="27"/>
                <w:szCs w:val="27"/>
                <w:lang w:val="ru-RU" w:bidi="ar-SA"/>
              </w:rPr>
              <w:t xml:space="preserve"> муниципального района, председатель Комиссии;</w:t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Хамидуллин Рифат Ринатович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7"/>
                <w:szCs w:val="27"/>
                <w:lang w:val="ru-RU" w:bidi="ar-SA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0C0C0C"/>
                <w:kern w:val="0"/>
                <w:sz w:val="27"/>
                <w:szCs w:val="27"/>
                <w:lang w:val="ru-RU"/>
              </w:rPr>
              <w:t>- первый заместитель руководителя Исполнительного комитета Буинского муниципального района, первый заместитель председателя Комиссии;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7"/>
                <w:szCs w:val="27"/>
                <w:lang w:val="ru-RU" w:bidi="ar-SA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181818"/>
                <w:kern w:val="0"/>
                <w:sz w:val="27"/>
                <w:szCs w:val="27"/>
                <w:lang w:val="ru-RU"/>
              </w:rPr>
              <w:t>Садыков</w:t>
            </w:r>
          </w:p>
          <w:p>
            <w:pPr>
              <w:pStyle w:val="11"/>
              <w:suppressAutoHyphens w:val="true"/>
              <w:spacing w:before="0" w:after="0"/>
              <w:ind w:left="0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181818"/>
                <w:kern w:val="0"/>
                <w:sz w:val="27"/>
                <w:szCs w:val="27"/>
                <w:lang w:val="ru-RU"/>
              </w:rPr>
              <w:t>Нияз</w:t>
            </w:r>
          </w:p>
          <w:p>
            <w:pPr>
              <w:pStyle w:val="11"/>
              <w:suppressAutoHyphens w:val="true"/>
              <w:spacing w:before="0" w:after="0"/>
              <w:ind w:left="0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181818"/>
                <w:kern w:val="0"/>
                <w:sz w:val="27"/>
                <w:szCs w:val="27"/>
                <w:lang w:val="ru-RU"/>
              </w:rPr>
              <w:t>Ильшатович</w:t>
            </w:r>
          </w:p>
          <w:p>
            <w:pPr>
              <w:pStyle w:val="11"/>
              <w:suppressAutoHyphens w:val="true"/>
              <w:spacing w:before="0" w:after="0"/>
              <w:ind w:left="0"/>
              <w:jc w:val="left"/>
              <w:rPr>
                <w:color w:val="181818"/>
                <w:kern w:val="0"/>
                <w:sz w:val="27"/>
                <w:szCs w:val="27"/>
                <w:lang w:val="ru-RU"/>
              </w:rPr>
            </w:pPr>
            <w:r>
              <w:rPr>
                <w:color w:val="181818"/>
                <w:kern w:val="0"/>
                <w:sz w:val="27"/>
                <w:szCs w:val="27"/>
                <w:lang w:val="ru-RU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начальник 111 ПСЧ 8 ПСО ФПС ГПС ГУ МЧС России по РТ, заместитель председателя Комиссии (по согласованию);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7"/>
                <w:szCs w:val="27"/>
                <w:lang w:val="ru-RU" w:bidi="ar-SA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131313"/>
                <w:w w:val="105"/>
                <w:kern w:val="0"/>
                <w:sz w:val="27"/>
                <w:szCs w:val="27"/>
                <w:lang w:val="ru-RU"/>
              </w:rPr>
              <w:t>Ибрагимов Рустем Вагизович</w:t>
            </w:r>
          </w:p>
          <w:p>
            <w:pPr>
              <w:pStyle w:val="11"/>
              <w:suppressAutoHyphens w:val="true"/>
              <w:spacing w:before="0" w:after="0"/>
              <w:ind w:left="0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- руководитель МКУ «Управление гражданской защиты Буинского муниципального района» РТ, секретарь комиссии;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7"/>
                <w:szCs w:val="27"/>
                <w:lang w:val="ru-RU" w:bidi="ar-SA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</w:r>
          </w:p>
        </w:tc>
      </w:tr>
      <w:tr>
        <w:trPr/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Члены Комиссии: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7"/>
                <w:szCs w:val="27"/>
                <w:lang w:val="ru-RU" w:bidi="ar-SA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131313"/>
                <w:w w:val="105"/>
                <w:kern w:val="0"/>
                <w:sz w:val="27"/>
                <w:szCs w:val="27"/>
                <w:lang w:val="ru-RU"/>
              </w:rPr>
              <w:t>Алтынбаева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131313"/>
                <w:w w:val="105"/>
                <w:kern w:val="0"/>
                <w:sz w:val="27"/>
                <w:szCs w:val="27"/>
                <w:lang w:val="ru-RU"/>
              </w:rPr>
              <w:t>Ландыш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131313"/>
                <w:w w:val="105"/>
                <w:kern w:val="0"/>
                <w:sz w:val="27"/>
                <w:szCs w:val="27"/>
                <w:lang w:val="ru-RU"/>
              </w:rPr>
              <w:t>Завдятовна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color w:val="131313"/>
                <w:w w:val="105"/>
                <w:kern w:val="0"/>
                <w:sz w:val="27"/>
                <w:szCs w:val="27"/>
                <w:lang w:val="ru-RU"/>
              </w:rPr>
            </w:pPr>
            <w:r>
              <w:rPr>
                <w:color w:val="131313"/>
                <w:w w:val="105"/>
                <w:kern w:val="0"/>
                <w:sz w:val="27"/>
                <w:szCs w:val="27"/>
                <w:lang w:val="ru-RU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w w:val="105"/>
                <w:kern w:val="0"/>
                <w:sz w:val="27"/>
                <w:szCs w:val="27"/>
                <w:lang w:val="ru-RU"/>
              </w:rPr>
              <w:t xml:space="preserve">- начальник </w:t>
            </w:r>
            <w:r>
              <w:rPr>
                <w:color w:val="1F1F1F"/>
                <w:w w:val="105"/>
                <w:kern w:val="0"/>
                <w:sz w:val="27"/>
                <w:szCs w:val="27"/>
                <w:lang w:val="ru-RU"/>
              </w:rPr>
              <w:t xml:space="preserve">Буинского </w:t>
            </w:r>
            <w:r>
              <w:rPr>
                <w:color w:val="0F0F0F"/>
                <w:w w:val="105"/>
                <w:kern w:val="0"/>
                <w:sz w:val="27"/>
                <w:szCs w:val="27"/>
                <w:lang w:val="ru-RU"/>
              </w:rPr>
              <w:t>зонального узла электрической связи ПАО «Таттелеком»</w:t>
            </w:r>
            <w:r>
              <w:rPr>
                <w:kern w:val="0"/>
                <w:sz w:val="27"/>
                <w:szCs w:val="27"/>
                <w:lang w:val="ru-RU"/>
              </w:rPr>
              <w:t xml:space="preserve"> (по согласованию);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0E0E0E"/>
                <w:w w:val="105"/>
                <w:kern w:val="0"/>
                <w:sz w:val="27"/>
                <w:szCs w:val="27"/>
                <w:lang w:val="ru-RU"/>
              </w:rPr>
              <w:t>Барсуков Андрей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0E0E0E"/>
                <w:w w:val="105"/>
                <w:kern w:val="0"/>
                <w:sz w:val="27"/>
                <w:szCs w:val="27"/>
                <w:lang w:val="ru-RU"/>
              </w:rPr>
              <w:t>Юрьевич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- директор Буинского филиала АО «Татавтодор» (по согласованию);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7"/>
                <w:szCs w:val="27"/>
                <w:lang w:val="ru-RU" w:bidi="ar-SA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Шарафуллин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7"/>
                <w:szCs w:val="27"/>
                <w:lang w:val="ru-RU" w:bidi="ar-SA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Ильмир Ильфирович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7"/>
                <w:szCs w:val="27"/>
                <w:lang w:val="ru-RU" w:bidi="ar-SA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sz w:val="27"/>
                <w:szCs w:val="27"/>
                <w:lang w:val="ru-RU" w:bidi="ar-SA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>- эксперт дорожного хозяйства ФКУ "ВОЛГО-ВЯТСКУПРАВТОДОР";</w:t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Самигуллин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Айрат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Талгатович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- начальник Буинских районных электрических сетей (по согласованию);</w:t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Васильев Алексей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Вячеславович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- управляющий АО «Буинск-Водоканал», АО «Буинская ПТС» (по согласованию).</w:t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1D1D1D"/>
                <w:kern w:val="0"/>
                <w:sz w:val="27"/>
                <w:szCs w:val="27"/>
                <w:lang w:val="ru-RU"/>
              </w:rPr>
              <w:t>Габитов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1D1D1D"/>
                <w:kern w:val="0"/>
                <w:sz w:val="27"/>
                <w:szCs w:val="27"/>
                <w:lang w:val="ru-RU"/>
              </w:rPr>
              <w:t>Ранис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1D1D1D"/>
                <w:kern w:val="0"/>
                <w:sz w:val="27"/>
                <w:szCs w:val="27"/>
                <w:lang w:val="ru-RU"/>
              </w:rPr>
              <w:t>Харисович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- начальник управления сельского хозяйства и продовольствия министерства сельского хозяйства и продовольствия РТ в Буинском районе (по согласованию);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Гафаров Раис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Рустемович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- управляющий Буинского участка АО ХК «Татнефтепродукт» (по согласованию);</w:t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Грашин Дмитрий Михайлович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- начальник Буинского участка ЭПУ «Буинскгаз» ООО «Газпром Таттрансгаз Казань» (по согласованию);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Ермоленко Андрей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Юрьевич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- директор ООО «Буинский сахар» (по согласованию);</w:t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Котельникова Лилия Ленаровна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- директор Буинского филиала АО «Татмедиа» «Буинск-информ» (по согласованию);</w:t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131313"/>
                <w:w w:val="105"/>
                <w:kern w:val="0"/>
                <w:sz w:val="27"/>
                <w:szCs w:val="27"/>
                <w:lang w:val="ru-RU"/>
              </w:rPr>
              <w:t>Низамов Энгель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131313"/>
                <w:w w:val="105"/>
                <w:kern w:val="0"/>
                <w:sz w:val="27"/>
                <w:szCs w:val="27"/>
                <w:lang w:val="ru-RU"/>
              </w:rPr>
              <w:t>Рафатович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- ведущий консультант (по Буинскому муниципальном району) отдела реализаций полномочий в области гражданской обороны МЧС РТ (по согласованию);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131313"/>
                <w:w w:val="105"/>
                <w:kern w:val="0"/>
                <w:sz w:val="27"/>
                <w:szCs w:val="27"/>
                <w:lang w:val="ru-RU"/>
              </w:rPr>
              <w:t xml:space="preserve">Самерханов </w:t>
            </w:r>
            <w:r>
              <w:rPr>
                <w:kern w:val="0"/>
                <w:sz w:val="27"/>
                <w:szCs w:val="27"/>
                <w:lang w:val="ru-RU"/>
              </w:rPr>
              <w:t>Рустем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Абрарович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 xml:space="preserve">- главный </w:t>
            </w:r>
            <w:r>
              <w:rPr>
                <w:color w:val="0C0C0C"/>
                <w:kern w:val="0"/>
                <w:sz w:val="27"/>
                <w:szCs w:val="27"/>
                <w:lang w:val="ru-RU"/>
              </w:rPr>
              <w:t xml:space="preserve">врач </w:t>
            </w:r>
            <w:r>
              <w:rPr>
                <w:kern w:val="0"/>
                <w:sz w:val="27"/>
                <w:szCs w:val="27"/>
                <w:lang w:val="ru-RU"/>
              </w:rPr>
              <w:t xml:space="preserve">ГАУЗ «Буинская </w:t>
            </w:r>
            <w:r>
              <w:rPr>
                <w:color w:val="131313"/>
                <w:kern w:val="0"/>
                <w:sz w:val="27"/>
                <w:szCs w:val="27"/>
                <w:lang w:val="ru-RU"/>
              </w:rPr>
              <w:t xml:space="preserve">районная </w:t>
            </w:r>
            <w:r>
              <w:rPr>
                <w:color w:val="161616"/>
                <w:kern w:val="0"/>
                <w:sz w:val="27"/>
                <w:szCs w:val="27"/>
                <w:lang w:val="ru-RU"/>
              </w:rPr>
              <w:t>центральная</w:t>
            </w:r>
            <w:r>
              <w:rPr>
                <w:color w:val="1F1F1F"/>
                <w:kern w:val="0"/>
                <w:sz w:val="27"/>
                <w:szCs w:val="27"/>
                <w:lang w:val="ru-RU"/>
              </w:rPr>
              <w:t xml:space="preserve"> больница» </w:t>
            </w:r>
            <w:r>
              <w:rPr>
                <w:kern w:val="0"/>
                <w:sz w:val="27"/>
                <w:szCs w:val="27"/>
                <w:lang w:val="ru-RU"/>
              </w:rPr>
              <w:t>(по согласованию);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000000"/>
                <w:kern w:val="0"/>
                <w:sz w:val="27"/>
                <w:szCs w:val="27"/>
                <w:lang w:val="ru-RU"/>
              </w:rPr>
              <w:t>Сафиуллин Айрат Ильгизярович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color w:val="000000"/>
                <w:kern w:val="0"/>
                <w:sz w:val="27"/>
                <w:szCs w:val="27"/>
                <w:lang w:val="ru-RU"/>
              </w:rPr>
            </w:pPr>
            <w:r>
              <w:rPr>
                <w:color w:val="000000"/>
                <w:kern w:val="0"/>
                <w:sz w:val="27"/>
                <w:szCs w:val="27"/>
                <w:lang w:val="ru-RU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- генеральный директор АО «Буинское МПП ЖКХ» (инженерные сети) (по согласованию);</w:t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Тухватулллин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Радик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Харисович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- военный комиссар Буинского и Дрожжановского районов РТ (по согласованию);</w:t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Фатрахманов Марат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Ильзинатович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- начальник Заволжского территориального управления министерства экологии и природных ресурсов РТ (по согласованию);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181818"/>
                <w:kern w:val="0"/>
                <w:sz w:val="27"/>
                <w:szCs w:val="27"/>
                <w:lang w:val="ru-RU"/>
              </w:rPr>
              <w:t>Хайруллин Айдар Ильдарович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 xml:space="preserve">- начальник </w:t>
            </w:r>
            <w:r>
              <w:rPr>
                <w:color w:val="0C0C0C"/>
                <w:kern w:val="0"/>
                <w:sz w:val="27"/>
                <w:szCs w:val="27"/>
                <w:lang w:val="ru-RU"/>
              </w:rPr>
              <w:t xml:space="preserve">межрайонного </w:t>
            </w:r>
            <w:r>
              <w:rPr>
                <w:color w:val="212121"/>
                <w:kern w:val="0"/>
                <w:sz w:val="27"/>
                <w:szCs w:val="27"/>
                <w:lang w:val="ru-RU"/>
              </w:rPr>
              <w:t xml:space="preserve">отдела </w:t>
            </w:r>
            <w:r>
              <w:rPr>
                <w:color w:val="111111"/>
                <w:kern w:val="0"/>
                <w:sz w:val="27"/>
                <w:szCs w:val="27"/>
                <w:lang w:val="ru-RU"/>
              </w:rPr>
              <w:t xml:space="preserve">надзорной </w:t>
            </w:r>
            <w:r>
              <w:rPr>
                <w:color w:val="1C1C1C"/>
                <w:kern w:val="0"/>
                <w:sz w:val="27"/>
                <w:szCs w:val="27"/>
                <w:lang w:val="ru-RU"/>
              </w:rPr>
              <w:t xml:space="preserve">деятельности </w:t>
            </w:r>
            <w:r>
              <w:rPr>
                <w:color w:val="232323"/>
                <w:kern w:val="0"/>
                <w:sz w:val="27"/>
                <w:szCs w:val="27"/>
                <w:lang w:val="ru-RU"/>
              </w:rPr>
              <w:t>и п</w:t>
            </w:r>
            <w:r>
              <w:rPr>
                <w:color w:val="0F0F0F"/>
                <w:kern w:val="0"/>
                <w:sz w:val="27"/>
                <w:szCs w:val="27"/>
                <w:lang w:val="ru-RU"/>
              </w:rPr>
              <w:t xml:space="preserve">рофилактической </w:t>
            </w:r>
            <w:r>
              <w:rPr>
                <w:color w:val="161616"/>
                <w:kern w:val="0"/>
                <w:sz w:val="27"/>
                <w:szCs w:val="27"/>
                <w:lang w:val="ru-RU"/>
              </w:rPr>
              <w:t xml:space="preserve">работы </w:t>
            </w:r>
            <w:r>
              <w:rPr>
                <w:color w:val="111111"/>
                <w:kern w:val="0"/>
                <w:sz w:val="27"/>
                <w:szCs w:val="27"/>
                <w:lang w:val="ru-RU"/>
              </w:rPr>
              <w:t xml:space="preserve">по </w:t>
            </w:r>
            <w:r>
              <w:rPr>
                <w:color w:val="0C0C0C"/>
                <w:kern w:val="0"/>
                <w:sz w:val="27"/>
                <w:szCs w:val="27"/>
                <w:lang w:val="ru-RU"/>
              </w:rPr>
              <w:t xml:space="preserve">Буинскому </w:t>
            </w:r>
            <w:r>
              <w:rPr>
                <w:color w:val="161616"/>
                <w:kern w:val="0"/>
                <w:sz w:val="27"/>
                <w:szCs w:val="27"/>
                <w:lang w:val="ru-RU"/>
              </w:rPr>
              <w:t xml:space="preserve">и </w:t>
            </w:r>
            <w:r>
              <w:rPr>
                <w:color w:val="181818"/>
                <w:kern w:val="0"/>
                <w:sz w:val="27"/>
                <w:szCs w:val="27"/>
                <w:lang w:val="ru-RU"/>
              </w:rPr>
              <w:t>Дрожжановскому му</w:t>
            </w:r>
            <w:r>
              <w:rPr>
                <w:kern w:val="0"/>
                <w:sz w:val="27"/>
                <w:szCs w:val="27"/>
                <w:lang w:val="ru-RU"/>
              </w:rPr>
              <w:t>ниципальным районам (по согласованию);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Хасанов Артур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Ильдарович</w:t>
            </w:r>
          </w:p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- начальник ТО Управления «Роспотребнадзора» по РТ (по согласованию);</w:t>
            </w:r>
          </w:p>
        </w:tc>
      </w:tr>
      <w:tr>
        <w:trPr/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color w:val="0E0E0E"/>
                <w:w w:val="105"/>
                <w:kern w:val="0"/>
                <w:sz w:val="27"/>
                <w:szCs w:val="27"/>
                <w:lang w:val="ru-RU"/>
              </w:rPr>
              <w:t>Шакиров Альберт Асхатович</w:t>
            </w: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uppressAutoHyphens w:val="true"/>
              <w:spacing w:before="0" w:after="0"/>
              <w:ind w:left="0" w:right="-79"/>
              <w:jc w:val="left"/>
              <w:rPr>
                <w:kern w:val="0"/>
                <w:sz w:val="27"/>
                <w:szCs w:val="27"/>
                <w:lang w:val="ru-RU"/>
              </w:rPr>
            </w:pPr>
            <w:r>
              <w:rPr>
                <w:kern w:val="0"/>
                <w:sz w:val="27"/>
                <w:szCs w:val="27"/>
                <w:lang w:val="ru-RU"/>
              </w:rPr>
              <w:t>- начальник отдела полиции МВД России по Буинскому району РТ (по согласованию);</w:t>
            </w:r>
          </w:p>
        </w:tc>
      </w:tr>
    </w:tbl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379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017a5f"/>
    <w:pPr>
      <w:keepNext w:val="true"/>
      <w:jc w:val="center"/>
      <w:outlineLvl w:val="0"/>
    </w:pPr>
    <w:rPr>
      <w:color w:val="auto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017a5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723ad"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uiPriority w:val="99"/>
    <w:qFormat/>
    <w:rsid w:val="005b379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11" w:customStyle="1">
    <w:name w:val="Заголовок 11"/>
    <w:basedOn w:val="Normal"/>
    <w:uiPriority w:val="1"/>
    <w:qFormat/>
    <w:rsid w:val="005b379a"/>
    <w:pPr>
      <w:widowControl w:val="false"/>
      <w:ind w:left="209"/>
      <w:outlineLvl w:val="1"/>
    </w:pPr>
    <w:rPr>
      <w:color w:val="auto"/>
      <w:sz w:val="29"/>
      <w:szCs w:val="29"/>
      <w:lang w:bidi="ru-RU"/>
    </w:rPr>
  </w:style>
  <w:style w:type="paragraph" w:styleId="ListParagraph">
    <w:name w:val="List Paragraph"/>
    <w:basedOn w:val="Normal"/>
    <w:uiPriority w:val="34"/>
    <w:qFormat/>
    <w:rsid w:val="0020788c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723ad"/>
    <w:pPr/>
    <w:rPr>
      <w:rFonts w:ascii="Segoe UI" w:hAnsi="Segoe UI" w:cs="Segoe UI"/>
      <w:sz w:val="18"/>
      <w:szCs w:val="18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b37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LibreOffice/7.6.7.2$Linux_X86_64 LibreOffice_project/60$Build-2</Application>
  <AppVersion>15.0000</AppVersion>
  <Pages>3</Pages>
  <Words>526</Words>
  <Characters>3945</Characters>
  <CharactersWithSpaces>4465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2026-05-20T12:42:00Z</dcterms:created>
  <dc:creator>Adminn</dc:creator>
  <dc:description/>
  <dc:language>ru-RU</dc:language>
  <cp:lastModifiedBy/>
  <cp:lastPrinted>2026-03-17T14:00:00Z</cp:lastPrinted>
  <dcterms:modified xsi:type="dcterms:W3CDTF">2026-05-21T15:04:21Z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